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6B4" w:rsidP="007026B4">
      <w:pPr>
        <w:pStyle w:val="Title"/>
      </w:pPr>
      <w:r>
        <w:fldChar w:fldCharType="begin"/>
      </w:r>
      <w:r>
        <w:instrText xml:space="preserve"> TITLE   \* MERGEFORMAT </w:instrText>
      </w:r>
      <w:r>
        <w:fldChar w:fldCharType="separate"/>
      </w:r>
      <w:r>
        <w:t>PUAEMR011 Manage and evaluate emergency management exercises</w:t>
      </w:r>
      <w:r>
        <w:fldChar w:fldCharType="end"/>
      </w:r>
    </w:p>
    <w:p w:rsidR="007026B4" w:rsidP="007026B4">
      <w:pPr>
        <w:pStyle w:val="Version"/>
        <w:sectPr w:rsidSect="004D57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79D" w:rsidP="004D579D">
      <w:pPr>
        <w:pStyle w:val="SuperHeading"/>
      </w:pPr>
      <w:r w:rsidRPr="004D579D">
        <w:t>PUAEMR011 Manage and evaluate emergency management exercises</w:t>
      </w:r>
    </w:p>
    <w:p w:rsidR="00000000" w:rsidRPr="004D579D" w:rsidP="004D579D">
      <w:pPr>
        <w:pStyle w:val="Heading1"/>
      </w:pPr>
      <w:bookmarkStart w:id="1" w:name="O_1024487"/>
      <w:bookmarkEnd w:id="1"/>
      <w:r w:rsidRPr="004D579D">
        <w:t>Modification History</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Release 1.</w:t>
            </w:r>
            <w:r w:rsidRPr="004D579D">
              <w:t xml:space="preserve"> This is the first release of this unit of competency in the PUA Public Safety Training Package.</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2" w:name="O_1024488"/>
      <w:bookmarkEnd w:id="2"/>
      <w:r w:rsidRPr="004D579D">
        <w:t>Application</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 xml:space="preserve">This unit of competency involves the skills and knowledge required to manage </w:t>
            </w:r>
            <w:r w:rsidRPr="004D579D">
              <w:t>and evaluate activities which exercise elements of emergency management arrangements. It includes preparing and managing exercise activities to any context in which an emergency management exercise is appropriate and evaluating outcomes against exercise ob</w:t>
            </w:r>
            <w:r w:rsidRPr="004D579D">
              <w:t>jectives.</w:t>
            </w:r>
          </w:p>
          <w:p w:rsidR="00000000" w:rsidRPr="004D579D" w:rsidP="004D579D">
            <w:pPr>
              <w:pStyle w:val="BodyText"/>
            </w:pPr>
            <w:r w:rsidRPr="004D579D">
              <w:t>Emergency management exercises may be used in any context where there is a requirement to plan for or manage an emergency. An exercise scale can range from a small activity in a volunteer emergency response unit to a major evacuation exercise for</w:t>
            </w:r>
            <w:r w:rsidRPr="004D579D">
              <w:t xml:space="preserve"> an industrial plant.</w:t>
            </w:r>
          </w:p>
          <w:p w:rsidR="00000000" w:rsidRPr="004D579D" w:rsidP="004D579D">
            <w:pPr>
              <w:pStyle w:val="BodyText"/>
            </w:pPr>
            <w:r w:rsidRPr="004D579D">
              <w:t xml:space="preserve">The unit applies to personnel who are responsible for implementing and evaluating pre-designed emergency management exercises. </w:t>
            </w:r>
          </w:p>
          <w:p w:rsidR="00000000" w:rsidRPr="004D579D" w:rsidP="004D579D">
            <w:pPr>
              <w:pStyle w:val="BodyText"/>
            </w:pPr>
            <w:r w:rsidRPr="004D579D">
              <w:t>No licensing, legislative or certification requirements apply to this unit at the time of publication.</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3" w:name="O_1024489"/>
      <w:bookmarkEnd w:id="3"/>
      <w:r w:rsidRPr="004D579D">
        <w:t>Pre-requisite Unit</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Not applicable.</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4" w:name="O_1024490"/>
      <w:bookmarkEnd w:id="4"/>
      <w:r w:rsidRPr="004D579D">
        <w:t>Competency Field</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Emergency Management</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5" w:name="O_1024491"/>
      <w:bookmarkEnd w:id="5"/>
      <w:r w:rsidRPr="004D579D">
        <w:t>Unit Sector</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Not applicable</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6" w:name="O_1024492"/>
      <w:bookmarkEnd w:id="6"/>
      <w:r w:rsidRPr="004D579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D579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PERFORMANCE CRITERIA</w:t>
            </w:r>
          </w:p>
        </w:tc>
      </w:tr>
      <w:tr w:rsidTr="004D579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Performance criteria describe the performance needed to demonstrate achievement of the element.</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Prepare exercise</w:t>
            </w: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Exercise documentation are reviewed to confirm governance and stakeholder requirements</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Exercise aim, objectives, activities and evaluation plan are examined and confirmed</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Relevant permissions, authorities, clearances and approvals are identified and confirmed</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 xml:space="preserve">Logistic requirements are identified and </w:t>
            </w:r>
            <w:r w:rsidRPr="004D579D">
              <w:t xml:space="preserve">organised, in accordance with organisational procedures </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Communication plan is designed and implemented, in consultation with stakeholders</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Manage exercise activities</w:t>
            </w: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Exercise management team is formed, in accordance with organisational polici</w:t>
            </w:r>
            <w:r w:rsidRPr="004D579D">
              <w:t>es and procedures</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Communication and consultation is established and maintained with activity personnel throughout the conduct of the exercise</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Exercise site preparation and familiarisation is ensured, in accordance with the exercise plan</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Briefings are prepared and delivered to stakeholders detailing exercise objectives and activities</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Confirmation and management of logistic requirements for exercise activities are confirmed</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 xml:space="preserve">Exercise plan is used to initiate and facilitate </w:t>
            </w:r>
            <w:r w:rsidRPr="004D579D">
              <w:t>the conduct and direction of the exercise</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Exercise hazards are identified, risks are continually assessed and control measures are implemented</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rPr>
                <w:rStyle w:val="SpecialBold"/>
              </w:rPr>
              <w:t>Evaluate outcomes against exercise objectives</w:t>
            </w: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Post exercise debriefings are conducted and feedback is obtained and actions are identified</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t>Exercise feedback is collated, recorded, analysed and issues are identified</w:t>
            </w:r>
          </w:p>
        </w:tc>
      </w:tr>
      <w:tr w:rsidTr="004D57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57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79D">
            <w:pPr>
              <w:pStyle w:val="BodyText"/>
              <w:rPr>
                <w:lang w:val="en-NZ"/>
              </w:rPr>
            </w:pPr>
            <w:r w:rsidRPr="004D579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Exercise report, including recommendations, is prepared, in accordance wit</w:t>
            </w:r>
            <w:r w:rsidRPr="004D579D">
              <w:t>h organisational procedures and is distributed to relevant stakeholders</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7" w:name="O_1024493"/>
      <w:bookmarkEnd w:id="7"/>
      <w:r w:rsidRPr="004D579D">
        <w:t>Foundation Skills</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Foundation skills essential to performance are explicit in the performance criteria of this unit of competency.</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8" w:name="O_1024494"/>
      <w:bookmarkEnd w:id="8"/>
      <w:r w:rsidRPr="004D579D">
        <w:t>Range of Conditions</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Range is restricted to essential operating conditions and any other variables essential to the work environment.</w:t>
            </w:r>
          </w:p>
          <w:p w:rsidR="00000000" w:rsidRPr="004D579D" w:rsidP="004D579D">
            <w:pPr>
              <w:pStyle w:val="BodyText"/>
            </w:pPr>
            <w:r w:rsidRPr="004D579D">
              <w:t>Non-essential conditions may be found in the Companion Volume Implementation Guide.</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9" w:name="O_1024495"/>
      <w:bookmarkEnd w:id="9"/>
      <w:r w:rsidRPr="004D579D">
        <w:t>Unit Mapping Infor</w:t>
      </w:r>
      <w:r w:rsidRPr="004D579D">
        <w:t>mation</w:t>
      </w:r>
    </w:p>
    <w:tbl>
      <w:tblPr>
        <w:tblW w:w="9497" w:type="dxa"/>
        <w:tblLayout w:type="fixed"/>
        <w:tblCellMar>
          <w:left w:w="62" w:type="dxa"/>
          <w:right w:w="62" w:type="dxa"/>
        </w:tblCellMar>
        <w:tblLook w:val="0000"/>
      </w:tblPr>
      <w:tblGrid>
        <w:gridCol w:w="9497"/>
      </w:tblGrid>
      <w:tr w:rsidTr="004D57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79D" w:rsidP="004D579D">
            <w:pPr>
              <w:pStyle w:val="BodyText"/>
            </w:pPr>
            <w:r w:rsidRPr="004D579D">
              <w:t>This unit replaces and is equivalent to PUAEMR030 Manage and evaluate emergency management exercises.</w:t>
            </w:r>
          </w:p>
        </w:tc>
      </w:tr>
    </w:tbl>
    <w:p w:rsidR="00000000" w:rsidRPr="004D579D" w:rsidP="004D579D">
      <w:pPr>
        <w:pStyle w:val="NoPaddingFontSize1"/>
      </w:pPr>
    </w:p>
    <w:p w:rsidR="00000000" w:rsidRPr="004D579D" w:rsidP="004D579D">
      <w:pPr>
        <w:pStyle w:val="AllowPageBreak"/>
      </w:pPr>
    </w:p>
    <w:p w:rsidR="00000000" w:rsidRPr="004D579D" w:rsidP="004D579D">
      <w:pPr>
        <w:pStyle w:val="Heading1"/>
      </w:pPr>
      <w:bookmarkStart w:id="10" w:name="O_1024502"/>
      <w:bookmarkEnd w:id="10"/>
      <w:r w:rsidRPr="004D579D">
        <w:t>Links</w:t>
      </w:r>
    </w:p>
    <w:p w:rsidR="00000000" w:rsidRPr="004D579D" w:rsidP="007026B4">
      <w:pPr>
        <w:pStyle w:val="BodyText"/>
      </w:pPr>
      <w:r w:rsidRPr="004D579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6310B">
        <w:rPr>
          <w:rStyle w:val="Hyperlink"/>
        </w:rPr>
        <w:t>https://vetnet.gov.au/Pages/TrainingDocs.aspx?q=3eca5672-6d5a-410b-8942-810d0ba05bbf</w:t>
      </w:r>
      <w:r>
        <w:fldChar w:fldCharType="end"/>
      </w:r>
    </w:p>
    <w:p w:rsidR="00000000" w:rsidRPr="004D579D" w:rsidP="004D579D"/>
    <w:sectPr w:rsidSect="004D57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9D" w:rsidRPr="007026B4" w:rsidP="00702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B4" w:rsidP="004D5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6B4" w:rsidP="004D57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26B4" w:rsidP="004D5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79D" w:rsidRPr="007026B4" w:rsidP="00702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B4" w:rsidRPr="002D2AF8" w:rsidP="004D579D">
    <w:pPr>
      <w:pStyle w:val="Header"/>
      <w:framePr w:wrap="around"/>
    </w:pPr>
    <w:r>
      <w:fldChar w:fldCharType="begin"/>
    </w:r>
    <w:r>
      <w:instrText xml:space="preserve"> TITLE   \* MERGEFORMAT </w:instrText>
    </w:r>
    <w:r>
      <w:fldChar w:fldCharType="separate"/>
    </w:r>
    <w:r>
      <w:t>PUAEMR011 Manage and evaluate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26B4" w:rsidP="004D5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79D"/>
    <w:pPr>
      <w:spacing w:before="360" w:after="60"/>
      <w:outlineLvl w:val="0"/>
    </w:pPr>
    <w:rPr>
      <w:sz w:val="32"/>
    </w:rPr>
  </w:style>
  <w:style w:type="paragraph" w:styleId="Heading2">
    <w:name w:val="heading 2"/>
    <w:basedOn w:val="HeadingBase"/>
    <w:next w:val="BodyText"/>
    <w:link w:val="Heading2Char"/>
    <w:qFormat/>
    <w:rsid w:val="004D579D"/>
    <w:pPr>
      <w:keepLines/>
      <w:spacing w:before="240" w:after="120"/>
      <w:outlineLvl w:val="1"/>
    </w:pPr>
    <w:rPr>
      <w:sz w:val="28"/>
      <w:szCs w:val="40"/>
    </w:rPr>
  </w:style>
  <w:style w:type="paragraph" w:styleId="Heading3">
    <w:name w:val="heading 3"/>
    <w:basedOn w:val="HeadingBase"/>
    <w:next w:val="BodyText"/>
    <w:link w:val="Heading3Char"/>
    <w:qFormat/>
    <w:rsid w:val="004D579D"/>
    <w:pPr>
      <w:spacing w:before="180" w:after="120"/>
      <w:outlineLvl w:val="2"/>
    </w:pPr>
    <w:rPr>
      <w:spacing w:val="-10"/>
      <w:kern w:val="32"/>
    </w:rPr>
  </w:style>
  <w:style w:type="paragraph" w:styleId="Heading4">
    <w:name w:val="heading 4"/>
    <w:basedOn w:val="HeadingBase"/>
    <w:next w:val="BodyText"/>
    <w:link w:val="Heading4Char"/>
    <w:qFormat/>
    <w:rsid w:val="004D579D"/>
    <w:pPr>
      <w:spacing w:before="160" w:after="120"/>
      <w:outlineLvl w:val="3"/>
    </w:pPr>
    <w:rPr>
      <w:sz w:val="22"/>
    </w:rPr>
  </w:style>
  <w:style w:type="paragraph" w:styleId="Heading5">
    <w:name w:val="heading 5"/>
    <w:basedOn w:val="HeadingBase"/>
    <w:next w:val="Normal"/>
    <w:link w:val="Heading5Char"/>
    <w:qFormat/>
    <w:rsid w:val="004D579D"/>
    <w:pPr>
      <w:spacing w:before="80"/>
      <w:outlineLvl w:val="4"/>
    </w:pPr>
    <w:rPr>
      <w:color w:val="918585"/>
      <w:sz w:val="20"/>
    </w:rPr>
  </w:style>
  <w:style w:type="paragraph" w:styleId="Heading6">
    <w:name w:val="heading 6"/>
    <w:basedOn w:val="HeadingBase"/>
    <w:next w:val="Normal"/>
    <w:link w:val="Heading6Char"/>
    <w:qFormat/>
    <w:rsid w:val="004D579D"/>
    <w:pPr>
      <w:spacing w:before="60"/>
      <w:outlineLvl w:val="5"/>
    </w:pPr>
    <w:rPr>
      <w:color w:val="918585"/>
      <w:sz w:val="20"/>
    </w:rPr>
  </w:style>
  <w:style w:type="paragraph" w:styleId="Heading7">
    <w:name w:val="heading 7"/>
    <w:basedOn w:val="Normal"/>
    <w:next w:val="Normal"/>
    <w:link w:val="Heading7Char"/>
    <w:qFormat/>
    <w:rsid w:val="004D579D"/>
    <w:pPr>
      <w:ind w:left="720"/>
      <w:outlineLvl w:val="6"/>
    </w:pPr>
    <w:rPr>
      <w:i/>
    </w:rPr>
  </w:style>
  <w:style w:type="paragraph" w:styleId="Heading8">
    <w:name w:val="heading 8"/>
    <w:basedOn w:val="Normal"/>
    <w:next w:val="Normal"/>
    <w:link w:val="Heading8Char"/>
    <w:qFormat/>
    <w:rsid w:val="004D579D"/>
    <w:pPr>
      <w:ind w:left="720"/>
      <w:outlineLvl w:val="7"/>
    </w:pPr>
    <w:rPr>
      <w:i/>
    </w:rPr>
  </w:style>
  <w:style w:type="paragraph" w:styleId="Heading9">
    <w:name w:val="heading 9"/>
    <w:basedOn w:val="Normal"/>
    <w:next w:val="Normal"/>
    <w:link w:val="Heading9Char"/>
    <w:qFormat/>
    <w:rsid w:val="004D579D"/>
    <w:pPr>
      <w:ind w:left="720"/>
      <w:outlineLvl w:val="8"/>
    </w:pPr>
    <w:rPr>
      <w:i/>
    </w:rPr>
  </w:style>
  <w:style w:type="character" w:default="1" w:styleId="DefaultParagraphFont">
    <w:name w:val="Default Paragraph Font"/>
    <w:uiPriority w:val="1"/>
    <w:unhideWhenUsed/>
    <w:rsid w:val="004D5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79D"/>
  </w:style>
  <w:style w:type="character" w:customStyle="1" w:styleId="Heading1Char">
    <w:name w:val="Heading 1 Char"/>
    <w:basedOn w:val="DefaultParagraphFont"/>
    <w:link w:val="Heading1"/>
    <w:rsid w:val="004D579D"/>
    <w:rPr>
      <w:rFonts w:ascii="Times New Roman" w:eastAsia="Times New Roman" w:hAnsi="Times New Roman" w:cs="Times New Roman"/>
      <w:b/>
      <w:sz w:val="32"/>
      <w:szCs w:val="20"/>
      <w:lang w:eastAsia="en-US"/>
    </w:rPr>
  </w:style>
  <w:style w:type="paragraph" w:styleId="BodyText">
    <w:name w:val="Body Text"/>
    <w:basedOn w:val="Normal"/>
    <w:link w:val="BodyTextChar"/>
    <w:rsid w:val="004D5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79D"/>
    <w:rPr>
      <w:rFonts w:ascii="Times New Roman" w:eastAsia="Times New Roman" w:hAnsi="Times New Roman" w:cs="Times New Roman"/>
      <w:sz w:val="24"/>
      <w:lang w:eastAsia="en-US"/>
    </w:rPr>
  </w:style>
  <w:style w:type="character" w:customStyle="1" w:styleId="SpecialBold">
    <w:name w:val="Special Bold"/>
    <w:basedOn w:val="DefaultParagraphFont"/>
    <w:rsid w:val="004D579D"/>
    <w:rPr>
      <w:b/>
      <w:spacing w:val="0"/>
    </w:rPr>
  </w:style>
  <w:style w:type="paragraph" w:customStyle="1" w:styleId="SuperHeading">
    <w:name w:val="SuperHeading"/>
    <w:basedOn w:val="Normal"/>
    <w:rsid w:val="004D579D"/>
    <w:pPr>
      <w:spacing w:before="240" w:after="120"/>
      <w:outlineLvl w:val="0"/>
    </w:pPr>
    <w:rPr>
      <w:rFonts w:ascii="Times New Roman" w:hAnsi="Times New Roman"/>
      <w:b/>
      <w:sz w:val="32"/>
    </w:rPr>
  </w:style>
  <w:style w:type="paragraph" w:customStyle="1" w:styleId="AllowPageBreak">
    <w:name w:val="AllowPageBreak"/>
    <w:rsid w:val="004D57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5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79D"/>
    <w:rPr>
      <w:rFonts w:ascii="Courier New" w:eastAsia="Times New Roman" w:hAnsi="Courier New" w:cs="Times New Roman"/>
      <w:i/>
      <w:szCs w:val="20"/>
      <w:lang w:eastAsia="en-US"/>
    </w:rPr>
  </w:style>
  <w:style w:type="paragraph" w:customStyle="1" w:styleId="HeadingBase">
    <w:name w:val="Heading Base"/>
    <w:rsid w:val="004D5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79D"/>
    <w:pPr>
      <w:tabs>
        <w:tab w:val="right" w:leader="dot" w:pos="9072"/>
      </w:tabs>
      <w:ind w:left="567"/>
    </w:pPr>
    <w:rPr>
      <w:szCs w:val="22"/>
    </w:rPr>
  </w:style>
  <w:style w:type="paragraph" w:customStyle="1" w:styleId="TOCBase">
    <w:name w:val="TOC Base"/>
    <w:rsid w:val="004D5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79D"/>
    <w:pPr>
      <w:tabs>
        <w:tab w:val="right" w:leader="dot" w:pos="9072"/>
      </w:tabs>
      <w:spacing w:before="40" w:after="40"/>
      <w:ind w:left="284"/>
    </w:pPr>
    <w:rPr>
      <w:rFonts w:ascii="Times New Roman" w:hAnsi="Times New Roman"/>
    </w:rPr>
  </w:style>
  <w:style w:type="paragraph" w:styleId="TOC1">
    <w:name w:val="toc 1"/>
    <w:basedOn w:val="TOCBase"/>
    <w:next w:val="Normal"/>
    <w:rsid w:val="004D5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79D"/>
    <w:rPr>
      <w:rFonts w:ascii="Times New Roman" w:eastAsia="Times New Roman" w:hAnsi="Times New Roman" w:cs="Times New Roman"/>
      <w:sz w:val="16"/>
      <w:lang w:eastAsia="en-US"/>
    </w:rPr>
  </w:style>
  <w:style w:type="paragraph" w:styleId="Title">
    <w:name w:val="Title"/>
    <w:basedOn w:val="HeadingBase"/>
    <w:link w:val="TitleChar"/>
    <w:qFormat/>
    <w:rsid w:val="004D579D"/>
    <w:pPr>
      <w:spacing w:before="5040"/>
      <w:jc w:val="center"/>
    </w:pPr>
    <w:rPr>
      <w:sz w:val="48"/>
      <w:szCs w:val="72"/>
      <w:lang w:val="en-US"/>
    </w:rPr>
  </w:style>
  <w:style w:type="character" w:customStyle="1" w:styleId="TitleChar">
    <w:name w:val="Title Char"/>
    <w:basedOn w:val="DefaultParagraphFont"/>
    <w:link w:val="Title"/>
    <w:rsid w:val="004D5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79D"/>
    <w:pPr>
      <w:tabs>
        <w:tab w:val="left" w:pos="3600"/>
        <w:tab w:val="left" w:pos="3958"/>
      </w:tabs>
    </w:pPr>
  </w:style>
  <w:style w:type="paragraph" w:styleId="List">
    <w:name w:val="List"/>
    <w:basedOn w:val="BodyText"/>
    <w:next w:val="BodyText"/>
    <w:rsid w:val="004D579D"/>
    <w:pPr>
      <w:tabs>
        <w:tab w:val="left" w:pos="340"/>
      </w:tabs>
      <w:spacing w:before="60" w:after="60"/>
      <w:ind w:left="340" w:hanging="340"/>
    </w:pPr>
  </w:style>
  <w:style w:type="paragraph" w:styleId="ListBullet">
    <w:name w:val="List Bullet"/>
    <w:basedOn w:val="List"/>
    <w:rsid w:val="004D579D"/>
    <w:pPr>
      <w:numPr>
        <w:numId w:val="10"/>
      </w:numPr>
      <w:tabs>
        <w:tab w:val="clear" w:pos="340"/>
      </w:tabs>
      <w:spacing w:before="40" w:after="40"/>
    </w:pPr>
  </w:style>
  <w:style w:type="paragraph" w:customStyle="1" w:styleId="Note">
    <w:name w:val="Note"/>
    <w:basedOn w:val="BodyText"/>
    <w:rsid w:val="004D5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79D"/>
    <w:pPr>
      <w:framePr w:wrap="auto" w:hAnchor="text" w:y="6049"/>
    </w:pPr>
    <w:rPr>
      <w:color w:val="000000"/>
      <w:sz w:val="40"/>
    </w:rPr>
  </w:style>
  <w:style w:type="paragraph" w:customStyle="1" w:styleId="TOCTitle">
    <w:name w:val="TOCTitle"/>
    <w:basedOn w:val="Heading1"/>
    <w:rsid w:val="004D579D"/>
    <w:pPr>
      <w:spacing w:after="240"/>
      <w:jc w:val="center"/>
      <w:outlineLvl w:val="9"/>
    </w:pPr>
    <w:rPr>
      <w:caps/>
    </w:rPr>
  </w:style>
  <w:style w:type="paragraph" w:customStyle="1" w:styleId="Version">
    <w:name w:val="Version"/>
    <w:rsid w:val="004D57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579D"/>
    <w:pPr>
      <w:numPr>
        <w:numId w:val="11"/>
      </w:numPr>
      <w:tabs>
        <w:tab w:val="clear" w:pos="680"/>
      </w:tabs>
    </w:pPr>
  </w:style>
  <w:style w:type="paragraph" w:styleId="Index1">
    <w:name w:val="index 1"/>
    <w:basedOn w:val="Normal"/>
    <w:next w:val="Normal"/>
    <w:semiHidden/>
    <w:rsid w:val="004D579D"/>
    <w:pPr>
      <w:keepNext w:val="0"/>
      <w:tabs>
        <w:tab w:val="right" w:pos="4176"/>
      </w:tabs>
      <w:ind w:left="198" w:hanging="198"/>
    </w:pPr>
    <w:rPr>
      <w:rFonts w:ascii="Garamond" w:hAnsi="Garamond"/>
    </w:rPr>
  </w:style>
  <w:style w:type="paragraph" w:styleId="IndexHeading">
    <w:name w:val="index heading"/>
    <w:basedOn w:val="Normal"/>
    <w:next w:val="Index1"/>
    <w:semiHidden/>
    <w:rsid w:val="004D579D"/>
    <w:pPr>
      <w:spacing w:before="120" w:after="120"/>
    </w:pPr>
    <w:rPr>
      <w:rFonts w:ascii="Arial" w:hAnsi="Arial"/>
      <w:b/>
      <w:color w:val="918585"/>
      <w:sz w:val="24"/>
    </w:rPr>
  </w:style>
  <w:style w:type="paragraph" w:styleId="Header">
    <w:name w:val="header"/>
    <w:basedOn w:val="Normal"/>
    <w:link w:val="HeaderChar"/>
    <w:rsid w:val="004D5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79D"/>
    <w:rPr>
      <w:rFonts w:ascii="Times New Roman" w:eastAsia="Times New Roman" w:hAnsi="Times New Roman" w:cs="Times New Roman"/>
      <w:sz w:val="16"/>
      <w:szCs w:val="20"/>
      <w:lang w:val="en-GB" w:eastAsia="en-US"/>
    </w:rPr>
  </w:style>
  <w:style w:type="paragraph" w:customStyle="1" w:styleId="Chapter">
    <w:name w:val="Chapter"/>
    <w:basedOn w:val="Normal"/>
    <w:rsid w:val="004D579D"/>
    <w:pPr>
      <w:spacing w:before="240"/>
    </w:pPr>
    <w:rPr>
      <w:rFonts w:ascii="Times New Roman" w:hAnsi="Times New Roman"/>
      <w:smallCaps/>
      <w:spacing w:val="80"/>
      <w:sz w:val="28"/>
    </w:rPr>
  </w:style>
  <w:style w:type="paragraph" w:customStyle="1" w:styleId="InChapter">
    <w:name w:val="InChapter"/>
    <w:basedOn w:val="Heading3"/>
    <w:rsid w:val="004D579D"/>
    <w:pPr>
      <w:spacing w:after="240"/>
      <w:outlineLvl w:val="9"/>
    </w:pPr>
    <w:rPr>
      <w:noProof/>
    </w:rPr>
  </w:style>
  <w:style w:type="paragraph" w:styleId="Index2">
    <w:name w:val="index 2"/>
    <w:basedOn w:val="Normal"/>
    <w:next w:val="Normal"/>
    <w:semiHidden/>
    <w:rsid w:val="004D579D"/>
    <w:pPr>
      <w:tabs>
        <w:tab w:val="right" w:pos="4176"/>
      </w:tabs>
      <w:ind w:left="568" w:hanging="284"/>
    </w:pPr>
    <w:rPr>
      <w:rFonts w:ascii="Garamond" w:hAnsi="Garamond"/>
    </w:rPr>
  </w:style>
  <w:style w:type="paragraph" w:customStyle="1" w:styleId="Byline">
    <w:name w:val="Byline"/>
    <w:rsid w:val="004D5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79D"/>
    <w:pPr>
      <w:tabs>
        <w:tab w:val="clear" w:pos="3600"/>
        <w:tab w:val="clear" w:pos="3958"/>
      </w:tabs>
      <w:jc w:val="right"/>
    </w:pPr>
  </w:style>
  <w:style w:type="character" w:styleId="Emphasis">
    <w:name w:val="Emphasis"/>
    <w:basedOn w:val="DefaultParagraphFont"/>
    <w:qFormat/>
    <w:rsid w:val="004D579D"/>
    <w:rPr>
      <w:i/>
    </w:rPr>
  </w:style>
  <w:style w:type="paragraph" w:styleId="Caption">
    <w:name w:val="caption"/>
    <w:basedOn w:val="BodyText"/>
    <w:next w:val="Normal"/>
    <w:qFormat/>
    <w:rsid w:val="004D579D"/>
    <w:pPr>
      <w:framePr w:w="2268" w:hSpace="181" w:vSpace="181" w:wrap="around" w:vAnchor="text" w:hAnchor="page" w:x="1135" w:y="285" w:anchorLock="1"/>
    </w:pPr>
    <w:rPr>
      <w:i/>
    </w:rPr>
  </w:style>
  <w:style w:type="paragraph" w:customStyle="1" w:styleId="MiniTOCTitle">
    <w:name w:val="MiniTOCTitle"/>
    <w:basedOn w:val="Heading4"/>
    <w:rsid w:val="004D579D"/>
    <w:pPr>
      <w:spacing w:before="240"/>
      <w:outlineLvl w:val="9"/>
    </w:pPr>
    <w:rPr>
      <w:noProof/>
      <w:sz w:val="24"/>
    </w:rPr>
  </w:style>
  <w:style w:type="paragraph" w:customStyle="1" w:styleId="MiniTOCItem">
    <w:name w:val="MiniTOCItem"/>
    <w:basedOn w:val="ListBullet"/>
    <w:rsid w:val="004D579D"/>
    <w:pPr>
      <w:numPr>
        <w:numId w:val="0"/>
      </w:numPr>
      <w:tabs>
        <w:tab w:val="right" w:leader="dot" w:pos="6521"/>
      </w:tabs>
      <w:spacing w:before="0" w:after="0"/>
    </w:pPr>
  </w:style>
  <w:style w:type="paragraph" w:customStyle="1" w:styleId="TOFTitle">
    <w:name w:val="TOFTitle"/>
    <w:basedOn w:val="TOCTitle"/>
    <w:rsid w:val="004D579D"/>
  </w:style>
  <w:style w:type="paragraph" w:styleId="TableofFigures">
    <w:name w:val="table of figures"/>
    <w:basedOn w:val="Normal"/>
    <w:next w:val="Normal"/>
    <w:semiHidden/>
    <w:rsid w:val="004D579D"/>
    <w:pPr>
      <w:tabs>
        <w:tab w:val="right" w:leader="dot" w:pos="9072"/>
      </w:tabs>
      <w:ind w:left="970" w:hanging="403"/>
    </w:pPr>
    <w:rPr>
      <w:rFonts w:ascii="Times New Roman" w:hAnsi="Times New Roman"/>
      <w:b/>
    </w:rPr>
  </w:style>
  <w:style w:type="paragraph" w:styleId="ListNumber">
    <w:name w:val="List Number"/>
    <w:basedOn w:val="List"/>
    <w:rsid w:val="004D579D"/>
    <w:pPr>
      <w:numPr>
        <w:numId w:val="13"/>
      </w:numPr>
      <w:tabs>
        <w:tab w:val="clear" w:pos="340"/>
      </w:tabs>
    </w:pPr>
  </w:style>
  <w:style w:type="character" w:customStyle="1" w:styleId="WingdingSymbols">
    <w:name w:val="Wingding Symbols"/>
    <w:rsid w:val="004D579D"/>
    <w:rPr>
      <w:rFonts w:ascii="Wingdings" w:hAnsi="Wingdings"/>
    </w:rPr>
  </w:style>
  <w:style w:type="paragraph" w:customStyle="1" w:styleId="TableHeading">
    <w:name w:val="Table Heading"/>
    <w:basedOn w:val="HeadingBase"/>
    <w:rsid w:val="004D579D"/>
    <w:pPr>
      <w:keepLines/>
      <w:pBdr>
        <w:bottom w:val="single" w:sz="6" w:space="1" w:color="918585"/>
      </w:pBdr>
      <w:spacing w:before="240"/>
    </w:pPr>
  </w:style>
  <w:style w:type="character" w:customStyle="1" w:styleId="HotSpot">
    <w:name w:val="HotSpot"/>
    <w:rsid w:val="004D579D"/>
    <w:rPr>
      <w:color w:val="0033CC"/>
      <w:u w:val="none"/>
    </w:rPr>
  </w:style>
  <w:style w:type="paragraph" w:customStyle="1" w:styleId="BodyTextRight">
    <w:name w:val="Body Text Right"/>
    <w:basedOn w:val="BodyText"/>
    <w:rsid w:val="004D579D"/>
    <w:pPr>
      <w:spacing w:before="0" w:after="0"/>
      <w:jc w:val="right"/>
    </w:pPr>
  </w:style>
  <w:style w:type="paragraph" w:styleId="Index3">
    <w:name w:val="index 3"/>
    <w:basedOn w:val="ListNumber2"/>
    <w:next w:val="Normal"/>
    <w:semiHidden/>
    <w:rsid w:val="004D579D"/>
    <w:pPr>
      <w:numPr>
        <w:numId w:val="0"/>
      </w:numPr>
      <w:tabs>
        <w:tab w:val="right" w:leader="dot" w:pos="4176"/>
      </w:tabs>
    </w:pPr>
  </w:style>
  <w:style w:type="paragraph" w:styleId="ListNumber2">
    <w:name w:val="List Number 2"/>
    <w:basedOn w:val="List2"/>
    <w:rsid w:val="004D579D"/>
    <w:pPr>
      <w:numPr>
        <w:numId w:val="8"/>
      </w:numPr>
      <w:tabs>
        <w:tab w:val="clear" w:pos="1060"/>
      </w:tabs>
    </w:pPr>
  </w:style>
  <w:style w:type="paragraph" w:customStyle="1" w:styleId="MarginNote">
    <w:name w:val="Margin Note"/>
    <w:basedOn w:val="BodyText"/>
    <w:rsid w:val="004D5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79D"/>
    <w:rPr>
      <w:sz w:val="32"/>
    </w:rPr>
  </w:style>
  <w:style w:type="paragraph" w:customStyle="1" w:styleId="HeadingProcedure">
    <w:name w:val="Heading Procedure"/>
    <w:basedOn w:val="HeadingBase"/>
    <w:next w:val="Normal"/>
    <w:rsid w:val="004D579D"/>
    <w:pPr>
      <w:tabs>
        <w:tab w:val="left" w:pos="0"/>
      </w:tabs>
      <w:spacing w:before="120" w:after="60"/>
    </w:pPr>
    <w:rPr>
      <w:i/>
      <w:color w:val="918585"/>
      <w:sz w:val="22"/>
    </w:rPr>
  </w:style>
  <w:style w:type="paragraph" w:customStyle="1" w:styleId="TableBodyText">
    <w:name w:val="Table Body Text"/>
    <w:basedOn w:val="BodyText"/>
    <w:rsid w:val="004D579D"/>
    <w:pPr>
      <w:spacing w:before="60" w:after="60"/>
    </w:pPr>
  </w:style>
  <w:style w:type="paragraph" w:styleId="ListContinue">
    <w:name w:val="List Continue"/>
    <w:basedOn w:val="List"/>
    <w:rsid w:val="004D579D"/>
    <w:pPr>
      <w:ind w:firstLine="0"/>
    </w:pPr>
  </w:style>
  <w:style w:type="paragraph" w:customStyle="1" w:styleId="ListNote">
    <w:name w:val="List Note"/>
    <w:basedOn w:val="List"/>
    <w:rsid w:val="004D579D"/>
    <w:pPr>
      <w:pBdr>
        <w:top w:val="single" w:sz="6" w:space="2" w:color="918585"/>
        <w:bottom w:val="single" w:sz="6" w:space="2" w:color="918585"/>
      </w:pBdr>
      <w:tabs>
        <w:tab w:val="left" w:pos="1021"/>
      </w:tabs>
      <w:ind w:firstLine="0"/>
    </w:pPr>
  </w:style>
  <w:style w:type="paragraph" w:customStyle="1" w:styleId="Warning">
    <w:name w:val="Warning"/>
    <w:basedOn w:val="BodyText"/>
    <w:rsid w:val="004D579D"/>
    <w:pPr>
      <w:shd w:val="clear" w:color="auto" w:fill="D9D9D9"/>
      <w:tabs>
        <w:tab w:val="left" w:pos="992"/>
      </w:tabs>
      <w:ind w:left="119" w:right="119"/>
    </w:pPr>
    <w:rPr>
      <w:sz w:val="20"/>
    </w:rPr>
  </w:style>
  <w:style w:type="paragraph" w:customStyle="1" w:styleId="MarginIcons">
    <w:name w:val="Margin Icons"/>
    <w:basedOn w:val="BodyText"/>
    <w:rsid w:val="004D5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79D"/>
    <w:rPr>
      <w:rFonts w:ascii="Courier New" w:hAnsi="Courier New"/>
    </w:rPr>
  </w:style>
  <w:style w:type="paragraph" w:customStyle="1" w:styleId="NoteBullet">
    <w:name w:val="Note Bullet"/>
    <w:basedOn w:val="Note"/>
    <w:rsid w:val="004D579D"/>
    <w:pPr>
      <w:tabs>
        <w:tab w:val="clear" w:pos="680"/>
      </w:tabs>
      <w:spacing w:before="60" w:after="60"/>
    </w:pPr>
  </w:style>
  <w:style w:type="paragraph" w:customStyle="1" w:styleId="SubHeading2">
    <w:name w:val="SubHeading2"/>
    <w:basedOn w:val="HeadingBase"/>
    <w:rsid w:val="004D579D"/>
    <w:pPr>
      <w:spacing w:before="240" w:after="60"/>
    </w:pPr>
    <w:rPr>
      <w:sz w:val="20"/>
    </w:rPr>
  </w:style>
  <w:style w:type="paragraph" w:customStyle="1" w:styleId="SubHeading1">
    <w:name w:val="SubHeading1"/>
    <w:basedOn w:val="HeadingBase"/>
    <w:rsid w:val="004D579D"/>
    <w:pPr>
      <w:spacing w:before="240" w:after="60"/>
    </w:pPr>
    <w:rPr>
      <w:color w:val="918585"/>
      <w:sz w:val="22"/>
    </w:rPr>
  </w:style>
  <w:style w:type="paragraph" w:customStyle="1" w:styleId="SideHeading">
    <w:name w:val="Side Heading"/>
    <w:basedOn w:val="HeadingBase"/>
    <w:rsid w:val="004D5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79D"/>
    <w:pPr>
      <w:numPr>
        <w:numId w:val="9"/>
      </w:numPr>
    </w:pPr>
  </w:style>
  <w:style w:type="paragraph" w:styleId="PlainText">
    <w:name w:val="Plain Text"/>
    <w:basedOn w:val="Normal"/>
    <w:link w:val="PlainTextChar"/>
    <w:rsid w:val="004D579D"/>
    <w:rPr>
      <w:sz w:val="20"/>
    </w:rPr>
  </w:style>
  <w:style w:type="character" w:customStyle="1" w:styleId="PlainTextChar">
    <w:name w:val="Plain Text Char"/>
    <w:basedOn w:val="DefaultParagraphFont"/>
    <w:link w:val="PlainText"/>
    <w:rsid w:val="004D579D"/>
    <w:rPr>
      <w:rFonts w:ascii="Courier New" w:eastAsia="Times New Roman" w:hAnsi="Courier New" w:cs="Times New Roman"/>
      <w:sz w:val="20"/>
      <w:szCs w:val="20"/>
      <w:lang w:eastAsia="en-US"/>
    </w:rPr>
  </w:style>
  <w:style w:type="character" w:customStyle="1" w:styleId="MenuOption">
    <w:name w:val="Menu Option"/>
    <w:basedOn w:val="DefaultParagraphFont"/>
    <w:rsid w:val="004D579D"/>
    <w:rPr>
      <w:b/>
      <w:smallCaps/>
    </w:rPr>
  </w:style>
  <w:style w:type="paragraph" w:customStyle="1" w:styleId="TableListNumber">
    <w:name w:val="Table List Number"/>
    <w:basedOn w:val="ListNumber"/>
    <w:rsid w:val="004D579D"/>
    <w:pPr>
      <w:numPr>
        <w:numId w:val="0"/>
      </w:numPr>
    </w:pPr>
  </w:style>
  <w:style w:type="paragraph" w:styleId="TOC4">
    <w:name w:val="toc 4"/>
    <w:basedOn w:val="TOCBase"/>
    <w:next w:val="Normal"/>
    <w:semiHidden/>
    <w:rsid w:val="004D579D"/>
    <w:pPr>
      <w:tabs>
        <w:tab w:val="right" w:leader="dot" w:pos="9071"/>
      </w:tabs>
      <w:ind w:left="1701"/>
    </w:pPr>
  </w:style>
  <w:style w:type="paragraph" w:customStyle="1" w:styleId="ListAlpha">
    <w:name w:val="List Alpha"/>
    <w:basedOn w:val="List"/>
    <w:rsid w:val="004D579D"/>
    <w:pPr>
      <w:numPr>
        <w:numId w:val="7"/>
      </w:numPr>
    </w:pPr>
  </w:style>
  <w:style w:type="paragraph" w:customStyle="1" w:styleId="ListAlpha2">
    <w:name w:val="List Alpha 2"/>
    <w:basedOn w:val="List2"/>
    <w:rsid w:val="004D579D"/>
    <w:pPr>
      <w:numPr>
        <w:numId w:val="6"/>
      </w:numPr>
    </w:pPr>
  </w:style>
  <w:style w:type="paragraph" w:styleId="List2">
    <w:name w:val="List 2"/>
    <w:basedOn w:val="BodyText"/>
    <w:rsid w:val="004D579D"/>
    <w:pPr>
      <w:tabs>
        <w:tab w:val="left" w:pos="680"/>
      </w:tabs>
      <w:spacing w:before="60" w:after="60"/>
      <w:ind w:left="680" w:hanging="340"/>
    </w:pPr>
  </w:style>
  <w:style w:type="paragraph" w:styleId="List3">
    <w:name w:val="List 3"/>
    <w:basedOn w:val="BodyText"/>
    <w:rsid w:val="004D579D"/>
    <w:pPr>
      <w:tabs>
        <w:tab w:val="left" w:pos="1021"/>
      </w:tabs>
      <w:spacing w:before="60" w:after="60"/>
      <w:ind w:left="1020" w:hanging="340"/>
    </w:pPr>
  </w:style>
  <w:style w:type="paragraph" w:styleId="List4">
    <w:name w:val="List 4"/>
    <w:basedOn w:val="BodyText"/>
    <w:rsid w:val="004D579D"/>
    <w:pPr>
      <w:tabs>
        <w:tab w:val="left" w:pos="1361"/>
      </w:tabs>
      <w:spacing w:before="60" w:after="60"/>
      <w:ind w:left="1361" w:hanging="340"/>
    </w:pPr>
  </w:style>
  <w:style w:type="paragraph" w:styleId="List5">
    <w:name w:val="List 5"/>
    <w:basedOn w:val="BodyText"/>
    <w:rsid w:val="004D579D"/>
    <w:pPr>
      <w:tabs>
        <w:tab w:val="left" w:pos="1701"/>
      </w:tabs>
      <w:spacing w:before="60" w:after="60"/>
      <w:ind w:left="1701" w:hanging="340"/>
    </w:pPr>
  </w:style>
  <w:style w:type="paragraph" w:styleId="ListBullet3">
    <w:name w:val="List Bullet 3"/>
    <w:basedOn w:val="List3"/>
    <w:rsid w:val="004D579D"/>
    <w:pPr>
      <w:numPr>
        <w:numId w:val="12"/>
      </w:numPr>
      <w:tabs>
        <w:tab w:val="clear" w:pos="1021"/>
      </w:tabs>
      <w:ind w:left="1037" w:hanging="357"/>
    </w:pPr>
  </w:style>
  <w:style w:type="paragraph" w:styleId="ListBullet4">
    <w:name w:val="List Bullet 4"/>
    <w:basedOn w:val="List4"/>
    <w:rsid w:val="004D579D"/>
    <w:pPr>
      <w:numPr>
        <w:numId w:val="1"/>
      </w:numPr>
      <w:tabs>
        <w:tab w:val="clear" w:pos="1361"/>
      </w:tabs>
    </w:pPr>
  </w:style>
  <w:style w:type="paragraph" w:styleId="ListBullet5">
    <w:name w:val="List Bullet 5"/>
    <w:basedOn w:val="List5"/>
    <w:rsid w:val="004D579D"/>
    <w:pPr>
      <w:numPr>
        <w:numId w:val="2"/>
      </w:numPr>
    </w:pPr>
  </w:style>
  <w:style w:type="paragraph" w:styleId="ListContinue2">
    <w:name w:val="List Continue 2"/>
    <w:basedOn w:val="List2"/>
    <w:rsid w:val="004D579D"/>
    <w:pPr>
      <w:ind w:firstLine="0"/>
    </w:pPr>
  </w:style>
  <w:style w:type="paragraph" w:styleId="ListContinue3">
    <w:name w:val="List Continue 3"/>
    <w:basedOn w:val="List3"/>
    <w:rsid w:val="004D579D"/>
    <w:pPr>
      <w:ind w:left="1021" w:firstLine="0"/>
    </w:pPr>
  </w:style>
  <w:style w:type="paragraph" w:styleId="ListContinue4">
    <w:name w:val="List Continue 4"/>
    <w:basedOn w:val="List4"/>
    <w:rsid w:val="004D579D"/>
    <w:pPr>
      <w:ind w:firstLine="0"/>
    </w:pPr>
  </w:style>
  <w:style w:type="paragraph" w:styleId="ListContinue5">
    <w:name w:val="List Continue 5"/>
    <w:basedOn w:val="List5"/>
    <w:rsid w:val="004D579D"/>
    <w:pPr>
      <w:ind w:firstLine="0"/>
    </w:pPr>
  </w:style>
  <w:style w:type="paragraph" w:styleId="ListNumber3">
    <w:name w:val="List Number 3"/>
    <w:basedOn w:val="List3"/>
    <w:rsid w:val="004D579D"/>
    <w:pPr>
      <w:numPr>
        <w:numId w:val="3"/>
      </w:numPr>
    </w:pPr>
  </w:style>
  <w:style w:type="paragraph" w:styleId="ListNumber4">
    <w:name w:val="List Number 4"/>
    <w:basedOn w:val="List4"/>
    <w:rsid w:val="004D579D"/>
    <w:pPr>
      <w:numPr>
        <w:numId w:val="4"/>
      </w:numPr>
    </w:pPr>
  </w:style>
  <w:style w:type="paragraph" w:styleId="ListNumber5">
    <w:name w:val="List Number 5"/>
    <w:basedOn w:val="List5"/>
    <w:rsid w:val="004D579D"/>
    <w:pPr>
      <w:numPr>
        <w:numId w:val="5"/>
      </w:numPr>
    </w:pPr>
  </w:style>
  <w:style w:type="paragraph" w:styleId="BlockText">
    <w:name w:val="Block Text"/>
    <w:basedOn w:val="Normal"/>
    <w:rsid w:val="004D579D"/>
    <w:pPr>
      <w:spacing w:after="120"/>
      <w:ind w:left="1440" w:right="1440"/>
    </w:pPr>
  </w:style>
  <w:style w:type="character" w:customStyle="1" w:styleId="Subscript">
    <w:name w:val="Subscript"/>
    <w:basedOn w:val="DefaultParagraphFont"/>
    <w:rsid w:val="004D579D"/>
    <w:rPr>
      <w:sz w:val="16"/>
      <w:vertAlign w:val="subscript"/>
    </w:rPr>
  </w:style>
  <w:style w:type="character" w:customStyle="1" w:styleId="Superscript">
    <w:name w:val="Superscript"/>
    <w:basedOn w:val="DefaultParagraphFont"/>
    <w:rsid w:val="004D579D"/>
    <w:rPr>
      <w:sz w:val="16"/>
      <w:vertAlign w:val="superscript"/>
    </w:rPr>
  </w:style>
  <w:style w:type="character" w:customStyle="1" w:styleId="Symbols">
    <w:name w:val="Symbols"/>
    <w:basedOn w:val="DefaultParagraphFont"/>
    <w:rsid w:val="004D579D"/>
    <w:rPr>
      <w:rFonts w:ascii="Symbol" w:hAnsi="Symbol"/>
    </w:rPr>
  </w:style>
  <w:style w:type="character" w:customStyle="1" w:styleId="MenuOptions">
    <w:name w:val="Menu Options"/>
    <w:basedOn w:val="DefaultParagraphFont"/>
    <w:rsid w:val="004D579D"/>
    <w:rPr>
      <w:rFonts w:ascii="Arial Narrow" w:hAnsi="Arial Narrow"/>
      <w:smallCaps/>
    </w:rPr>
  </w:style>
  <w:style w:type="character" w:customStyle="1" w:styleId="Buttons">
    <w:name w:val="Buttons"/>
    <w:basedOn w:val="DefaultParagraphFont"/>
    <w:rsid w:val="004D579D"/>
    <w:rPr>
      <w:b/>
    </w:rPr>
  </w:style>
  <w:style w:type="character" w:customStyle="1" w:styleId="Underlined">
    <w:name w:val="Underlined"/>
    <w:basedOn w:val="DefaultParagraphFont"/>
    <w:rsid w:val="004D579D"/>
    <w:rPr>
      <w:u w:val="single"/>
    </w:rPr>
  </w:style>
  <w:style w:type="paragraph" w:customStyle="1" w:styleId="TableBodyTextRight">
    <w:name w:val="Table Body Text Right"/>
    <w:basedOn w:val="TableBodyText"/>
    <w:rsid w:val="004D579D"/>
    <w:pPr>
      <w:widowControl w:val="0"/>
      <w:autoSpaceDE w:val="0"/>
      <w:autoSpaceDN w:val="0"/>
      <w:adjustRightInd w:val="0"/>
      <w:jc w:val="right"/>
    </w:pPr>
    <w:rPr>
      <w:rFonts w:cs="Arial"/>
      <w:szCs w:val="18"/>
    </w:rPr>
  </w:style>
  <w:style w:type="paragraph" w:customStyle="1" w:styleId="CopyrightText">
    <w:name w:val="Copyright Text"/>
    <w:basedOn w:val="BodyText"/>
    <w:rsid w:val="004D579D"/>
    <w:rPr>
      <w:sz w:val="18"/>
    </w:rPr>
  </w:style>
  <w:style w:type="paragraph" w:customStyle="1" w:styleId="BodySmallRight">
    <w:name w:val="Body Small Right"/>
    <w:basedOn w:val="BodyTextRight"/>
    <w:rsid w:val="004D579D"/>
    <w:rPr>
      <w:sz w:val="18"/>
      <w:szCs w:val="18"/>
    </w:rPr>
  </w:style>
  <w:style w:type="paragraph" w:customStyle="1" w:styleId="MarginEdition">
    <w:name w:val="Margin Edition"/>
    <w:basedOn w:val="MarginNote"/>
    <w:rsid w:val="004D579D"/>
    <w:pPr>
      <w:spacing w:before="0" w:after="0"/>
    </w:pPr>
    <w:rPr>
      <w:rFonts w:ascii="Times New Roman" w:hAnsi="Times New Roman"/>
      <w:color w:val="999999"/>
    </w:rPr>
  </w:style>
  <w:style w:type="paragraph" w:customStyle="1" w:styleId="Spacer">
    <w:name w:val="Spacer"/>
    <w:basedOn w:val="Normal"/>
    <w:rsid w:val="004D579D"/>
    <w:rPr>
      <w:sz w:val="2"/>
      <w:szCs w:val="2"/>
    </w:rPr>
  </w:style>
  <w:style w:type="character" w:customStyle="1" w:styleId="Small">
    <w:name w:val="Small"/>
    <w:basedOn w:val="DefaultParagraphFont"/>
    <w:rsid w:val="004D579D"/>
    <w:rPr>
      <w:sz w:val="16"/>
    </w:rPr>
  </w:style>
  <w:style w:type="paragraph" w:customStyle="1" w:styleId="WideTable">
    <w:name w:val="Wide Table"/>
    <w:basedOn w:val="Normal"/>
    <w:rsid w:val="004D579D"/>
    <w:pPr>
      <w:ind w:left="-1418"/>
    </w:pPr>
    <w:rPr>
      <w:sz w:val="2"/>
      <w:szCs w:val="2"/>
    </w:rPr>
  </w:style>
  <w:style w:type="character" w:styleId="PageNumber">
    <w:name w:val="page number"/>
    <w:basedOn w:val="DefaultParagraphFont"/>
    <w:rsid w:val="004D579D"/>
  </w:style>
  <w:style w:type="paragraph" w:styleId="Quote">
    <w:name w:val="Quote"/>
    <w:basedOn w:val="Heading1"/>
    <w:link w:val="QuoteChar"/>
    <w:qFormat/>
    <w:rsid w:val="004D579D"/>
    <w:rPr>
      <w:b w:val="0"/>
      <w:sz w:val="72"/>
      <w:szCs w:val="72"/>
      <w:lang w:val="en-NZ"/>
    </w:rPr>
  </w:style>
  <w:style w:type="character" w:customStyle="1" w:styleId="QuoteChar">
    <w:name w:val="Quote Char"/>
    <w:basedOn w:val="DefaultParagraphFont"/>
    <w:link w:val="Quote"/>
    <w:rsid w:val="004D5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79D"/>
    <w:pPr>
      <w:pageBreakBefore/>
    </w:pPr>
  </w:style>
  <w:style w:type="paragraph" w:customStyle="1" w:styleId="Border">
    <w:name w:val="Border"/>
    <w:basedOn w:val="Normal"/>
    <w:qFormat/>
    <w:rsid w:val="004D5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79D"/>
    <w:rPr>
      <w:b/>
      <w:bCs/>
      <w:i/>
      <w:iCs/>
      <w:color w:val="auto"/>
    </w:rPr>
  </w:style>
  <w:style w:type="paragraph" w:styleId="IntenseQuote">
    <w:name w:val="Intense Quote"/>
    <w:basedOn w:val="Normal"/>
    <w:next w:val="Normal"/>
    <w:link w:val="IntenseQuoteChar"/>
    <w:uiPriority w:val="30"/>
    <w:qFormat/>
    <w:rsid w:val="004D5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79D"/>
    <w:rPr>
      <w:smallCaps/>
      <w:color w:val="auto"/>
      <w:u w:val="single"/>
    </w:rPr>
  </w:style>
  <w:style w:type="character" w:styleId="IntenseReference">
    <w:name w:val="Intense Reference"/>
    <w:basedOn w:val="DefaultParagraphFont"/>
    <w:uiPriority w:val="32"/>
    <w:qFormat/>
    <w:rsid w:val="004D579D"/>
    <w:rPr>
      <w:b/>
      <w:bCs/>
      <w:smallCaps/>
      <w:color w:val="auto"/>
      <w:spacing w:val="5"/>
      <w:u w:val="single"/>
    </w:rPr>
  </w:style>
  <w:style w:type="paragraph" w:customStyle="1" w:styleId="2ColumnHeading">
    <w:name w:val="2Column Heading"/>
    <w:basedOn w:val="BodyText"/>
    <w:qFormat/>
    <w:rsid w:val="004D579D"/>
    <w:pPr>
      <w:spacing w:after="60"/>
      <w:ind w:left="-2268"/>
    </w:pPr>
    <w:rPr>
      <w:b/>
    </w:rPr>
  </w:style>
  <w:style w:type="paragraph" w:customStyle="1" w:styleId="Heading1TOC">
    <w:name w:val="Heading1 TOC"/>
    <w:basedOn w:val="Normal"/>
    <w:qFormat/>
    <w:rsid w:val="004D579D"/>
    <w:pPr>
      <w:spacing w:before="240" w:after="120"/>
    </w:pPr>
    <w:rPr>
      <w:rFonts w:ascii="Times New Roman" w:hAnsi="Times New Roman"/>
      <w:b/>
      <w:sz w:val="32"/>
    </w:rPr>
  </w:style>
  <w:style w:type="paragraph" w:customStyle="1" w:styleId="Heading2TOC">
    <w:name w:val="Heading2 TOC"/>
    <w:basedOn w:val="Normal"/>
    <w:qFormat/>
    <w:rsid w:val="004D579D"/>
    <w:pPr>
      <w:spacing w:before="240" w:after="60"/>
    </w:pPr>
    <w:rPr>
      <w:rFonts w:ascii="Times New Roman" w:hAnsi="Times New Roman"/>
      <w:b/>
      <w:sz w:val="28"/>
    </w:rPr>
  </w:style>
  <w:style w:type="character" w:customStyle="1" w:styleId="Underline">
    <w:name w:val="Underline"/>
    <w:basedOn w:val="DefaultParagraphFont"/>
    <w:qFormat/>
    <w:rsid w:val="004D579D"/>
    <w:rPr>
      <w:u w:val="single"/>
    </w:rPr>
  </w:style>
  <w:style w:type="character" w:customStyle="1" w:styleId="BoldandItalics">
    <w:name w:val="Bold and Italics"/>
    <w:qFormat/>
    <w:rsid w:val="004D579D"/>
    <w:rPr>
      <w:b/>
      <w:i/>
      <w:u w:val="none"/>
    </w:rPr>
  </w:style>
  <w:style w:type="paragraph" w:styleId="BalloonText">
    <w:name w:val="Balloon Text"/>
    <w:basedOn w:val="Normal"/>
    <w:link w:val="BalloonTextChar"/>
    <w:rsid w:val="004D579D"/>
    <w:rPr>
      <w:rFonts w:ascii="Tahoma" w:hAnsi="Tahoma" w:cs="Tahoma"/>
      <w:sz w:val="16"/>
      <w:szCs w:val="16"/>
    </w:rPr>
  </w:style>
  <w:style w:type="character" w:customStyle="1" w:styleId="BalloonTextChar">
    <w:name w:val="Balloon Text Char"/>
    <w:basedOn w:val="DefaultParagraphFont"/>
    <w:link w:val="BalloonText"/>
    <w:rsid w:val="004D5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79D"/>
    <w:rPr>
      <w:b/>
      <w:color w:val="660033"/>
      <w:spacing w:val="0"/>
    </w:rPr>
  </w:style>
  <w:style w:type="paragraph" w:customStyle="1" w:styleId="Nameditemlist">
    <w:name w:val="Named item list"/>
    <w:basedOn w:val="BodyText"/>
    <w:qFormat/>
    <w:rsid w:val="004D579D"/>
    <w:pPr>
      <w:tabs>
        <w:tab w:val="left" w:pos="2835"/>
      </w:tabs>
      <w:ind w:left="2835" w:hanging="2835"/>
    </w:pPr>
  </w:style>
  <w:style w:type="paragraph" w:customStyle="1" w:styleId="BodyTextnopadding">
    <w:name w:val="Body Text no padding"/>
    <w:basedOn w:val="BodyText"/>
    <w:qFormat/>
    <w:rsid w:val="004D579D"/>
    <w:pPr>
      <w:spacing w:before="0" w:after="0"/>
    </w:pPr>
  </w:style>
  <w:style w:type="paragraph" w:customStyle="1" w:styleId="BodyTextBold">
    <w:name w:val="Body Text Bold"/>
    <w:basedOn w:val="BodyText"/>
    <w:qFormat/>
    <w:rsid w:val="004D579D"/>
    <w:rPr>
      <w:b/>
    </w:rPr>
  </w:style>
  <w:style w:type="character" w:styleId="Hyperlink">
    <w:name w:val="Hyperlink"/>
    <w:basedOn w:val="DefaultParagraphFont"/>
    <w:uiPriority w:val="99"/>
    <w:unhideWhenUsed/>
    <w:rsid w:val="00702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Words>
  <Characters>3386</Characters>
  <Application>Microsoft Office Word</Application>
  <DocSecurity>0</DocSecurity>
  <Lines>153</Lines>
  <Paragraphs>79</Paragraphs>
  <ScaleCrop>false</ScaleCrop>
  <Company>Author-it Software Corporation Ltd.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PUAEMR011 Manage and evaluate emergency management exercises</dc:title>
  <dc:subject>Approved</dc:subject>
  <dc:creator>Public Skills Australia</dc:creator>
  <cp:keywords>Release: 1</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