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F2B" w:rsidP="00B45F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PUAECO004 Operate computer aided dispatch system</w:t>
      </w:r>
      <w:r>
        <w:fldChar w:fldCharType="end"/>
      </w:r>
    </w:p>
    <w:p w:rsidR="00B45F2B" w:rsidP="00B45F2B">
      <w:pPr>
        <w:pStyle w:val="Version"/>
        <w:sectPr w:rsidSect="00B901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167" w:rsidP="00B90167">
      <w:pPr>
        <w:pStyle w:val="SuperHeading"/>
      </w:pPr>
      <w:r w:rsidRPr="00B90167">
        <w:t>Assessment Requirements for PUAECO004 Operate computer aided dispatch system</w:t>
      </w:r>
    </w:p>
    <w:p w:rsidR="00000000" w:rsidRPr="00B90167" w:rsidP="00B90167">
      <w:pPr>
        <w:pStyle w:val="Heading1"/>
      </w:pPr>
      <w:bookmarkStart w:id="1" w:name="O_1024060"/>
      <w:bookmarkEnd w:id="1"/>
      <w:r w:rsidRPr="00B901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01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167" w:rsidP="00B90167">
            <w:pPr>
              <w:pStyle w:val="BodyText"/>
            </w:pPr>
            <w:r w:rsidRPr="00B90167">
              <w:rPr>
                <w:rStyle w:val="SpecialBold"/>
              </w:rPr>
              <w:t>Release 1.</w:t>
            </w:r>
            <w:r w:rsidRPr="00B90167">
              <w:t xml:space="preserve"> This is the first release of this unit of competency in the PUA Public Safety Training Package.</w:t>
            </w:r>
          </w:p>
        </w:tc>
      </w:tr>
    </w:tbl>
    <w:p w:rsidR="00000000" w:rsidRPr="00B90167" w:rsidP="00B90167">
      <w:pPr>
        <w:pStyle w:val="NoPaddingFontSize1"/>
      </w:pPr>
    </w:p>
    <w:p w:rsidR="00000000" w:rsidRPr="00B90167" w:rsidP="00B90167">
      <w:pPr>
        <w:pStyle w:val="AllowPageBreak"/>
      </w:pPr>
    </w:p>
    <w:p w:rsidR="00000000" w:rsidRPr="00B90167" w:rsidP="00B90167">
      <w:pPr>
        <w:pStyle w:val="Heading1"/>
      </w:pPr>
      <w:bookmarkStart w:id="2" w:name="O_1024061"/>
      <w:bookmarkEnd w:id="2"/>
      <w:r w:rsidRPr="00B901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01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167">
            <w:pPr>
              <w:pStyle w:val="BodyText"/>
              <w:rPr>
                <w:lang w:val="en-NZ"/>
              </w:rPr>
            </w:pPr>
            <w:r w:rsidRPr="00B90167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901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167" w:rsidP="00B90167">
            <w:pPr>
              <w:pStyle w:val="ListBullet"/>
            </w:pPr>
            <w:r w:rsidRPr="00B90167">
              <w:t>acting to identify technical faults includi</w:t>
            </w:r>
            <w:r w:rsidRPr="00B90167">
              <w:t>ng referring to appropriate personnel, if required</w:t>
            </w:r>
          </w:p>
          <w:p w:rsidR="00000000" w:rsidRPr="00B90167" w:rsidP="00B90167">
            <w:pPr>
              <w:pStyle w:val="ListBullet"/>
            </w:pPr>
            <w:r w:rsidRPr="00B90167">
              <w:t xml:space="preserve">assessing and prioritising information </w:t>
            </w:r>
          </w:p>
          <w:p w:rsidR="00000000" w:rsidRPr="00B90167" w:rsidP="00B90167">
            <w:pPr>
              <w:pStyle w:val="ListBullet"/>
            </w:pPr>
            <w:r w:rsidRPr="00B90167">
              <w:t>identifying and reporting technical faults in Computer Aided Dispatch (CAD)</w:t>
            </w:r>
          </w:p>
          <w:p w:rsidR="00000000" w:rsidRPr="00B90167" w:rsidP="00B90167">
            <w:pPr>
              <w:pStyle w:val="ListBullet"/>
            </w:pPr>
            <w:r w:rsidRPr="00B90167">
              <w:t>implementing backup arrangements</w:t>
            </w:r>
          </w:p>
          <w:p w:rsidR="00000000" w:rsidRPr="00B90167" w:rsidP="00B90167">
            <w:pPr>
              <w:pStyle w:val="ListBullet"/>
            </w:pPr>
            <w:r w:rsidRPr="00B90167">
              <w:t>monitoring, maintaining and updating data and/or informa</w:t>
            </w:r>
            <w:r w:rsidRPr="00B90167">
              <w:t>tion</w:t>
            </w:r>
          </w:p>
          <w:p w:rsidR="00000000" w:rsidRPr="00B90167" w:rsidP="00B90167">
            <w:pPr>
              <w:pStyle w:val="ListBullet"/>
            </w:pPr>
            <w:r w:rsidRPr="00B90167">
              <w:t>operating CAD during peak activity</w:t>
            </w:r>
          </w:p>
          <w:p w:rsidR="00000000" w:rsidRPr="00B90167" w:rsidP="00B90167">
            <w:pPr>
              <w:pStyle w:val="ListBullet"/>
            </w:pPr>
            <w:r w:rsidRPr="00B90167">
              <w:t>recording and relaying data and information accurately</w:t>
            </w:r>
          </w:p>
          <w:p w:rsidR="00000000" w:rsidRPr="00B90167" w:rsidP="00B90167">
            <w:pPr>
              <w:pStyle w:val="ListBullet"/>
            </w:pPr>
            <w:r w:rsidRPr="00B90167">
              <w:t>retrieving information</w:t>
            </w:r>
          </w:p>
          <w:p w:rsidR="00000000" w:rsidRPr="00B90167" w:rsidP="00B90167">
            <w:pPr>
              <w:pStyle w:val="ListBullet"/>
            </w:pPr>
            <w:r w:rsidRPr="00B90167">
              <w:t>setting up, operating and adapting to different programs and/or databases</w:t>
            </w:r>
          </w:p>
        </w:tc>
      </w:tr>
    </w:tbl>
    <w:p w:rsidR="00000000" w:rsidRPr="00B90167" w:rsidP="00B90167">
      <w:pPr>
        <w:pStyle w:val="NoPaddingFontSize1"/>
      </w:pPr>
    </w:p>
    <w:p w:rsidR="00000000" w:rsidRPr="00B90167" w:rsidP="00B90167">
      <w:pPr>
        <w:pStyle w:val="AllowPageBreak"/>
      </w:pPr>
    </w:p>
    <w:p w:rsidR="00000000" w:rsidRPr="00B90167" w:rsidP="00B90167">
      <w:pPr>
        <w:pStyle w:val="Heading1"/>
      </w:pPr>
      <w:bookmarkStart w:id="3" w:name="O_1024062"/>
      <w:bookmarkEnd w:id="3"/>
      <w:r w:rsidRPr="00B901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01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167">
            <w:pPr>
              <w:pStyle w:val="BodyText"/>
              <w:rPr>
                <w:lang w:val="en-NZ"/>
              </w:rPr>
            </w:pPr>
            <w:r w:rsidRPr="00B9016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B901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167" w:rsidP="00B90167">
            <w:pPr>
              <w:pStyle w:val="ListBullet"/>
            </w:pPr>
            <w:r w:rsidRPr="00B90167">
              <w:t>backup arrangements</w:t>
            </w:r>
          </w:p>
          <w:p w:rsidR="00000000" w:rsidRPr="00B90167" w:rsidP="00B90167">
            <w:pPr>
              <w:pStyle w:val="ListBullet"/>
            </w:pPr>
            <w:r w:rsidRPr="00B90167">
              <w:t>codes, terminology and abbreviations</w:t>
            </w:r>
          </w:p>
          <w:p w:rsidR="00000000" w:rsidRPr="00B90167" w:rsidP="00B90167">
            <w:pPr>
              <w:pStyle w:val="ListBullet"/>
            </w:pPr>
            <w:r w:rsidRPr="00B90167">
              <w:t xml:space="preserve">computer operations </w:t>
            </w:r>
            <w:r w:rsidRPr="00B90167">
              <w:t>and functions</w:t>
            </w:r>
          </w:p>
          <w:p w:rsidR="00000000" w:rsidRPr="00B90167" w:rsidP="00B90167">
            <w:pPr>
              <w:pStyle w:val="ListBullet"/>
            </w:pPr>
            <w:r w:rsidRPr="00B90167">
              <w:t xml:space="preserve">corrective action procedures </w:t>
            </w:r>
          </w:p>
          <w:p w:rsidR="00000000" w:rsidRPr="00B90167" w:rsidP="00B90167">
            <w:pPr>
              <w:pStyle w:val="ListBullet"/>
            </w:pPr>
            <w:r w:rsidRPr="00B90167">
              <w:t>fault identification and report or action requirements</w:t>
            </w:r>
          </w:p>
          <w:p w:rsidR="00000000" w:rsidRPr="00B90167" w:rsidP="00B90167">
            <w:pPr>
              <w:pStyle w:val="ListBullet"/>
            </w:pPr>
            <w:r w:rsidRPr="00B90167">
              <w:t xml:space="preserve">organisational documentation, policies and procedures </w:t>
            </w:r>
          </w:p>
          <w:p w:rsidR="00000000" w:rsidRPr="00B90167" w:rsidP="00B90167">
            <w:pPr>
              <w:pStyle w:val="ListBullet"/>
            </w:pPr>
            <w:r w:rsidRPr="00B90167">
              <w:t>organisational instructions</w:t>
            </w:r>
          </w:p>
          <w:p w:rsidR="00000000" w:rsidRPr="00B90167" w:rsidP="00B90167">
            <w:pPr>
              <w:pStyle w:val="ListBullet"/>
            </w:pPr>
            <w:r w:rsidRPr="00B90167">
              <w:t>shift change and break protocols</w:t>
            </w:r>
          </w:p>
          <w:p w:rsidR="00000000" w:rsidRPr="00B90167" w:rsidP="00B90167">
            <w:pPr>
              <w:pStyle w:val="ListBullet"/>
            </w:pPr>
            <w:r w:rsidRPr="00B90167">
              <w:t xml:space="preserve">specific program and database operations </w:t>
            </w:r>
          </w:p>
          <w:p w:rsidR="00000000" w:rsidRPr="00B90167" w:rsidP="00B90167">
            <w:pPr>
              <w:pStyle w:val="ListBullet"/>
            </w:pPr>
            <w:r w:rsidRPr="00B90167">
              <w:t>techniques to identify computer aided dispatch system technical faults and report requirements</w:t>
            </w:r>
          </w:p>
        </w:tc>
      </w:tr>
    </w:tbl>
    <w:p w:rsidR="00000000" w:rsidRPr="00B90167" w:rsidP="00B90167">
      <w:pPr>
        <w:pStyle w:val="NoPaddingFontSize1"/>
      </w:pPr>
    </w:p>
    <w:p w:rsidR="00000000" w:rsidRPr="00B90167" w:rsidP="00B90167">
      <w:pPr>
        <w:pStyle w:val="AllowPageBreak"/>
      </w:pPr>
    </w:p>
    <w:p w:rsidR="00000000" w:rsidRPr="00B90167" w:rsidP="00B90167">
      <w:pPr>
        <w:pStyle w:val="Heading1"/>
      </w:pPr>
      <w:bookmarkStart w:id="4" w:name="O_1024063"/>
      <w:bookmarkEnd w:id="4"/>
      <w:r w:rsidRPr="00B901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01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167" w:rsidP="00B90167">
            <w:pPr>
              <w:pStyle w:val="BodyText"/>
            </w:pPr>
            <w:r w:rsidRPr="00B90167">
              <w:t xml:space="preserve">As a minimum, assessors must satisfy applicable regulatory requirements, which include </w:t>
            </w:r>
            <w:r w:rsidRPr="00B90167">
              <w:t xml:space="preserve">requirements in the Standards </w:t>
            </w:r>
            <w:r w:rsidRPr="00B90167">
              <w:t xml:space="preserve">for Registered Training Organisations current at the time of assessment. </w:t>
            </w:r>
          </w:p>
          <w:p w:rsidR="00000000" w:rsidRPr="00B90167" w:rsidP="00B90167">
            <w:pPr>
              <w:pStyle w:val="BodyText"/>
            </w:pPr>
            <w:r w:rsidRPr="00B90167">
              <w:t>As a minimum, assessment must satisfy applicable regulatory requirements, which include requirements in the Standards for Registered Training Organisations current at the time of ass</w:t>
            </w:r>
            <w:r w:rsidRPr="00B90167">
              <w:t>essment.</w:t>
            </w:r>
          </w:p>
          <w:p w:rsidR="00000000" w:rsidRPr="00B90167" w:rsidP="00B90167">
            <w:pPr>
              <w:pStyle w:val="BodyText"/>
            </w:pPr>
            <w:r w:rsidRPr="00B9016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90167" w:rsidP="00B90167">
            <w:pPr>
              <w:pStyle w:val="BodyText"/>
            </w:pPr>
            <w:r w:rsidRPr="00B90167">
              <w:t>Assessment must occur in workplace operational situations that includes emergen</w:t>
            </w:r>
            <w:r w:rsidRPr="00B90167">
              <w:t xml:space="preserve">cy and non-emergency situations. Where this is not appropriate, assessment must occur in industry approved simulated workplace operational situations that reflect workplace conditions. </w:t>
            </w:r>
          </w:p>
          <w:p w:rsidR="00000000" w:rsidRPr="00B90167" w:rsidP="00B90167">
            <w:pPr>
              <w:pStyle w:val="BodyText"/>
            </w:pPr>
            <w:r w:rsidRPr="00B90167">
              <w:t>Resources for assessment must include access to</w:t>
            </w:r>
          </w:p>
          <w:p w:rsidR="00000000" w:rsidRPr="00B90167" w:rsidP="00B90167">
            <w:pPr>
              <w:pStyle w:val="ListBullet"/>
            </w:pPr>
            <w:r w:rsidRPr="00B90167">
              <w:t>a range of relevant e</w:t>
            </w:r>
            <w:r w:rsidRPr="00B90167">
              <w:t>xercises, case studies and/or simulations</w:t>
            </w:r>
          </w:p>
          <w:p w:rsidR="00000000" w:rsidRPr="00B90167" w:rsidP="00B90167">
            <w:pPr>
              <w:pStyle w:val="ListBullet"/>
            </w:pPr>
            <w:r w:rsidRPr="00B90167">
              <w:t xml:space="preserve">relevant and appropriate materials, equipment, tools and personal protective clothing and equipment currently used in industry including </w:t>
            </w:r>
          </w:p>
          <w:p w:rsidR="00000000" w:rsidRPr="00B90167" w:rsidP="00B90167">
            <w:pPr>
              <w:pStyle w:val="ListBullet2"/>
            </w:pPr>
            <w:r w:rsidRPr="00B90167">
              <w:t>backup systems, Computer Aided Dispatch (CAD) work station and databases</w:t>
            </w:r>
          </w:p>
          <w:p w:rsidR="00000000" w:rsidRPr="00B90167" w:rsidP="00B90167">
            <w:pPr>
              <w:pStyle w:val="ListBullet"/>
            </w:pPr>
            <w:r w:rsidRPr="00B90167">
              <w:t xml:space="preserve">applicable documentation including organisational policies and procedures, industry standards, regulations, codes of practice, equipment specifications, operations and systems manuals. </w:t>
            </w:r>
          </w:p>
        </w:tc>
      </w:tr>
    </w:tbl>
    <w:p w:rsidR="00000000" w:rsidRPr="00B90167" w:rsidP="00B90167">
      <w:pPr>
        <w:pStyle w:val="NoPaddingFontSize1"/>
      </w:pPr>
    </w:p>
    <w:p w:rsidR="00000000" w:rsidRPr="00B90167" w:rsidP="00B90167">
      <w:pPr>
        <w:pStyle w:val="AllowPageBreak"/>
      </w:pPr>
    </w:p>
    <w:p w:rsidR="00000000" w:rsidRPr="00B90167" w:rsidP="00B90167">
      <w:pPr>
        <w:pStyle w:val="Heading1"/>
      </w:pPr>
      <w:bookmarkStart w:id="5" w:name="O_1024066"/>
      <w:bookmarkEnd w:id="5"/>
      <w:r w:rsidRPr="00B90167">
        <w:t>Links</w:t>
      </w:r>
    </w:p>
    <w:p w:rsidR="00000000" w:rsidRPr="00B90167" w:rsidP="00B45F2B">
      <w:pPr>
        <w:pStyle w:val="BodyText"/>
      </w:pPr>
      <w:r w:rsidRPr="00B90167">
        <w:t>PUA Training Package Companion Volume Imple</w:t>
      </w:r>
      <w:r w:rsidRPr="00B90167">
        <w:t xml:space="preserve">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3549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90167" w:rsidP="00B90167"/>
    <w:sectPr w:rsidSect="00B901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7" w:rsidRPr="00B45F2B" w:rsidP="00B45F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F2B" w:rsidP="00B90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5F2B" w:rsidP="00B90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45F2B" w:rsidP="00B901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F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167" w:rsidRPr="00B45F2B" w:rsidP="00B45F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F2B" w:rsidRPr="002D2AF8" w:rsidP="00B90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PUAECO004 Operate computer aided dispatch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45F2B" w:rsidP="00B901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32E1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DAD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EC7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1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1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1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1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1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1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1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1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1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1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1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167"/>
  </w:style>
  <w:style w:type="character" w:customStyle="1" w:styleId="Heading1Char">
    <w:name w:val="Heading 1 Char"/>
    <w:basedOn w:val="DefaultParagraphFont"/>
    <w:link w:val="Heading1"/>
    <w:rsid w:val="00B901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1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1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1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167"/>
    <w:rPr>
      <w:b/>
      <w:spacing w:val="0"/>
    </w:rPr>
  </w:style>
  <w:style w:type="paragraph" w:styleId="ListBullet2">
    <w:name w:val="List Bullet 2"/>
    <w:basedOn w:val="List2"/>
    <w:rsid w:val="00B901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1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1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01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1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1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1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1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1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1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1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1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1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1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1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1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1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1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1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1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1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1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1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1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1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1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1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1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1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1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1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167"/>
    <w:rPr>
      <w:i/>
    </w:rPr>
  </w:style>
  <w:style w:type="paragraph" w:styleId="Caption">
    <w:name w:val="caption"/>
    <w:basedOn w:val="BodyText"/>
    <w:next w:val="Normal"/>
    <w:qFormat/>
    <w:rsid w:val="00B901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1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1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167"/>
  </w:style>
  <w:style w:type="paragraph" w:styleId="TableofFigures">
    <w:name w:val="table of figures"/>
    <w:basedOn w:val="Normal"/>
    <w:next w:val="Normal"/>
    <w:semiHidden/>
    <w:rsid w:val="00B901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1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0167"/>
    <w:rPr>
      <w:rFonts w:ascii="Wingdings" w:hAnsi="Wingdings"/>
    </w:rPr>
  </w:style>
  <w:style w:type="paragraph" w:customStyle="1" w:styleId="TableHeading">
    <w:name w:val="Table Heading"/>
    <w:basedOn w:val="HeadingBase"/>
    <w:rsid w:val="00B901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167"/>
    <w:rPr>
      <w:color w:val="0033CC"/>
      <w:u w:val="none"/>
    </w:rPr>
  </w:style>
  <w:style w:type="paragraph" w:customStyle="1" w:styleId="BodyTextRight">
    <w:name w:val="Body Text Right"/>
    <w:basedOn w:val="BodyText"/>
    <w:rsid w:val="00B901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1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1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1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1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1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167"/>
    <w:rPr>
      <w:sz w:val="32"/>
    </w:rPr>
  </w:style>
  <w:style w:type="paragraph" w:customStyle="1" w:styleId="HeadingProcedure">
    <w:name w:val="Heading Procedure"/>
    <w:basedOn w:val="HeadingBase"/>
    <w:next w:val="Normal"/>
    <w:rsid w:val="00B901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167"/>
    <w:pPr>
      <w:spacing w:before="60" w:after="60"/>
    </w:pPr>
  </w:style>
  <w:style w:type="paragraph" w:styleId="ListContinue">
    <w:name w:val="List Continue"/>
    <w:basedOn w:val="List"/>
    <w:rsid w:val="00B90167"/>
    <w:pPr>
      <w:ind w:firstLine="0"/>
    </w:pPr>
  </w:style>
  <w:style w:type="paragraph" w:customStyle="1" w:styleId="ListNote">
    <w:name w:val="List Note"/>
    <w:basedOn w:val="List"/>
    <w:rsid w:val="00B901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1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1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167"/>
    <w:rPr>
      <w:rFonts w:ascii="Courier New" w:hAnsi="Courier New"/>
    </w:rPr>
  </w:style>
  <w:style w:type="paragraph" w:customStyle="1" w:styleId="NoteBullet">
    <w:name w:val="Note Bullet"/>
    <w:basedOn w:val="Note"/>
    <w:rsid w:val="00B901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1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1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1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1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1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1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167"/>
    <w:rPr>
      <w:b/>
      <w:smallCaps/>
    </w:rPr>
  </w:style>
  <w:style w:type="paragraph" w:customStyle="1" w:styleId="TableListNumber">
    <w:name w:val="Table List Number"/>
    <w:basedOn w:val="ListNumber"/>
    <w:rsid w:val="00B901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1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167"/>
    <w:pPr>
      <w:numPr>
        <w:numId w:val="9"/>
      </w:numPr>
    </w:pPr>
  </w:style>
  <w:style w:type="paragraph" w:customStyle="1" w:styleId="ListAlpha2">
    <w:name w:val="List Alpha 2"/>
    <w:basedOn w:val="List2"/>
    <w:rsid w:val="00B90167"/>
    <w:pPr>
      <w:numPr>
        <w:numId w:val="8"/>
      </w:numPr>
    </w:pPr>
  </w:style>
  <w:style w:type="paragraph" w:styleId="List2">
    <w:name w:val="List 2"/>
    <w:basedOn w:val="BodyText"/>
    <w:rsid w:val="00B901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1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1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1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1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1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0167"/>
    <w:pPr>
      <w:numPr>
        <w:numId w:val="4"/>
      </w:numPr>
    </w:pPr>
  </w:style>
  <w:style w:type="paragraph" w:styleId="ListContinue2">
    <w:name w:val="List Continue 2"/>
    <w:basedOn w:val="List2"/>
    <w:rsid w:val="00B90167"/>
    <w:pPr>
      <w:ind w:firstLine="0"/>
    </w:pPr>
  </w:style>
  <w:style w:type="paragraph" w:styleId="ListContinue3">
    <w:name w:val="List Continue 3"/>
    <w:basedOn w:val="List3"/>
    <w:rsid w:val="00B90167"/>
    <w:pPr>
      <w:ind w:left="1021" w:firstLine="0"/>
    </w:pPr>
  </w:style>
  <w:style w:type="paragraph" w:styleId="ListContinue4">
    <w:name w:val="List Continue 4"/>
    <w:basedOn w:val="List4"/>
    <w:rsid w:val="00B90167"/>
    <w:pPr>
      <w:ind w:firstLine="0"/>
    </w:pPr>
  </w:style>
  <w:style w:type="paragraph" w:styleId="ListContinue5">
    <w:name w:val="List Continue 5"/>
    <w:basedOn w:val="List5"/>
    <w:rsid w:val="00B90167"/>
    <w:pPr>
      <w:ind w:firstLine="0"/>
    </w:pPr>
  </w:style>
  <w:style w:type="paragraph" w:styleId="ListNumber3">
    <w:name w:val="List Number 3"/>
    <w:basedOn w:val="List3"/>
    <w:rsid w:val="00B90167"/>
    <w:pPr>
      <w:numPr>
        <w:numId w:val="5"/>
      </w:numPr>
    </w:pPr>
  </w:style>
  <w:style w:type="paragraph" w:styleId="ListNumber4">
    <w:name w:val="List Number 4"/>
    <w:basedOn w:val="List4"/>
    <w:rsid w:val="00B90167"/>
    <w:pPr>
      <w:numPr>
        <w:numId w:val="6"/>
      </w:numPr>
    </w:pPr>
  </w:style>
  <w:style w:type="paragraph" w:styleId="ListNumber5">
    <w:name w:val="List Number 5"/>
    <w:basedOn w:val="List5"/>
    <w:rsid w:val="00B90167"/>
    <w:pPr>
      <w:numPr>
        <w:numId w:val="7"/>
      </w:numPr>
    </w:pPr>
  </w:style>
  <w:style w:type="paragraph" w:styleId="BlockText">
    <w:name w:val="Block Text"/>
    <w:basedOn w:val="Normal"/>
    <w:rsid w:val="00B901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1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167"/>
    <w:rPr>
      <w:sz w:val="16"/>
      <w:vertAlign w:val="superscript"/>
    </w:rPr>
  </w:style>
  <w:style w:type="character" w:customStyle="1" w:styleId="Symbols">
    <w:name w:val="Symbols"/>
    <w:basedOn w:val="DefaultParagraphFont"/>
    <w:rsid w:val="00B90167"/>
    <w:rPr>
      <w:rFonts w:ascii="Symbol" w:hAnsi="Symbol"/>
    </w:rPr>
  </w:style>
  <w:style w:type="character" w:customStyle="1" w:styleId="MenuOptions">
    <w:name w:val="Menu Options"/>
    <w:basedOn w:val="DefaultParagraphFont"/>
    <w:rsid w:val="00B901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167"/>
    <w:rPr>
      <w:b/>
    </w:rPr>
  </w:style>
  <w:style w:type="character" w:customStyle="1" w:styleId="Underlined">
    <w:name w:val="Underlined"/>
    <w:basedOn w:val="DefaultParagraphFont"/>
    <w:rsid w:val="00B90167"/>
    <w:rPr>
      <w:u w:val="single"/>
    </w:rPr>
  </w:style>
  <w:style w:type="paragraph" w:customStyle="1" w:styleId="TableBodyTextRight">
    <w:name w:val="Table Body Text Right"/>
    <w:basedOn w:val="TableBodyText"/>
    <w:rsid w:val="00B901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167"/>
    <w:rPr>
      <w:sz w:val="18"/>
    </w:rPr>
  </w:style>
  <w:style w:type="paragraph" w:customStyle="1" w:styleId="BodySmallRight">
    <w:name w:val="Body Small Right"/>
    <w:basedOn w:val="BodyTextRight"/>
    <w:rsid w:val="00B90167"/>
    <w:rPr>
      <w:sz w:val="18"/>
      <w:szCs w:val="18"/>
    </w:rPr>
  </w:style>
  <w:style w:type="paragraph" w:customStyle="1" w:styleId="MarginEdition">
    <w:name w:val="Margin Edition"/>
    <w:basedOn w:val="MarginNote"/>
    <w:rsid w:val="00B901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167"/>
    <w:rPr>
      <w:sz w:val="2"/>
      <w:szCs w:val="2"/>
    </w:rPr>
  </w:style>
  <w:style w:type="character" w:customStyle="1" w:styleId="Small">
    <w:name w:val="Small"/>
    <w:basedOn w:val="DefaultParagraphFont"/>
    <w:rsid w:val="00B90167"/>
    <w:rPr>
      <w:sz w:val="16"/>
    </w:rPr>
  </w:style>
  <w:style w:type="paragraph" w:customStyle="1" w:styleId="WideTable">
    <w:name w:val="Wide Table"/>
    <w:basedOn w:val="Normal"/>
    <w:rsid w:val="00B901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167"/>
  </w:style>
  <w:style w:type="paragraph" w:styleId="Quote">
    <w:name w:val="Quote"/>
    <w:basedOn w:val="Heading1"/>
    <w:link w:val="QuoteChar"/>
    <w:qFormat/>
    <w:rsid w:val="00B901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1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167"/>
    <w:pPr>
      <w:pageBreakBefore/>
    </w:pPr>
  </w:style>
  <w:style w:type="paragraph" w:customStyle="1" w:styleId="Border">
    <w:name w:val="Border"/>
    <w:basedOn w:val="Normal"/>
    <w:qFormat/>
    <w:rsid w:val="00B901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1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1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1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1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1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1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1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167"/>
    <w:rPr>
      <w:u w:val="single"/>
    </w:rPr>
  </w:style>
  <w:style w:type="character" w:customStyle="1" w:styleId="BoldandItalics">
    <w:name w:val="Bold and Italics"/>
    <w:qFormat/>
    <w:rsid w:val="00B90167"/>
    <w:rPr>
      <w:b/>
      <w:i/>
      <w:u w:val="none"/>
    </w:rPr>
  </w:style>
  <w:style w:type="paragraph" w:styleId="BalloonText">
    <w:name w:val="Balloon Text"/>
    <w:basedOn w:val="Normal"/>
    <w:link w:val="BalloonTextChar"/>
    <w:rsid w:val="00B90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1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1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1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1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1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167"/>
    <w:pPr>
      <w:spacing w:before="0" w:after="0"/>
    </w:pPr>
  </w:style>
  <w:style w:type="paragraph" w:customStyle="1" w:styleId="BodyTextBold">
    <w:name w:val="Body Text Bold"/>
    <w:basedOn w:val="BodyText"/>
    <w:qFormat/>
    <w:rsid w:val="00B90167"/>
    <w:rPr>
      <w:b/>
    </w:rPr>
  </w:style>
  <w:style w:type="character" w:styleId="Hyperlink">
    <w:name w:val="Hyperlink"/>
    <w:basedOn w:val="DefaultParagraphFont"/>
    <w:uiPriority w:val="99"/>
    <w:unhideWhenUsed/>
    <w:rsid w:val="00B45F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2904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PUAECO004 Operate computer aided dispatch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2023-07-02T02:32:00Z</dcterms:created>
  <dcterms:modified xsi:type="dcterms:W3CDTF">2023-07-02T02:32:00Z</dcterms:modified>
</cp:coreProperties>
</file>