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59CD" w:rsidP="001259CD">
      <w:pPr>
        <w:pStyle w:val="Title"/>
      </w:pPr>
      <w:r>
        <w:fldChar w:fldCharType="begin"/>
      </w:r>
      <w:r>
        <w:instrText xml:space="preserve"> TITLE   \* MERGEFORMAT </w:instrText>
      </w:r>
      <w:r>
        <w:fldChar w:fldCharType="separate"/>
      </w:r>
      <w:r>
        <w:t>PUAECL006 Recognise personal effectiveness in a crisis</w:t>
      </w:r>
      <w:r>
        <w:fldChar w:fldCharType="end"/>
      </w:r>
    </w:p>
    <w:p w:rsidR="001259CD" w:rsidP="001259CD">
      <w:pPr>
        <w:pStyle w:val="Version"/>
        <w:sectPr w:rsidSect="007F3C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3CF8" w:rsidP="007F3CF8">
      <w:pPr>
        <w:pStyle w:val="SuperHeading"/>
      </w:pPr>
      <w:r w:rsidRPr="007F3CF8">
        <w:t>PUAECL006 Recognise personal effectiveness in a crisis</w:t>
      </w:r>
    </w:p>
    <w:p w:rsidR="00000000" w:rsidRPr="007F3CF8" w:rsidP="007F3CF8">
      <w:pPr>
        <w:pStyle w:val="Heading1"/>
      </w:pPr>
      <w:bookmarkStart w:id="1" w:name="O_1023955"/>
      <w:bookmarkEnd w:id="1"/>
      <w:r w:rsidRPr="007F3CF8">
        <w:t>Modification History</w:t>
      </w:r>
    </w:p>
    <w:tbl>
      <w:tblPr>
        <w:tblW w:w="9497" w:type="dxa"/>
        <w:tblLayout w:type="fixed"/>
        <w:tblCellMar>
          <w:left w:w="62" w:type="dxa"/>
          <w:right w:w="62" w:type="dxa"/>
        </w:tblCellMar>
        <w:tblLook w:val="0000"/>
      </w:tblPr>
      <w:tblGrid>
        <w:gridCol w:w="9497"/>
      </w:tblGrid>
      <w:tr w:rsidTr="007F3C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3CF8" w:rsidP="007F3CF8">
            <w:pPr>
              <w:pStyle w:val="BodyText"/>
            </w:pPr>
            <w:r w:rsidRPr="007F3CF8">
              <w:rPr>
                <w:rStyle w:val="SpecialBold"/>
              </w:rPr>
              <w:t>Release 1.</w:t>
            </w:r>
            <w:r w:rsidRPr="007F3CF8">
              <w:t xml:space="preserve"> This is the first release of this unit of competency in the Public Safety Training Package.</w:t>
            </w:r>
          </w:p>
        </w:tc>
      </w:tr>
    </w:tbl>
    <w:p w:rsidR="00000000" w:rsidRPr="007F3CF8" w:rsidP="007F3CF8">
      <w:pPr>
        <w:pStyle w:val="NoPaddingFontSize1"/>
      </w:pPr>
    </w:p>
    <w:p w:rsidR="00000000" w:rsidRPr="007F3CF8" w:rsidP="007F3CF8">
      <w:pPr>
        <w:pStyle w:val="AllowPageBreak"/>
      </w:pPr>
    </w:p>
    <w:p w:rsidR="00000000" w:rsidRPr="007F3CF8" w:rsidP="007F3CF8">
      <w:pPr>
        <w:pStyle w:val="Heading1"/>
      </w:pPr>
      <w:bookmarkStart w:id="2" w:name="O_1023956"/>
      <w:bookmarkEnd w:id="2"/>
      <w:r w:rsidRPr="007F3CF8">
        <w:t>Application</w:t>
      </w:r>
    </w:p>
    <w:tbl>
      <w:tblPr>
        <w:tblW w:w="0" w:type="auto"/>
        <w:tblCellMar>
          <w:left w:w="62" w:type="dxa"/>
          <w:right w:w="62" w:type="dxa"/>
        </w:tblCellMar>
        <w:tblLook w:val="0000"/>
      </w:tblPr>
      <w:tblGrid>
        <w:gridCol w:w="9196"/>
      </w:tblGrid>
      <w:tr w:rsidTr="001259CD">
        <w:tblPrEx>
          <w:tblW w:w="0" w:type="auto"/>
          <w:tblCellMar>
            <w:left w:w="62" w:type="dxa"/>
            <w:right w:w="62" w:type="dxa"/>
          </w:tblCellMar>
          <w:tblLook w:val="0000"/>
        </w:tblPrEx>
        <w:trPr>
          <w:trHeight w:val="4409"/>
        </w:trPr>
        <w:tc>
          <w:tcPr>
            <w:tcW w:w="0" w:type="auto"/>
            <w:tcBorders>
              <w:top w:val="nil"/>
              <w:left w:val="nil"/>
              <w:bottom w:val="nil"/>
              <w:right w:val="nil"/>
            </w:tcBorders>
            <w:tcMar>
              <w:top w:w="0" w:type="dxa"/>
              <w:left w:w="62" w:type="dxa"/>
              <w:bottom w:w="0" w:type="dxa"/>
              <w:right w:w="62" w:type="dxa"/>
            </w:tcMar>
          </w:tcPr>
          <w:p w:rsidR="00000000" w:rsidRPr="007F3CF8" w:rsidP="007F3CF8">
            <w:pPr>
              <w:pStyle w:val="BodyText"/>
            </w:pPr>
            <w:r w:rsidRPr="007F3CF8">
              <w:t>This unit describes the skills and knowledge required to lead and work with other</w:t>
            </w:r>
            <w:r w:rsidRPr="007F3CF8">
              <w:t>s in complex and uncertain circumstances, where threats and surprise can induce stress and anxiety in team members. It applies to roles with responsibility for risk mitigation, crisis preparedness, crisis response and recovery functions for communities and</w:t>
            </w:r>
            <w:r w:rsidRPr="007F3CF8">
              <w:t>/or organisations.</w:t>
            </w:r>
          </w:p>
          <w:p w:rsidR="00000000" w:rsidRPr="007F3CF8" w:rsidP="007F3CF8">
            <w:pPr>
              <w:pStyle w:val="BodyText"/>
            </w:pPr>
            <w:r w:rsidRPr="007F3CF8">
              <w:t>A crisis includes varying events of significant disruption having broad effects on relationships among community and/or organisation members. It is characterised by high levels of adversity, ambiguity, uncertainty, opportunity and change</w:t>
            </w:r>
            <w:r w:rsidRPr="007F3CF8">
              <w:t>. Leaders in a crisis need to independently make sense of uncertain situations, creatively seek solutions and apply judgment and decision making in highly pressurised environments.</w:t>
            </w:r>
          </w:p>
          <w:p w:rsidR="00000000" w:rsidRPr="007F3CF8" w:rsidP="007F3CF8">
            <w:pPr>
              <w:pStyle w:val="BodyText"/>
            </w:pPr>
            <w:r w:rsidRPr="007F3CF8">
              <w:t>Emergency services leaders work autonomously, within collegiate environment</w:t>
            </w:r>
            <w:r w:rsidRPr="007F3CF8">
              <w:t>s, that require the ability to build and develop relationships and partnerships for mandated action within a broad range of informal and formal groups. Emergency service leadership roles are complex requiring the individual to make ethical decisions in var</w:t>
            </w:r>
            <w:r w:rsidRPr="007F3CF8">
              <w:t>iable, evolving and dynamic circumstances.</w:t>
            </w:r>
          </w:p>
          <w:p w:rsidR="00000000" w:rsidRPr="007F3CF8" w:rsidP="007F3CF8">
            <w:pPr>
              <w:pStyle w:val="BodyText"/>
            </w:pPr>
            <w:r w:rsidRPr="007F3CF8">
              <w:t>No licensing, legislative or certification requirements apply to this unit at the time of publication.</w:t>
            </w:r>
          </w:p>
        </w:tc>
      </w:tr>
    </w:tbl>
    <w:p w:rsidR="00000000" w:rsidRPr="007F3CF8" w:rsidP="007F3CF8">
      <w:pPr>
        <w:pStyle w:val="NoPaddingFontSize1"/>
      </w:pPr>
    </w:p>
    <w:p w:rsidR="00000000" w:rsidRPr="007F3CF8" w:rsidP="007F3CF8">
      <w:pPr>
        <w:pStyle w:val="AllowPageBreak"/>
      </w:pPr>
    </w:p>
    <w:p w:rsidR="00000000" w:rsidRPr="007F3CF8" w:rsidP="007F3CF8">
      <w:pPr>
        <w:pStyle w:val="Heading1"/>
      </w:pPr>
      <w:bookmarkStart w:id="3" w:name="O_1023957"/>
      <w:bookmarkEnd w:id="3"/>
      <w:r w:rsidRPr="007F3CF8">
        <w:t>Pre-requisite Unit</w:t>
      </w:r>
    </w:p>
    <w:tbl>
      <w:tblPr>
        <w:tblW w:w="9497" w:type="dxa"/>
        <w:tblLayout w:type="fixed"/>
        <w:tblCellMar>
          <w:left w:w="62" w:type="dxa"/>
          <w:right w:w="62" w:type="dxa"/>
        </w:tblCellMar>
        <w:tblLook w:val="0000"/>
      </w:tblPr>
      <w:tblGrid>
        <w:gridCol w:w="9497"/>
      </w:tblGrid>
      <w:tr w:rsidTr="007F3C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3CF8" w:rsidP="007F3CF8">
            <w:pPr>
              <w:pStyle w:val="BodyText"/>
            </w:pPr>
            <w:r w:rsidRPr="007F3CF8">
              <w:t>Not applicable.</w:t>
            </w:r>
          </w:p>
        </w:tc>
      </w:tr>
    </w:tbl>
    <w:p w:rsidR="00000000" w:rsidRPr="007F3CF8" w:rsidP="007F3CF8">
      <w:pPr>
        <w:pStyle w:val="NoPaddingFontSize1"/>
      </w:pPr>
    </w:p>
    <w:p w:rsidR="00000000" w:rsidRPr="007F3CF8" w:rsidP="007F3CF8">
      <w:pPr>
        <w:pStyle w:val="AllowPageBreak"/>
      </w:pPr>
    </w:p>
    <w:p w:rsidR="00000000" w:rsidRPr="007F3CF8" w:rsidP="007F3CF8">
      <w:pPr>
        <w:pStyle w:val="Heading1"/>
      </w:pPr>
      <w:bookmarkStart w:id="4" w:name="O_1023958"/>
      <w:bookmarkEnd w:id="4"/>
      <w:r w:rsidRPr="007F3CF8">
        <w:t>Competency Field</w:t>
      </w:r>
    </w:p>
    <w:tbl>
      <w:tblPr>
        <w:tblW w:w="9497" w:type="dxa"/>
        <w:tblLayout w:type="fixed"/>
        <w:tblCellMar>
          <w:left w:w="62" w:type="dxa"/>
          <w:right w:w="62" w:type="dxa"/>
        </w:tblCellMar>
        <w:tblLook w:val="0000"/>
      </w:tblPr>
      <w:tblGrid>
        <w:gridCol w:w="9497"/>
      </w:tblGrid>
      <w:tr w:rsidTr="007F3C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3CF8" w:rsidP="007F3CF8">
            <w:pPr>
              <w:pStyle w:val="BodyText"/>
            </w:pPr>
            <w:r w:rsidRPr="007F3CF8">
              <w:t>Emergency Management</w:t>
            </w:r>
          </w:p>
        </w:tc>
      </w:tr>
    </w:tbl>
    <w:p w:rsidR="00000000" w:rsidRPr="007F3CF8" w:rsidP="007F3CF8">
      <w:pPr>
        <w:pStyle w:val="NoPaddingFontSize1"/>
      </w:pPr>
    </w:p>
    <w:p w:rsidR="00000000" w:rsidRPr="007F3CF8" w:rsidP="007F3CF8">
      <w:pPr>
        <w:pStyle w:val="AllowPageBreak"/>
      </w:pPr>
    </w:p>
    <w:p w:rsidR="00000000" w:rsidRPr="007F3CF8" w:rsidP="007F3CF8">
      <w:pPr>
        <w:pStyle w:val="Heading1"/>
      </w:pPr>
      <w:bookmarkStart w:id="5" w:name="O_1023959"/>
      <w:bookmarkEnd w:id="5"/>
      <w:r w:rsidRPr="007F3CF8">
        <w:t>Unit Sector</w:t>
      </w:r>
    </w:p>
    <w:tbl>
      <w:tblPr>
        <w:tblW w:w="9497" w:type="dxa"/>
        <w:tblLayout w:type="fixed"/>
        <w:tblCellMar>
          <w:left w:w="62" w:type="dxa"/>
          <w:right w:w="62" w:type="dxa"/>
        </w:tblCellMar>
        <w:tblLook w:val="0000"/>
      </w:tblPr>
      <w:tblGrid>
        <w:gridCol w:w="9497"/>
      </w:tblGrid>
      <w:tr w:rsidTr="007F3C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3CF8" w:rsidP="007F3CF8">
            <w:pPr>
              <w:pStyle w:val="BodyText"/>
            </w:pPr>
            <w:r w:rsidRPr="007F3CF8">
              <w:t>Not applicable</w:t>
            </w:r>
          </w:p>
        </w:tc>
      </w:tr>
    </w:tbl>
    <w:p w:rsidR="00000000" w:rsidRPr="007F3CF8" w:rsidP="007F3CF8">
      <w:pPr>
        <w:pStyle w:val="NoPaddingFontSize1"/>
      </w:pPr>
    </w:p>
    <w:p w:rsidR="00000000" w:rsidRPr="007F3CF8" w:rsidP="007F3CF8">
      <w:pPr>
        <w:pStyle w:val="AllowPageBreak"/>
      </w:pPr>
    </w:p>
    <w:p w:rsidR="00000000" w:rsidRPr="007F3CF8" w:rsidP="007F3CF8">
      <w:pPr>
        <w:pStyle w:val="Heading1"/>
      </w:pPr>
      <w:bookmarkStart w:id="6" w:name="O_1023960"/>
      <w:bookmarkEnd w:id="6"/>
      <w:r w:rsidRPr="007F3CF8">
        <w:t>Elements and Performance Criteria</w:t>
      </w:r>
    </w:p>
    <w:tbl>
      <w:tblPr>
        <w:tblW w:w="9498" w:type="dxa"/>
        <w:tblLayout w:type="fixed"/>
        <w:tblCellMar>
          <w:left w:w="62" w:type="dxa"/>
          <w:right w:w="62" w:type="dxa"/>
        </w:tblCellMar>
        <w:tblLook w:val="0000"/>
      </w:tblPr>
      <w:tblGrid>
        <w:gridCol w:w="464"/>
        <w:gridCol w:w="2725"/>
        <w:gridCol w:w="716"/>
        <w:gridCol w:w="5593"/>
      </w:tblGrid>
      <w:tr w:rsidTr="007F3CF8">
        <w:tblPrEx>
          <w:tblW w:w="9498" w:type="dxa"/>
          <w:tblLayout w:type="fixed"/>
          <w:tblCellMar>
            <w:left w:w="62" w:type="dxa"/>
            <w:right w:w="62" w:type="dxa"/>
          </w:tblCellMar>
          <w:tblLook w:val="0000"/>
        </w:tblPrEx>
        <w:tc>
          <w:tcPr>
            <w:tcW w:w="3189" w:type="dxa"/>
            <w:gridSpan w:val="2"/>
            <w:tcBorders>
              <w:top w:val="nil"/>
              <w:left w:val="nil"/>
              <w:bottom w:val="nil"/>
              <w:right w:val="nil"/>
            </w:tcBorders>
            <w:tcMar>
              <w:top w:w="0" w:type="dxa"/>
              <w:left w:w="62" w:type="dxa"/>
              <w:bottom w:w="0" w:type="dxa"/>
              <w:right w:w="62" w:type="dxa"/>
            </w:tcMar>
          </w:tcPr>
          <w:p w:rsidR="00000000" w:rsidRPr="007F3CF8" w:rsidP="007F3CF8">
            <w:pPr>
              <w:pStyle w:val="BodyText"/>
            </w:pPr>
            <w:r w:rsidRPr="007F3CF8">
              <w:rPr>
                <w:rStyle w:val="SpecialBold"/>
              </w:rPr>
              <w:t>ELEMENTS</w:t>
            </w:r>
          </w:p>
        </w:tc>
        <w:tc>
          <w:tcPr>
            <w:tcW w:w="6309" w:type="dxa"/>
            <w:gridSpan w:val="2"/>
            <w:tcBorders>
              <w:top w:val="nil"/>
              <w:left w:val="nil"/>
              <w:bottom w:val="nil"/>
              <w:right w:val="nil"/>
            </w:tcBorders>
            <w:tcMar>
              <w:top w:w="0" w:type="dxa"/>
              <w:left w:w="62" w:type="dxa"/>
              <w:bottom w:w="0" w:type="dxa"/>
              <w:right w:w="62" w:type="dxa"/>
            </w:tcMar>
          </w:tcPr>
          <w:p w:rsidR="00000000" w:rsidP="007F3CF8">
            <w:pPr>
              <w:pStyle w:val="BodyText"/>
              <w:rPr>
                <w:lang w:val="en-NZ"/>
              </w:rPr>
            </w:pPr>
            <w:r w:rsidRPr="007F3CF8">
              <w:rPr>
                <w:rStyle w:val="SpecialBold"/>
              </w:rPr>
              <w:t>PERFORMANCE CRITERIA</w:t>
            </w:r>
          </w:p>
        </w:tc>
      </w:tr>
      <w:tr w:rsidTr="007F3CF8">
        <w:tblPrEx>
          <w:tblW w:w="9498" w:type="dxa"/>
          <w:tblLayout w:type="fixed"/>
          <w:tblCellMar>
            <w:left w:w="62" w:type="dxa"/>
            <w:right w:w="62" w:type="dxa"/>
          </w:tblCellMar>
          <w:tblLook w:val="0000"/>
        </w:tblPrEx>
        <w:tc>
          <w:tcPr>
            <w:tcW w:w="3189" w:type="dxa"/>
            <w:gridSpan w:val="2"/>
            <w:tcBorders>
              <w:top w:val="nil"/>
              <w:left w:val="nil"/>
              <w:bottom w:val="nil"/>
              <w:right w:val="nil"/>
            </w:tcBorders>
            <w:tcMar>
              <w:top w:w="0" w:type="dxa"/>
              <w:left w:w="62" w:type="dxa"/>
              <w:bottom w:w="0" w:type="dxa"/>
              <w:right w:w="62" w:type="dxa"/>
            </w:tcMar>
          </w:tcPr>
          <w:p w:rsidR="00000000" w:rsidP="007F3CF8">
            <w:pPr>
              <w:pStyle w:val="BodyText"/>
              <w:rPr>
                <w:lang w:val="en-NZ"/>
              </w:rPr>
            </w:pPr>
            <w:r w:rsidRPr="007F3CF8">
              <w:t xml:space="preserve">Elements describe the essential </w:t>
            </w:r>
            <w:r w:rsidRPr="007F3CF8">
              <w:t>outcomes.</w:t>
            </w:r>
          </w:p>
        </w:tc>
        <w:tc>
          <w:tcPr>
            <w:tcW w:w="6309" w:type="dxa"/>
            <w:gridSpan w:val="2"/>
            <w:tcBorders>
              <w:top w:val="nil"/>
              <w:left w:val="nil"/>
              <w:bottom w:val="nil"/>
              <w:right w:val="nil"/>
            </w:tcBorders>
            <w:tcMar>
              <w:top w:w="0" w:type="dxa"/>
              <w:left w:w="62" w:type="dxa"/>
              <w:bottom w:w="0" w:type="dxa"/>
              <w:right w:w="62" w:type="dxa"/>
            </w:tcMar>
          </w:tcPr>
          <w:p w:rsidR="00000000" w:rsidP="007F3CF8">
            <w:pPr>
              <w:pStyle w:val="BodyText"/>
              <w:rPr>
                <w:lang w:val="en-NZ"/>
              </w:rPr>
            </w:pPr>
            <w:r w:rsidRPr="007F3CF8">
              <w:t xml:space="preserve">Performance criteria describe the performance needed to </w:t>
            </w:r>
            <w:r w:rsidRPr="007F3CF8">
              <w:t>demonstrate achievement of the element.</w:t>
            </w:r>
          </w:p>
        </w:tc>
      </w:tr>
      <w:tr w:rsidTr="007F3CF8">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F3CF8" w:rsidP="007F3CF8">
            <w:pPr>
              <w:pStyle w:val="BodyText"/>
            </w:pPr>
            <w:r w:rsidRPr="007F3CF8">
              <w:rPr>
                <w:rStyle w:val="SpecialBold"/>
              </w:rPr>
              <w:t>1</w:t>
            </w:r>
          </w:p>
        </w:tc>
        <w:tc>
          <w:tcPr>
            <w:tcW w:w="2725" w:type="dxa"/>
            <w:tcBorders>
              <w:top w:val="nil"/>
              <w:left w:val="nil"/>
              <w:bottom w:val="nil"/>
              <w:right w:val="nil"/>
            </w:tcBorders>
            <w:tcMar>
              <w:top w:w="0" w:type="dxa"/>
              <w:left w:w="62" w:type="dxa"/>
              <w:bottom w:w="0" w:type="dxa"/>
              <w:right w:w="62" w:type="dxa"/>
            </w:tcMar>
          </w:tcPr>
          <w:p w:rsidR="00000000" w:rsidRPr="007F3CF8" w:rsidP="007F3CF8">
            <w:pPr>
              <w:pStyle w:val="BodyText"/>
            </w:pPr>
            <w:r w:rsidRPr="007F3CF8">
              <w:rPr>
                <w:rStyle w:val="SpecialBold"/>
              </w:rPr>
              <w:t>Adapt and work with multiple perspectives</w:t>
            </w:r>
          </w:p>
        </w:tc>
        <w:tc>
          <w:tcPr>
            <w:tcW w:w="716" w:type="dxa"/>
            <w:tcBorders>
              <w:top w:val="nil"/>
              <w:left w:val="nil"/>
              <w:bottom w:val="nil"/>
              <w:right w:val="nil"/>
            </w:tcBorders>
            <w:tcMar>
              <w:top w:w="0" w:type="dxa"/>
              <w:left w:w="62" w:type="dxa"/>
              <w:bottom w:w="0" w:type="dxa"/>
              <w:right w:w="62" w:type="dxa"/>
            </w:tcMar>
          </w:tcPr>
          <w:p w:rsidR="00000000" w:rsidP="007F3CF8">
            <w:pPr>
              <w:pStyle w:val="BodyText"/>
              <w:rPr>
                <w:lang w:val="en-NZ"/>
              </w:rPr>
            </w:pPr>
            <w:r w:rsidRPr="007F3CF8">
              <w:rPr>
                <w:rStyle w:val="SpecialBold"/>
              </w:rPr>
              <w:t>1.1</w:t>
            </w:r>
          </w:p>
        </w:tc>
        <w:tc>
          <w:tcPr>
            <w:tcW w:w="5593" w:type="dxa"/>
            <w:tcBorders>
              <w:top w:val="nil"/>
              <w:left w:val="nil"/>
              <w:bottom w:val="nil"/>
              <w:right w:val="nil"/>
            </w:tcBorders>
            <w:tcMar>
              <w:top w:w="0" w:type="dxa"/>
              <w:left w:w="62" w:type="dxa"/>
              <w:bottom w:w="0" w:type="dxa"/>
              <w:right w:w="62" w:type="dxa"/>
            </w:tcMar>
          </w:tcPr>
          <w:p w:rsidR="00000000" w:rsidP="007F3CF8">
            <w:pPr>
              <w:pStyle w:val="BodyText"/>
              <w:rPr>
                <w:lang w:val="en-NZ"/>
              </w:rPr>
            </w:pPr>
            <w:r w:rsidRPr="007F3CF8">
              <w:t>Examine a range of personal and/or psychological perspectives related to leadership and identify assumptions t</w:t>
            </w:r>
            <w:r w:rsidRPr="007F3CF8">
              <w:t>hat underpin them</w:t>
            </w:r>
          </w:p>
        </w:tc>
      </w:tr>
      <w:tr w:rsidTr="007F3CF8">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7F3CF8">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7F3CF8">
            <w:pPr>
              <w:pStyle w:val="BodyText"/>
              <w:rPr>
                <w:lang w:val="en-NZ"/>
              </w:rPr>
            </w:pPr>
            <w:r w:rsidRPr="007F3CF8">
              <w:rPr>
                <w:rStyle w:val="SpecialBold"/>
              </w:rPr>
              <w:t>1.2</w:t>
            </w:r>
          </w:p>
        </w:tc>
        <w:tc>
          <w:tcPr>
            <w:tcW w:w="5593" w:type="dxa"/>
            <w:tcBorders>
              <w:top w:val="nil"/>
              <w:left w:val="nil"/>
              <w:bottom w:val="nil"/>
              <w:right w:val="nil"/>
            </w:tcBorders>
            <w:tcMar>
              <w:top w:w="0" w:type="dxa"/>
              <w:left w:w="62" w:type="dxa"/>
              <w:bottom w:w="0" w:type="dxa"/>
              <w:right w:w="62" w:type="dxa"/>
            </w:tcMar>
          </w:tcPr>
          <w:p w:rsidR="00000000" w:rsidP="007F3CF8">
            <w:pPr>
              <w:pStyle w:val="BodyText"/>
              <w:rPr>
                <w:lang w:val="en-NZ"/>
              </w:rPr>
            </w:pPr>
            <w:r w:rsidRPr="007F3CF8">
              <w:t xml:space="preserve">Critically evaluate own personal perspectives and underlying assumptions </w:t>
            </w:r>
          </w:p>
        </w:tc>
      </w:tr>
      <w:tr w:rsidTr="007F3CF8">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7F3CF8">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7F3CF8">
            <w:pPr>
              <w:pStyle w:val="BodyText"/>
              <w:rPr>
                <w:lang w:val="en-NZ"/>
              </w:rPr>
            </w:pPr>
            <w:r w:rsidRPr="007F3CF8">
              <w:rPr>
                <w:rStyle w:val="SpecialBold"/>
              </w:rPr>
              <w:t>1.3</w:t>
            </w:r>
          </w:p>
        </w:tc>
        <w:tc>
          <w:tcPr>
            <w:tcW w:w="5593" w:type="dxa"/>
            <w:tcBorders>
              <w:top w:val="nil"/>
              <w:left w:val="nil"/>
              <w:bottom w:val="nil"/>
              <w:right w:val="nil"/>
            </w:tcBorders>
            <w:tcMar>
              <w:top w:w="0" w:type="dxa"/>
              <w:left w:w="62" w:type="dxa"/>
              <w:bottom w:w="0" w:type="dxa"/>
              <w:right w:w="62" w:type="dxa"/>
            </w:tcMar>
          </w:tcPr>
          <w:p w:rsidR="00000000" w:rsidP="007F3CF8">
            <w:pPr>
              <w:pStyle w:val="BodyText"/>
              <w:rPr>
                <w:lang w:val="en-NZ"/>
              </w:rPr>
            </w:pPr>
            <w:r w:rsidRPr="007F3CF8">
              <w:t>Consider and then define leadership success</w:t>
            </w:r>
          </w:p>
        </w:tc>
      </w:tr>
      <w:tr w:rsidTr="007F3CF8">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7F3CF8">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7F3CF8">
            <w:pPr>
              <w:pStyle w:val="BodyText"/>
              <w:rPr>
                <w:lang w:val="en-NZ"/>
              </w:rPr>
            </w:pPr>
            <w:r w:rsidRPr="007F3CF8">
              <w:rPr>
                <w:rStyle w:val="SpecialBold"/>
              </w:rPr>
              <w:t>1.4</w:t>
            </w:r>
          </w:p>
        </w:tc>
        <w:tc>
          <w:tcPr>
            <w:tcW w:w="5593" w:type="dxa"/>
            <w:tcBorders>
              <w:top w:val="nil"/>
              <w:left w:val="nil"/>
              <w:bottom w:val="nil"/>
              <w:right w:val="nil"/>
            </w:tcBorders>
            <w:tcMar>
              <w:top w:w="0" w:type="dxa"/>
              <w:left w:w="62" w:type="dxa"/>
              <w:bottom w:w="0" w:type="dxa"/>
              <w:right w:w="62" w:type="dxa"/>
            </w:tcMar>
          </w:tcPr>
          <w:p w:rsidR="00000000" w:rsidP="007F3CF8">
            <w:pPr>
              <w:pStyle w:val="BodyText"/>
              <w:rPr>
                <w:lang w:val="en-NZ"/>
              </w:rPr>
            </w:pPr>
            <w:r w:rsidRPr="007F3CF8">
              <w:t>Demonstrate how diversity enhances leadership outcomes</w:t>
            </w:r>
          </w:p>
        </w:tc>
      </w:tr>
      <w:tr w:rsidTr="007F3CF8">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F3CF8" w:rsidP="007F3CF8">
            <w:pPr>
              <w:pStyle w:val="BodyText"/>
            </w:pPr>
            <w:r w:rsidRPr="007F3CF8">
              <w:rPr>
                <w:rStyle w:val="SpecialBold"/>
              </w:rPr>
              <w:t>2</w:t>
            </w:r>
          </w:p>
        </w:tc>
        <w:tc>
          <w:tcPr>
            <w:tcW w:w="2725" w:type="dxa"/>
            <w:tcBorders>
              <w:top w:val="nil"/>
              <w:left w:val="nil"/>
              <w:bottom w:val="nil"/>
              <w:right w:val="nil"/>
            </w:tcBorders>
            <w:tcMar>
              <w:top w:w="0" w:type="dxa"/>
              <w:left w:w="62" w:type="dxa"/>
              <w:bottom w:w="0" w:type="dxa"/>
              <w:right w:w="62" w:type="dxa"/>
            </w:tcMar>
          </w:tcPr>
          <w:p w:rsidR="00000000" w:rsidRPr="007F3CF8" w:rsidP="007F3CF8">
            <w:pPr>
              <w:pStyle w:val="BodyText"/>
            </w:pPr>
            <w:r w:rsidRPr="007F3CF8">
              <w:rPr>
                <w:rStyle w:val="SpecialBold"/>
              </w:rPr>
              <w:t>Apply decision making approaches</w:t>
            </w:r>
          </w:p>
        </w:tc>
        <w:tc>
          <w:tcPr>
            <w:tcW w:w="716" w:type="dxa"/>
            <w:tcBorders>
              <w:top w:val="nil"/>
              <w:left w:val="nil"/>
              <w:bottom w:val="nil"/>
              <w:right w:val="nil"/>
            </w:tcBorders>
            <w:tcMar>
              <w:top w:w="0" w:type="dxa"/>
              <w:left w:w="62" w:type="dxa"/>
              <w:bottom w:w="0" w:type="dxa"/>
              <w:right w:w="62" w:type="dxa"/>
            </w:tcMar>
          </w:tcPr>
          <w:p w:rsidR="00000000" w:rsidP="007F3CF8">
            <w:pPr>
              <w:pStyle w:val="BodyText"/>
              <w:rPr>
                <w:lang w:val="en-NZ"/>
              </w:rPr>
            </w:pPr>
            <w:r w:rsidRPr="007F3CF8">
              <w:rPr>
                <w:rStyle w:val="SpecialBold"/>
              </w:rPr>
              <w:t>2.1</w:t>
            </w:r>
          </w:p>
        </w:tc>
        <w:tc>
          <w:tcPr>
            <w:tcW w:w="5593" w:type="dxa"/>
            <w:tcBorders>
              <w:top w:val="nil"/>
              <w:left w:val="nil"/>
              <w:bottom w:val="nil"/>
              <w:right w:val="nil"/>
            </w:tcBorders>
            <w:tcMar>
              <w:top w:w="0" w:type="dxa"/>
              <w:left w:w="62" w:type="dxa"/>
              <w:bottom w:w="0" w:type="dxa"/>
              <w:right w:w="62" w:type="dxa"/>
            </w:tcMar>
          </w:tcPr>
          <w:p w:rsidR="00000000" w:rsidP="007F3CF8">
            <w:pPr>
              <w:pStyle w:val="BodyText"/>
              <w:rPr>
                <w:lang w:val="en-NZ"/>
              </w:rPr>
            </w:pPr>
            <w:r w:rsidRPr="007F3CF8">
              <w:t xml:space="preserve">Identify the effects of personal and group attributes on decision making processes </w:t>
            </w:r>
          </w:p>
        </w:tc>
      </w:tr>
      <w:tr w:rsidTr="007F3CF8">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7F3CF8">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7F3CF8">
            <w:pPr>
              <w:pStyle w:val="BodyText"/>
              <w:rPr>
                <w:lang w:val="en-NZ"/>
              </w:rPr>
            </w:pPr>
            <w:r w:rsidRPr="007F3CF8">
              <w:rPr>
                <w:rStyle w:val="SpecialBold"/>
              </w:rPr>
              <w:t>2.2</w:t>
            </w:r>
          </w:p>
        </w:tc>
        <w:tc>
          <w:tcPr>
            <w:tcW w:w="5593" w:type="dxa"/>
            <w:tcBorders>
              <w:top w:val="nil"/>
              <w:left w:val="nil"/>
              <w:bottom w:val="nil"/>
              <w:right w:val="nil"/>
            </w:tcBorders>
            <w:tcMar>
              <w:top w:w="0" w:type="dxa"/>
              <w:left w:w="62" w:type="dxa"/>
              <w:bottom w:w="0" w:type="dxa"/>
              <w:right w:w="62" w:type="dxa"/>
            </w:tcMar>
          </w:tcPr>
          <w:p w:rsidR="00000000" w:rsidP="007F3CF8">
            <w:pPr>
              <w:pStyle w:val="BodyText"/>
              <w:rPr>
                <w:lang w:val="en-NZ"/>
              </w:rPr>
            </w:pPr>
            <w:r w:rsidRPr="007F3CF8">
              <w:t xml:space="preserve">Consider limitations of personal and group biases on decision making processes </w:t>
            </w:r>
          </w:p>
        </w:tc>
      </w:tr>
      <w:tr w:rsidTr="007F3CF8">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7F3CF8">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7F3CF8">
            <w:pPr>
              <w:pStyle w:val="BodyText"/>
              <w:rPr>
                <w:lang w:val="en-NZ"/>
              </w:rPr>
            </w:pPr>
            <w:r w:rsidRPr="007F3CF8">
              <w:rPr>
                <w:rStyle w:val="SpecialBold"/>
              </w:rPr>
              <w:t>2.3</w:t>
            </w:r>
          </w:p>
        </w:tc>
        <w:tc>
          <w:tcPr>
            <w:tcW w:w="5593" w:type="dxa"/>
            <w:tcBorders>
              <w:top w:val="nil"/>
              <w:left w:val="nil"/>
              <w:bottom w:val="nil"/>
              <w:right w:val="nil"/>
            </w:tcBorders>
            <w:tcMar>
              <w:top w:w="0" w:type="dxa"/>
              <w:left w:w="62" w:type="dxa"/>
              <w:bottom w:w="0" w:type="dxa"/>
              <w:right w:w="62" w:type="dxa"/>
            </w:tcMar>
          </w:tcPr>
          <w:p w:rsidR="00000000" w:rsidP="007F3CF8">
            <w:pPr>
              <w:pStyle w:val="BodyText"/>
              <w:rPr>
                <w:lang w:val="en-NZ"/>
              </w:rPr>
            </w:pPr>
            <w:r w:rsidRPr="007F3CF8">
              <w:t>Identify impacts of multiple and/or competing stakeholder objectives in decision making processes during a crisis</w:t>
            </w:r>
          </w:p>
        </w:tc>
      </w:tr>
      <w:tr w:rsidTr="007F3CF8">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7F3CF8">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7F3CF8">
            <w:pPr>
              <w:pStyle w:val="BodyText"/>
              <w:rPr>
                <w:lang w:val="en-NZ"/>
              </w:rPr>
            </w:pPr>
            <w:r w:rsidRPr="007F3CF8">
              <w:rPr>
                <w:rStyle w:val="SpecialBold"/>
              </w:rPr>
              <w:t>2.4.</w:t>
            </w:r>
          </w:p>
        </w:tc>
        <w:tc>
          <w:tcPr>
            <w:tcW w:w="5593" w:type="dxa"/>
            <w:tcBorders>
              <w:top w:val="nil"/>
              <w:left w:val="nil"/>
              <w:bottom w:val="nil"/>
              <w:right w:val="nil"/>
            </w:tcBorders>
            <w:tcMar>
              <w:top w:w="0" w:type="dxa"/>
              <w:left w:w="62" w:type="dxa"/>
              <w:bottom w:w="0" w:type="dxa"/>
              <w:right w:w="62" w:type="dxa"/>
            </w:tcMar>
          </w:tcPr>
          <w:p w:rsidR="00000000" w:rsidP="007F3CF8">
            <w:pPr>
              <w:pStyle w:val="BodyText"/>
              <w:rPr>
                <w:lang w:val="en-NZ"/>
              </w:rPr>
            </w:pPr>
            <w:r w:rsidRPr="007F3CF8">
              <w:t>Evaluate decision making models suitable for leadership during a crisis</w:t>
            </w:r>
          </w:p>
        </w:tc>
      </w:tr>
      <w:tr w:rsidTr="007F3CF8">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F3CF8" w:rsidP="007F3CF8">
            <w:pPr>
              <w:pStyle w:val="BodyText"/>
            </w:pPr>
            <w:r w:rsidRPr="007F3CF8">
              <w:rPr>
                <w:rStyle w:val="SpecialBold"/>
              </w:rPr>
              <w:t>3</w:t>
            </w:r>
          </w:p>
        </w:tc>
        <w:tc>
          <w:tcPr>
            <w:tcW w:w="2725" w:type="dxa"/>
            <w:tcBorders>
              <w:top w:val="nil"/>
              <w:left w:val="nil"/>
              <w:bottom w:val="nil"/>
              <w:right w:val="nil"/>
            </w:tcBorders>
            <w:tcMar>
              <w:top w:w="0" w:type="dxa"/>
              <w:left w:w="62" w:type="dxa"/>
              <w:bottom w:w="0" w:type="dxa"/>
              <w:right w:w="62" w:type="dxa"/>
            </w:tcMar>
          </w:tcPr>
          <w:p w:rsidR="00000000" w:rsidRPr="007F3CF8" w:rsidP="007F3CF8">
            <w:pPr>
              <w:pStyle w:val="BodyText"/>
            </w:pPr>
            <w:r w:rsidRPr="007F3CF8">
              <w:rPr>
                <w:rStyle w:val="SpecialBold"/>
              </w:rPr>
              <w:t>Evaluate personal effectiveness</w:t>
            </w:r>
          </w:p>
        </w:tc>
        <w:tc>
          <w:tcPr>
            <w:tcW w:w="716" w:type="dxa"/>
            <w:tcBorders>
              <w:top w:val="nil"/>
              <w:left w:val="nil"/>
              <w:bottom w:val="nil"/>
              <w:right w:val="nil"/>
            </w:tcBorders>
            <w:tcMar>
              <w:top w:w="0" w:type="dxa"/>
              <w:left w:w="62" w:type="dxa"/>
              <w:bottom w:w="0" w:type="dxa"/>
              <w:right w:w="62" w:type="dxa"/>
            </w:tcMar>
          </w:tcPr>
          <w:p w:rsidR="00000000" w:rsidP="007F3CF8">
            <w:pPr>
              <w:pStyle w:val="BodyText"/>
              <w:rPr>
                <w:lang w:val="en-NZ"/>
              </w:rPr>
            </w:pPr>
            <w:r w:rsidRPr="007F3CF8">
              <w:rPr>
                <w:rStyle w:val="SpecialBold"/>
              </w:rPr>
              <w:t>3.1</w:t>
            </w:r>
          </w:p>
        </w:tc>
        <w:tc>
          <w:tcPr>
            <w:tcW w:w="5593" w:type="dxa"/>
            <w:tcBorders>
              <w:top w:val="nil"/>
              <w:left w:val="nil"/>
              <w:bottom w:val="nil"/>
              <w:right w:val="nil"/>
            </w:tcBorders>
            <w:tcMar>
              <w:top w:w="0" w:type="dxa"/>
              <w:left w:w="62" w:type="dxa"/>
              <w:bottom w:w="0" w:type="dxa"/>
              <w:right w:w="62" w:type="dxa"/>
            </w:tcMar>
          </w:tcPr>
          <w:p w:rsidR="00000000" w:rsidP="007F3CF8">
            <w:pPr>
              <w:pStyle w:val="BodyText"/>
              <w:rPr>
                <w:lang w:val="en-NZ"/>
              </w:rPr>
            </w:pPr>
            <w:r w:rsidRPr="007F3CF8">
              <w:t>Identify personal and/o</w:t>
            </w:r>
            <w:r w:rsidRPr="007F3CF8">
              <w:t>r psychological attributes that affect leadership performance</w:t>
            </w:r>
          </w:p>
        </w:tc>
      </w:tr>
      <w:tr w:rsidTr="007F3CF8">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7F3CF8">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7F3CF8">
            <w:pPr>
              <w:pStyle w:val="BodyText"/>
              <w:rPr>
                <w:lang w:val="en-NZ"/>
              </w:rPr>
            </w:pPr>
            <w:r w:rsidRPr="007F3CF8">
              <w:rPr>
                <w:rStyle w:val="SpecialBold"/>
              </w:rPr>
              <w:t>3.4</w:t>
            </w:r>
          </w:p>
        </w:tc>
        <w:tc>
          <w:tcPr>
            <w:tcW w:w="5593" w:type="dxa"/>
            <w:tcBorders>
              <w:top w:val="nil"/>
              <w:left w:val="nil"/>
              <w:bottom w:val="nil"/>
              <w:right w:val="nil"/>
            </w:tcBorders>
            <w:tcMar>
              <w:top w:w="0" w:type="dxa"/>
              <w:left w:w="62" w:type="dxa"/>
              <w:bottom w:w="0" w:type="dxa"/>
              <w:right w:w="62" w:type="dxa"/>
            </w:tcMar>
          </w:tcPr>
          <w:p w:rsidR="00000000" w:rsidP="007F3CF8">
            <w:pPr>
              <w:pStyle w:val="BodyText"/>
              <w:rPr>
                <w:lang w:val="en-NZ"/>
              </w:rPr>
            </w:pPr>
            <w:r w:rsidRPr="007F3CF8">
              <w:t xml:space="preserve">Identify models of communication and self-examine own pattern of communication with others  </w:t>
            </w:r>
          </w:p>
        </w:tc>
      </w:tr>
      <w:tr w:rsidTr="007F3CF8">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7F3CF8">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7F3CF8">
            <w:pPr>
              <w:pStyle w:val="BodyText"/>
              <w:rPr>
                <w:lang w:val="en-NZ"/>
              </w:rPr>
            </w:pPr>
            <w:r w:rsidRPr="007F3CF8">
              <w:rPr>
                <w:rStyle w:val="SpecialBold"/>
              </w:rPr>
              <w:t>3.2</w:t>
            </w:r>
          </w:p>
        </w:tc>
        <w:tc>
          <w:tcPr>
            <w:tcW w:w="5593" w:type="dxa"/>
            <w:tcBorders>
              <w:top w:val="nil"/>
              <w:left w:val="nil"/>
              <w:bottom w:val="nil"/>
              <w:right w:val="nil"/>
            </w:tcBorders>
            <w:tcMar>
              <w:top w:w="0" w:type="dxa"/>
              <w:left w:w="62" w:type="dxa"/>
              <w:bottom w:w="0" w:type="dxa"/>
              <w:right w:w="62" w:type="dxa"/>
            </w:tcMar>
          </w:tcPr>
          <w:p w:rsidR="00000000" w:rsidP="007F3CF8">
            <w:pPr>
              <w:pStyle w:val="BodyText"/>
              <w:rPr>
                <w:lang w:val="en-NZ"/>
              </w:rPr>
            </w:pPr>
            <w:r w:rsidRPr="007F3CF8">
              <w:t xml:space="preserve">Demonstrate and evaluate how own personal performance and abilities have impacted on leadership roles </w:t>
            </w:r>
          </w:p>
        </w:tc>
      </w:tr>
      <w:tr w:rsidTr="007F3CF8">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7F3CF8">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7F3CF8">
            <w:pPr>
              <w:pStyle w:val="BodyText"/>
              <w:rPr>
                <w:lang w:val="en-NZ"/>
              </w:rPr>
            </w:pPr>
            <w:r w:rsidRPr="007F3CF8">
              <w:rPr>
                <w:rStyle w:val="SpecialBold"/>
              </w:rPr>
              <w:t>3.3</w:t>
            </w:r>
          </w:p>
        </w:tc>
        <w:tc>
          <w:tcPr>
            <w:tcW w:w="5593" w:type="dxa"/>
            <w:tcBorders>
              <w:top w:val="nil"/>
              <w:left w:val="nil"/>
              <w:bottom w:val="nil"/>
              <w:right w:val="nil"/>
            </w:tcBorders>
            <w:tcMar>
              <w:top w:w="0" w:type="dxa"/>
              <w:left w:w="62" w:type="dxa"/>
              <w:bottom w:w="0" w:type="dxa"/>
              <w:right w:w="62" w:type="dxa"/>
            </w:tcMar>
          </w:tcPr>
          <w:p w:rsidR="00000000" w:rsidP="007F3CF8">
            <w:pPr>
              <w:pStyle w:val="BodyText"/>
              <w:rPr>
                <w:lang w:val="en-NZ"/>
              </w:rPr>
            </w:pPr>
            <w:r w:rsidRPr="007F3CF8">
              <w:t>Use an evidence based practice to determine personal performance strategies for leadership during a crisis</w:t>
            </w:r>
          </w:p>
        </w:tc>
      </w:tr>
      <w:tr w:rsidTr="007F3CF8">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7F3CF8">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7F3CF8">
            <w:pPr>
              <w:pStyle w:val="BodyText"/>
              <w:rPr>
                <w:lang w:val="en-NZ"/>
              </w:rPr>
            </w:pPr>
            <w:r w:rsidRPr="007F3CF8">
              <w:rPr>
                <w:rStyle w:val="SpecialBold"/>
              </w:rPr>
              <w:t>3.5</w:t>
            </w:r>
          </w:p>
        </w:tc>
        <w:tc>
          <w:tcPr>
            <w:tcW w:w="5593" w:type="dxa"/>
            <w:tcBorders>
              <w:top w:val="nil"/>
              <w:left w:val="nil"/>
              <w:bottom w:val="nil"/>
              <w:right w:val="nil"/>
            </w:tcBorders>
            <w:tcMar>
              <w:top w:w="0" w:type="dxa"/>
              <w:left w:w="62" w:type="dxa"/>
              <w:bottom w:w="0" w:type="dxa"/>
              <w:right w:w="62" w:type="dxa"/>
            </w:tcMar>
          </w:tcPr>
          <w:p w:rsidR="00000000" w:rsidRPr="007F3CF8" w:rsidP="007F3CF8">
            <w:pPr>
              <w:pStyle w:val="BodyText"/>
            </w:pPr>
            <w:r w:rsidRPr="007F3CF8">
              <w:t xml:space="preserve">Design and implement a personal performance and self-evaluation plan that enhances leadership capabilities  </w:t>
            </w:r>
          </w:p>
        </w:tc>
      </w:tr>
    </w:tbl>
    <w:p w:rsidR="00000000" w:rsidRPr="007F3CF8" w:rsidP="007F3CF8">
      <w:pPr>
        <w:pStyle w:val="NoPaddingFontSize1"/>
      </w:pPr>
    </w:p>
    <w:p w:rsidR="00000000" w:rsidRPr="007F3CF8" w:rsidP="007F3CF8">
      <w:pPr>
        <w:pStyle w:val="AllowPageBreak"/>
      </w:pPr>
    </w:p>
    <w:p w:rsidR="00000000" w:rsidRPr="007F3CF8" w:rsidP="007F3CF8">
      <w:pPr>
        <w:pStyle w:val="Heading1"/>
      </w:pPr>
      <w:bookmarkStart w:id="7" w:name="O_1023961"/>
      <w:bookmarkEnd w:id="7"/>
      <w:r w:rsidRPr="007F3CF8">
        <w:t>Foundation Skills</w:t>
      </w:r>
    </w:p>
    <w:tbl>
      <w:tblPr>
        <w:tblW w:w="9497" w:type="dxa"/>
        <w:tblLayout w:type="fixed"/>
        <w:tblCellMar>
          <w:left w:w="62" w:type="dxa"/>
          <w:right w:w="62" w:type="dxa"/>
        </w:tblCellMar>
        <w:tblLook w:val="0000"/>
      </w:tblPr>
      <w:tblGrid>
        <w:gridCol w:w="9497"/>
      </w:tblGrid>
      <w:tr w:rsidTr="007F3C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3CF8" w:rsidP="007F3CF8">
            <w:pPr>
              <w:pStyle w:val="BodyText"/>
            </w:pPr>
            <w:r w:rsidRPr="007F3CF8">
              <w:t>Foundation skills essential to performance are explicit in the performance criteria of this unit of competen</w:t>
            </w:r>
            <w:r w:rsidRPr="007F3CF8">
              <w:t>cy.</w:t>
            </w:r>
          </w:p>
        </w:tc>
      </w:tr>
    </w:tbl>
    <w:p w:rsidR="00000000" w:rsidRPr="007F3CF8" w:rsidP="007F3CF8">
      <w:pPr>
        <w:pStyle w:val="NoPaddingFontSize1"/>
      </w:pPr>
    </w:p>
    <w:p w:rsidR="00000000" w:rsidRPr="007F3CF8" w:rsidP="007F3CF8">
      <w:pPr>
        <w:pStyle w:val="AllowPageBreak"/>
      </w:pPr>
    </w:p>
    <w:p w:rsidR="00000000" w:rsidRPr="007F3CF8" w:rsidP="007F3CF8">
      <w:pPr>
        <w:pStyle w:val="Heading1"/>
      </w:pPr>
      <w:bookmarkStart w:id="8" w:name="O_1023962"/>
      <w:bookmarkEnd w:id="8"/>
      <w:r w:rsidRPr="007F3CF8">
        <w:t>Range of Conditions</w:t>
      </w:r>
    </w:p>
    <w:tbl>
      <w:tblPr>
        <w:tblW w:w="9497" w:type="dxa"/>
        <w:tblLayout w:type="fixed"/>
        <w:tblCellMar>
          <w:left w:w="62" w:type="dxa"/>
          <w:right w:w="62" w:type="dxa"/>
        </w:tblCellMar>
        <w:tblLook w:val="0000"/>
      </w:tblPr>
      <w:tblGrid>
        <w:gridCol w:w="9497"/>
      </w:tblGrid>
      <w:tr w:rsidTr="007F3C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3CF8" w:rsidP="007F3CF8">
            <w:pPr>
              <w:pStyle w:val="BodyText"/>
            </w:pPr>
            <w:r w:rsidRPr="007F3CF8">
              <w:t>Foundation skills essential to performance are explicit in the performance criteria of this unit of competency.</w:t>
            </w:r>
          </w:p>
        </w:tc>
      </w:tr>
    </w:tbl>
    <w:p w:rsidR="00000000" w:rsidRPr="007F3CF8" w:rsidP="007F3CF8">
      <w:pPr>
        <w:pStyle w:val="NoPaddingFontSize1"/>
      </w:pPr>
    </w:p>
    <w:p w:rsidR="00000000" w:rsidRPr="007F3CF8" w:rsidP="007F3CF8">
      <w:pPr>
        <w:pStyle w:val="AllowPageBreak"/>
      </w:pPr>
    </w:p>
    <w:p w:rsidR="00000000" w:rsidRPr="007F3CF8" w:rsidP="007F3CF8">
      <w:pPr>
        <w:pStyle w:val="Heading1"/>
      </w:pPr>
      <w:bookmarkStart w:id="9" w:name="O_1023963"/>
      <w:bookmarkEnd w:id="9"/>
      <w:r w:rsidRPr="007F3CF8">
        <w:t>Unit Mapping Information</w:t>
      </w:r>
    </w:p>
    <w:tbl>
      <w:tblPr>
        <w:tblW w:w="9497" w:type="dxa"/>
        <w:tblLayout w:type="fixed"/>
        <w:tblCellMar>
          <w:left w:w="62" w:type="dxa"/>
          <w:right w:w="62" w:type="dxa"/>
        </w:tblCellMar>
        <w:tblLook w:val="0000"/>
      </w:tblPr>
      <w:tblGrid>
        <w:gridCol w:w="9497"/>
      </w:tblGrid>
      <w:tr w:rsidTr="007F3C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3CF8" w:rsidP="007F3CF8">
            <w:pPr>
              <w:pStyle w:val="BodyText"/>
            </w:pPr>
            <w:r w:rsidRPr="007F3CF8">
              <w:t>This is a new unit.</w:t>
            </w:r>
          </w:p>
        </w:tc>
      </w:tr>
    </w:tbl>
    <w:p w:rsidR="00000000" w:rsidRPr="007F3CF8" w:rsidP="007F3CF8">
      <w:pPr>
        <w:pStyle w:val="NoPaddingFontSize1"/>
      </w:pPr>
    </w:p>
    <w:p w:rsidR="00000000" w:rsidRPr="007F3CF8" w:rsidP="007F3CF8">
      <w:pPr>
        <w:pStyle w:val="AllowPageBreak"/>
      </w:pPr>
    </w:p>
    <w:p w:rsidR="00000000" w:rsidRPr="007F3CF8" w:rsidP="007F3CF8">
      <w:pPr>
        <w:pStyle w:val="Heading1"/>
      </w:pPr>
      <w:bookmarkStart w:id="10" w:name="O_1023970"/>
      <w:bookmarkEnd w:id="10"/>
      <w:r w:rsidRPr="007F3CF8">
        <w:t>Links</w:t>
      </w:r>
    </w:p>
    <w:p w:rsidR="00000000" w:rsidRPr="007F3CF8" w:rsidP="001259CD">
      <w:pPr>
        <w:pStyle w:val="BodyText"/>
      </w:pPr>
      <w:r w:rsidRPr="007F3CF8">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692020">
        <w:rPr>
          <w:rStyle w:val="Hyperlink"/>
        </w:rPr>
        <w:t>https://vetnet.gov.au/Pages/TrainingDocs.aspx?q=3eca5672-6d5a-410b-8942-810d0ba05bbf</w:t>
      </w:r>
      <w:r>
        <w:fldChar w:fldCharType="end"/>
      </w:r>
    </w:p>
    <w:p w:rsidR="00000000" w:rsidRPr="007F3CF8" w:rsidP="007F3CF8"/>
    <w:sectPr w:rsidSect="007F3CF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C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CF8" w:rsidRPr="001259CD" w:rsidP="001259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C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9CD" w:rsidP="007F3C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59CD" w:rsidP="007F3CF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259CD" w:rsidP="007F3C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C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9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3CF8" w:rsidRPr="001259CD" w:rsidP="001259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C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9CD" w:rsidRPr="002D2AF8" w:rsidP="007F3CF8">
    <w:pPr>
      <w:pStyle w:val="Header"/>
      <w:framePr w:wrap="around"/>
    </w:pPr>
    <w:r>
      <w:fldChar w:fldCharType="begin"/>
    </w:r>
    <w:r>
      <w:instrText xml:space="preserve"> TITLE   \* MERGEFORMAT </w:instrText>
    </w:r>
    <w:r>
      <w:fldChar w:fldCharType="separate"/>
    </w:r>
    <w:r>
      <w:t>PUAECL006 Recognise personal effectiveness in a crisis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1259CD" w:rsidP="007F3C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C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3CF8"/>
    <w:pPr>
      <w:spacing w:before="360" w:after="60"/>
      <w:outlineLvl w:val="0"/>
    </w:pPr>
    <w:rPr>
      <w:sz w:val="32"/>
    </w:rPr>
  </w:style>
  <w:style w:type="paragraph" w:styleId="Heading2">
    <w:name w:val="heading 2"/>
    <w:basedOn w:val="HeadingBase"/>
    <w:next w:val="BodyText"/>
    <w:link w:val="Heading2Char"/>
    <w:qFormat/>
    <w:rsid w:val="007F3CF8"/>
    <w:pPr>
      <w:keepLines/>
      <w:spacing w:before="240" w:after="120"/>
      <w:outlineLvl w:val="1"/>
    </w:pPr>
    <w:rPr>
      <w:sz w:val="28"/>
      <w:szCs w:val="40"/>
    </w:rPr>
  </w:style>
  <w:style w:type="paragraph" w:styleId="Heading3">
    <w:name w:val="heading 3"/>
    <w:basedOn w:val="HeadingBase"/>
    <w:next w:val="BodyText"/>
    <w:link w:val="Heading3Char"/>
    <w:qFormat/>
    <w:rsid w:val="007F3CF8"/>
    <w:pPr>
      <w:spacing w:before="180" w:after="120"/>
      <w:outlineLvl w:val="2"/>
    </w:pPr>
    <w:rPr>
      <w:spacing w:val="-10"/>
      <w:kern w:val="32"/>
    </w:rPr>
  </w:style>
  <w:style w:type="paragraph" w:styleId="Heading4">
    <w:name w:val="heading 4"/>
    <w:basedOn w:val="HeadingBase"/>
    <w:next w:val="BodyText"/>
    <w:link w:val="Heading4Char"/>
    <w:qFormat/>
    <w:rsid w:val="007F3CF8"/>
    <w:pPr>
      <w:spacing w:before="160" w:after="120"/>
      <w:outlineLvl w:val="3"/>
    </w:pPr>
    <w:rPr>
      <w:sz w:val="22"/>
    </w:rPr>
  </w:style>
  <w:style w:type="paragraph" w:styleId="Heading5">
    <w:name w:val="heading 5"/>
    <w:basedOn w:val="HeadingBase"/>
    <w:next w:val="Normal"/>
    <w:link w:val="Heading5Char"/>
    <w:qFormat/>
    <w:rsid w:val="007F3CF8"/>
    <w:pPr>
      <w:spacing w:before="80"/>
      <w:outlineLvl w:val="4"/>
    </w:pPr>
    <w:rPr>
      <w:color w:val="918585"/>
      <w:sz w:val="20"/>
    </w:rPr>
  </w:style>
  <w:style w:type="paragraph" w:styleId="Heading6">
    <w:name w:val="heading 6"/>
    <w:basedOn w:val="HeadingBase"/>
    <w:next w:val="Normal"/>
    <w:link w:val="Heading6Char"/>
    <w:qFormat/>
    <w:rsid w:val="007F3CF8"/>
    <w:pPr>
      <w:spacing w:before="60"/>
      <w:outlineLvl w:val="5"/>
    </w:pPr>
    <w:rPr>
      <w:color w:val="918585"/>
      <w:sz w:val="20"/>
    </w:rPr>
  </w:style>
  <w:style w:type="paragraph" w:styleId="Heading7">
    <w:name w:val="heading 7"/>
    <w:basedOn w:val="Normal"/>
    <w:next w:val="Normal"/>
    <w:link w:val="Heading7Char"/>
    <w:qFormat/>
    <w:rsid w:val="007F3CF8"/>
    <w:pPr>
      <w:ind w:left="720"/>
      <w:outlineLvl w:val="6"/>
    </w:pPr>
    <w:rPr>
      <w:i/>
    </w:rPr>
  </w:style>
  <w:style w:type="paragraph" w:styleId="Heading8">
    <w:name w:val="heading 8"/>
    <w:basedOn w:val="Normal"/>
    <w:next w:val="Normal"/>
    <w:link w:val="Heading8Char"/>
    <w:qFormat/>
    <w:rsid w:val="007F3CF8"/>
    <w:pPr>
      <w:ind w:left="720"/>
      <w:outlineLvl w:val="7"/>
    </w:pPr>
    <w:rPr>
      <w:i/>
    </w:rPr>
  </w:style>
  <w:style w:type="paragraph" w:styleId="Heading9">
    <w:name w:val="heading 9"/>
    <w:basedOn w:val="Normal"/>
    <w:next w:val="Normal"/>
    <w:link w:val="Heading9Char"/>
    <w:qFormat/>
    <w:rsid w:val="007F3CF8"/>
    <w:pPr>
      <w:ind w:left="720"/>
      <w:outlineLvl w:val="8"/>
    </w:pPr>
    <w:rPr>
      <w:i/>
    </w:rPr>
  </w:style>
  <w:style w:type="character" w:default="1" w:styleId="DefaultParagraphFont">
    <w:name w:val="Default Paragraph Font"/>
    <w:uiPriority w:val="1"/>
    <w:unhideWhenUsed/>
    <w:rsid w:val="007F3C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3CF8"/>
  </w:style>
  <w:style w:type="character" w:customStyle="1" w:styleId="Heading1Char">
    <w:name w:val="Heading 1 Char"/>
    <w:basedOn w:val="DefaultParagraphFont"/>
    <w:link w:val="Heading1"/>
    <w:rsid w:val="007F3CF8"/>
    <w:rPr>
      <w:rFonts w:ascii="Times New Roman" w:eastAsia="Times New Roman" w:hAnsi="Times New Roman" w:cs="Times New Roman"/>
      <w:b/>
      <w:sz w:val="32"/>
      <w:szCs w:val="20"/>
      <w:lang w:eastAsia="en-US"/>
    </w:rPr>
  </w:style>
  <w:style w:type="paragraph" w:styleId="BodyText">
    <w:name w:val="Body Text"/>
    <w:basedOn w:val="Normal"/>
    <w:link w:val="BodyTextChar"/>
    <w:rsid w:val="007F3C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3CF8"/>
    <w:rPr>
      <w:rFonts w:ascii="Times New Roman" w:eastAsia="Times New Roman" w:hAnsi="Times New Roman" w:cs="Times New Roman"/>
      <w:sz w:val="24"/>
      <w:lang w:eastAsia="en-US"/>
    </w:rPr>
  </w:style>
  <w:style w:type="character" w:customStyle="1" w:styleId="SpecialBold">
    <w:name w:val="Special Bold"/>
    <w:basedOn w:val="DefaultParagraphFont"/>
    <w:rsid w:val="007F3CF8"/>
    <w:rPr>
      <w:b/>
      <w:spacing w:val="0"/>
    </w:rPr>
  </w:style>
  <w:style w:type="paragraph" w:customStyle="1" w:styleId="SuperHeading">
    <w:name w:val="SuperHeading"/>
    <w:basedOn w:val="Normal"/>
    <w:rsid w:val="007F3CF8"/>
    <w:pPr>
      <w:spacing w:before="240" w:after="120"/>
      <w:outlineLvl w:val="0"/>
    </w:pPr>
    <w:rPr>
      <w:rFonts w:ascii="Times New Roman" w:hAnsi="Times New Roman"/>
      <w:b/>
      <w:sz w:val="32"/>
    </w:rPr>
  </w:style>
  <w:style w:type="paragraph" w:customStyle="1" w:styleId="AllowPageBreak">
    <w:name w:val="AllowPageBreak"/>
    <w:rsid w:val="007F3CF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F3C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3C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3C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3C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3C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3C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3C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3CF8"/>
    <w:rPr>
      <w:rFonts w:ascii="Courier New" w:eastAsia="Times New Roman" w:hAnsi="Courier New" w:cs="Times New Roman"/>
      <w:i/>
      <w:szCs w:val="20"/>
      <w:lang w:eastAsia="en-US"/>
    </w:rPr>
  </w:style>
  <w:style w:type="paragraph" w:customStyle="1" w:styleId="HeadingBase">
    <w:name w:val="Heading Base"/>
    <w:rsid w:val="007F3C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3CF8"/>
    <w:pPr>
      <w:tabs>
        <w:tab w:val="right" w:leader="dot" w:pos="9072"/>
      </w:tabs>
      <w:ind w:left="567"/>
    </w:pPr>
    <w:rPr>
      <w:szCs w:val="22"/>
    </w:rPr>
  </w:style>
  <w:style w:type="paragraph" w:customStyle="1" w:styleId="TOCBase">
    <w:name w:val="TOC Base"/>
    <w:rsid w:val="007F3C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3CF8"/>
    <w:pPr>
      <w:tabs>
        <w:tab w:val="right" w:leader="dot" w:pos="9072"/>
      </w:tabs>
      <w:spacing w:before="40" w:after="40"/>
      <w:ind w:left="284"/>
    </w:pPr>
    <w:rPr>
      <w:rFonts w:ascii="Times New Roman" w:hAnsi="Times New Roman"/>
    </w:rPr>
  </w:style>
  <w:style w:type="paragraph" w:styleId="TOC1">
    <w:name w:val="toc 1"/>
    <w:basedOn w:val="TOCBase"/>
    <w:next w:val="Normal"/>
    <w:rsid w:val="007F3C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3C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3CF8"/>
    <w:rPr>
      <w:rFonts w:ascii="Times New Roman" w:eastAsia="Times New Roman" w:hAnsi="Times New Roman" w:cs="Times New Roman"/>
      <w:sz w:val="16"/>
      <w:lang w:eastAsia="en-US"/>
    </w:rPr>
  </w:style>
  <w:style w:type="paragraph" w:styleId="Title">
    <w:name w:val="Title"/>
    <w:basedOn w:val="HeadingBase"/>
    <w:link w:val="TitleChar"/>
    <w:qFormat/>
    <w:rsid w:val="007F3CF8"/>
    <w:pPr>
      <w:spacing w:before="5040"/>
      <w:jc w:val="center"/>
    </w:pPr>
    <w:rPr>
      <w:sz w:val="48"/>
      <w:szCs w:val="72"/>
      <w:lang w:val="en-US"/>
    </w:rPr>
  </w:style>
  <w:style w:type="character" w:customStyle="1" w:styleId="TitleChar">
    <w:name w:val="Title Char"/>
    <w:basedOn w:val="DefaultParagraphFont"/>
    <w:link w:val="Title"/>
    <w:rsid w:val="007F3C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3CF8"/>
    <w:pPr>
      <w:tabs>
        <w:tab w:val="left" w:pos="3600"/>
        <w:tab w:val="left" w:pos="3958"/>
      </w:tabs>
    </w:pPr>
  </w:style>
  <w:style w:type="paragraph" w:styleId="List">
    <w:name w:val="List"/>
    <w:basedOn w:val="BodyText"/>
    <w:next w:val="BodyText"/>
    <w:rsid w:val="007F3CF8"/>
    <w:pPr>
      <w:tabs>
        <w:tab w:val="left" w:pos="340"/>
      </w:tabs>
      <w:spacing w:before="60" w:after="60"/>
      <w:ind w:left="340" w:hanging="340"/>
    </w:pPr>
  </w:style>
  <w:style w:type="paragraph" w:styleId="ListBullet">
    <w:name w:val="List Bullet"/>
    <w:basedOn w:val="List"/>
    <w:rsid w:val="007F3CF8"/>
    <w:pPr>
      <w:numPr>
        <w:numId w:val="10"/>
      </w:numPr>
      <w:tabs>
        <w:tab w:val="clear" w:pos="340"/>
      </w:tabs>
      <w:spacing w:before="40" w:after="40"/>
    </w:pPr>
  </w:style>
  <w:style w:type="paragraph" w:customStyle="1" w:styleId="Note">
    <w:name w:val="Note"/>
    <w:basedOn w:val="BodyText"/>
    <w:rsid w:val="007F3C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3CF8"/>
    <w:pPr>
      <w:framePr w:wrap="auto" w:hAnchor="text" w:y="6049"/>
    </w:pPr>
    <w:rPr>
      <w:color w:val="000000"/>
      <w:sz w:val="40"/>
    </w:rPr>
  </w:style>
  <w:style w:type="paragraph" w:customStyle="1" w:styleId="TOCTitle">
    <w:name w:val="TOCTitle"/>
    <w:basedOn w:val="Heading1"/>
    <w:rsid w:val="007F3CF8"/>
    <w:pPr>
      <w:spacing w:after="240"/>
      <w:jc w:val="center"/>
      <w:outlineLvl w:val="9"/>
    </w:pPr>
    <w:rPr>
      <w:caps/>
    </w:rPr>
  </w:style>
  <w:style w:type="paragraph" w:customStyle="1" w:styleId="Version">
    <w:name w:val="Version"/>
    <w:rsid w:val="007F3C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3CF8"/>
    <w:pPr>
      <w:numPr>
        <w:numId w:val="11"/>
      </w:numPr>
      <w:tabs>
        <w:tab w:val="clear" w:pos="680"/>
      </w:tabs>
    </w:pPr>
  </w:style>
  <w:style w:type="paragraph" w:styleId="Index1">
    <w:name w:val="index 1"/>
    <w:basedOn w:val="Normal"/>
    <w:next w:val="Normal"/>
    <w:semiHidden/>
    <w:rsid w:val="007F3CF8"/>
    <w:pPr>
      <w:keepNext w:val="0"/>
      <w:tabs>
        <w:tab w:val="right" w:pos="4176"/>
      </w:tabs>
      <w:ind w:left="198" w:hanging="198"/>
    </w:pPr>
    <w:rPr>
      <w:rFonts w:ascii="Garamond" w:hAnsi="Garamond"/>
    </w:rPr>
  </w:style>
  <w:style w:type="paragraph" w:styleId="IndexHeading">
    <w:name w:val="index heading"/>
    <w:basedOn w:val="Normal"/>
    <w:next w:val="Index1"/>
    <w:semiHidden/>
    <w:rsid w:val="007F3CF8"/>
    <w:pPr>
      <w:spacing w:before="120" w:after="120"/>
    </w:pPr>
    <w:rPr>
      <w:rFonts w:ascii="Arial" w:hAnsi="Arial"/>
      <w:b/>
      <w:color w:val="918585"/>
      <w:sz w:val="24"/>
    </w:rPr>
  </w:style>
  <w:style w:type="paragraph" w:styleId="Header">
    <w:name w:val="header"/>
    <w:basedOn w:val="Normal"/>
    <w:link w:val="HeaderChar"/>
    <w:rsid w:val="007F3C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3CF8"/>
    <w:rPr>
      <w:rFonts w:ascii="Times New Roman" w:eastAsia="Times New Roman" w:hAnsi="Times New Roman" w:cs="Times New Roman"/>
      <w:sz w:val="16"/>
      <w:szCs w:val="20"/>
      <w:lang w:val="en-GB" w:eastAsia="en-US"/>
    </w:rPr>
  </w:style>
  <w:style w:type="paragraph" w:customStyle="1" w:styleId="Chapter">
    <w:name w:val="Chapter"/>
    <w:basedOn w:val="Normal"/>
    <w:rsid w:val="007F3CF8"/>
    <w:pPr>
      <w:spacing w:before="240"/>
    </w:pPr>
    <w:rPr>
      <w:rFonts w:ascii="Times New Roman" w:hAnsi="Times New Roman"/>
      <w:smallCaps/>
      <w:spacing w:val="80"/>
      <w:sz w:val="28"/>
    </w:rPr>
  </w:style>
  <w:style w:type="paragraph" w:customStyle="1" w:styleId="InChapter">
    <w:name w:val="InChapter"/>
    <w:basedOn w:val="Heading3"/>
    <w:rsid w:val="007F3CF8"/>
    <w:pPr>
      <w:spacing w:after="240"/>
      <w:outlineLvl w:val="9"/>
    </w:pPr>
    <w:rPr>
      <w:noProof/>
    </w:rPr>
  </w:style>
  <w:style w:type="paragraph" w:styleId="Index2">
    <w:name w:val="index 2"/>
    <w:basedOn w:val="Normal"/>
    <w:next w:val="Normal"/>
    <w:semiHidden/>
    <w:rsid w:val="007F3CF8"/>
    <w:pPr>
      <w:tabs>
        <w:tab w:val="right" w:pos="4176"/>
      </w:tabs>
      <w:ind w:left="568" w:hanging="284"/>
    </w:pPr>
    <w:rPr>
      <w:rFonts w:ascii="Garamond" w:hAnsi="Garamond"/>
    </w:rPr>
  </w:style>
  <w:style w:type="paragraph" w:customStyle="1" w:styleId="Byline">
    <w:name w:val="Byline"/>
    <w:rsid w:val="007F3C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3CF8"/>
    <w:pPr>
      <w:tabs>
        <w:tab w:val="clear" w:pos="3600"/>
        <w:tab w:val="clear" w:pos="3958"/>
      </w:tabs>
      <w:jc w:val="right"/>
    </w:pPr>
  </w:style>
  <w:style w:type="character" w:styleId="Emphasis">
    <w:name w:val="Emphasis"/>
    <w:basedOn w:val="DefaultParagraphFont"/>
    <w:qFormat/>
    <w:rsid w:val="007F3CF8"/>
    <w:rPr>
      <w:i/>
    </w:rPr>
  </w:style>
  <w:style w:type="paragraph" w:styleId="Caption">
    <w:name w:val="caption"/>
    <w:basedOn w:val="BodyText"/>
    <w:next w:val="Normal"/>
    <w:qFormat/>
    <w:rsid w:val="007F3CF8"/>
    <w:pPr>
      <w:framePr w:w="2268" w:hSpace="181" w:vSpace="181" w:wrap="around" w:vAnchor="text" w:hAnchor="page" w:x="1135" w:y="285" w:anchorLock="1"/>
    </w:pPr>
    <w:rPr>
      <w:i/>
    </w:rPr>
  </w:style>
  <w:style w:type="paragraph" w:customStyle="1" w:styleId="MiniTOCTitle">
    <w:name w:val="MiniTOCTitle"/>
    <w:basedOn w:val="Heading4"/>
    <w:rsid w:val="007F3CF8"/>
    <w:pPr>
      <w:spacing w:before="240"/>
      <w:outlineLvl w:val="9"/>
    </w:pPr>
    <w:rPr>
      <w:noProof/>
      <w:sz w:val="24"/>
    </w:rPr>
  </w:style>
  <w:style w:type="paragraph" w:customStyle="1" w:styleId="MiniTOCItem">
    <w:name w:val="MiniTOCItem"/>
    <w:basedOn w:val="ListBullet"/>
    <w:rsid w:val="007F3CF8"/>
    <w:pPr>
      <w:numPr>
        <w:numId w:val="0"/>
      </w:numPr>
      <w:tabs>
        <w:tab w:val="right" w:leader="dot" w:pos="6521"/>
      </w:tabs>
      <w:spacing w:before="0" w:after="0"/>
    </w:pPr>
  </w:style>
  <w:style w:type="paragraph" w:customStyle="1" w:styleId="TOFTitle">
    <w:name w:val="TOFTitle"/>
    <w:basedOn w:val="TOCTitle"/>
    <w:rsid w:val="007F3CF8"/>
  </w:style>
  <w:style w:type="paragraph" w:styleId="TableofFigures">
    <w:name w:val="table of figures"/>
    <w:basedOn w:val="Normal"/>
    <w:next w:val="Normal"/>
    <w:semiHidden/>
    <w:rsid w:val="007F3CF8"/>
    <w:pPr>
      <w:tabs>
        <w:tab w:val="right" w:leader="dot" w:pos="9072"/>
      </w:tabs>
      <w:ind w:left="970" w:hanging="403"/>
    </w:pPr>
    <w:rPr>
      <w:rFonts w:ascii="Times New Roman" w:hAnsi="Times New Roman"/>
      <w:b/>
    </w:rPr>
  </w:style>
  <w:style w:type="paragraph" w:styleId="ListNumber">
    <w:name w:val="List Number"/>
    <w:basedOn w:val="List"/>
    <w:rsid w:val="007F3CF8"/>
    <w:pPr>
      <w:numPr>
        <w:numId w:val="13"/>
      </w:numPr>
      <w:tabs>
        <w:tab w:val="clear" w:pos="340"/>
      </w:tabs>
    </w:pPr>
  </w:style>
  <w:style w:type="character" w:customStyle="1" w:styleId="WingdingSymbols">
    <w:name w:val="Wingding Symbols"/>
    <w:rsid w:val="007F3CF8"/>
    <w:rPr>
      <w:rFonts w:ascii="Wingdings" w:hAnsi="Wingdings"/>
    </w:rPr>
  </w:style>
  <w:style w:type="paragraph" w:customStyle="1" w:styleId="TableHeading">
    <w:name w:val="Table Heading"/>
    <w:basedOn w:val="HeadingBase"/>
    <w:rsid w:val="007F3CF8"/>
    <w:pPr>
      <w:keepLines/>
      <w:pBdr>
        <w:bottom w:val="single" w:sz="6" w:space="1" w:color="918585"/>
      </w:pBdr>
      <w:spacing w:before="240"/>
    </w:pPr>
  </w:style>
  <w:style w:type="character" w:customStyle="1" w:styleId="HotSpot">
    <w:name w:val="HotSpot"/>
    <w:rsid w:val="007F3CF8"/>
    <w:rPr>
      <w:color w:val="0033CC"/>
      <w:u w:val="none"/>
    </w:rPr>
  </w:style>
  <w:style w:type="paragraph" w:customStyle="1" w:styleId="BodyTextRight">
    <w:name w:val="Body Text Right"/>
    <w:basedOn w:val="BodyText"/>
    <w:rsid w:val="007F3CF8"/>
    <w:pPr>
      <w:spacing w:before="0" w:after="0"/>
      <w:jc w:val="right"/>
    </w:pPr>
  </w:style>
  <w:style w:type="paragraph" w:styleId="Index3">
    <w:name w:val="index 3"/>
    <w:basedOn w:val="ListNumber2"/>
    <w:next w:val="Normal"/>
    <w:semiHidden/>
    <w:rsid w:val="007F3CF8"/>
    <w:pPr>
      <w:numPr>
        <w:numId w:val="0"/>
      </w:numPr>
      <w:tabs>
        <w:tab w:val="right" w:leader="dot" w:pos="4176"/>
      </w:tabs>
    </w:pPr>
  </w:style>
  <w:style w:type="paragraph" w:styleId="ListNumber2">
    <w:name w:val="List Number 2"/>
    <w:basedOn w:val="List2"/>
    <w:rsid w:val="007F3CF8"/>
    <w:pPr>
      <w:numPr>
        <w:numId w:val="8"/>
      </w:numPr>
      <w:tabs>
        <w:tab w:val="clear" w:pos="1060"/>
      </w:tabs>
    </w:pPr>
  </w:style>
  <w:style w:type="paragraph" w:customStyle="1" w:styleId="MarginNote">
    <w:name w:val="Margin Note"/>
    <w:basedOn w:val="BodyText"/>
    <w:rsid w:val="007F3C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3C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3C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3CF8"/>
    <w:rPr>
      <w:sz w:val="32"/>
    </w:rPr>
  </w:style>
  <w:style w:type="paragraph" w:customStyle="1" w:styleId="HeadingProcedure">
    <w:name w:val="Heading Procedure"/>
    <w:basedOn w:val="HeadingBase"/>
    <w:next w:val="Normal"/>
    <w:rsid w:val="007F3CF8"/>
    <w:pPr>
      <w:tabs>
        <w:tab w:val="left" w:pos="0"/>
      </w:tabs>
      <w:spacing w:before="120" w:after="60"/>
    </w:pPr>
    <w:rPr>
      <w:i/>
      <w:color w:val="918585"/>
      <w:sz w:val="22"/>
    </w:rPr>
  </w:style>
  <w:style w:type="paragraph" w:customStyle="1" w:styleId="TableBodyText">
    <w:name w:val="Table Body Text"/>
    <w:basedOn w:val="BodyText"/>
    <w:rsid w:val="007F3CF8"/>
    <w:pPr>
      <w:spacing w:before="60" w:after="60"/>
    </w:pPr>
  </w:style>
  <w:style w:type="paragraph" w:styleId="ListContinue">
    <w:name w:val="List Continue"/>
    <w:basedOn w:val="List"/>
    <w:rsid w:val="007F3CF8"/>
    <w:pPr>
      <w:ind w:firstLine="0"/>
    </w:pPr>
  </w:style>
  <w:style w:type="paragraph" w:customStyle="1" w:styleId="ListNote">
    <w:name w:val="List Note"/>
    <w:basedOn w:val="List"/>
    <w:rsid w:val="007F3CF8"/>
    <w:pPr>
      <w:pBdr>
        <w:top w:val="single" w:sz="6" w:space="2" w:color="918585"/>
        <w:bottom w:val="single" w:sz="6" w:space="2" w:color="918585"/>
      </w:pBdr>
      <w:tabs>
        <w:tab w:val="left" w:pos="1021"/>
      </w:tabs>
      <w:ind w:firstLine="0"/>
    </w:pPr>
  </w:style>
  <w:style w:type="paragraph" w:customStyle="1" w:styleId="Warning">
    <w:name w:val="Warning"/>
    <w:basedOn w:val="BodyText"/>
    <w:rsid w:val="007F3CF8"/>
    <w:pPr>
      <w:shd w:val="clear" w:color="auto" w:fill="D9D9D9"/>
      <w:tabs>
        <w:tab w:val="left" w:pos="992"/>
      </w:tabs>
      <w:ind w:left="119" w:right="119"/>
    </w:pPr>
    <w:rPr>
      <w:sz w:val="20"/>
    </w:rPr>
  </w:style>
  <w:style w:type="paragraph" w:customStyle="1" w:styleId="MarginIcons">
    <w:name w:val="Margin Icons"/>
    <w:basedOn w:val="BodyText"/>
    <w:rsid w:val="007F3C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3CF8"/>
    <w:rPr>
      <w:rFonts w:ascii="Courier New" w:hAnsi="Courier New"/>
    </w:rPr>
  </w:style>
  <w:style w:type="paragraph" w:customStyle="1" w:styleId="NoteBullet">
    <w:name w:val="Note Bullet"/>
    <w:basedOn w:val="Note"/>
    <w:rsid w:val="007F3CF8"/>
    <w:pPr>
      <w:tabs>
        <w:tab w:val="clear" w:pos="680"/>
      </w:tabs>
      <w:spacing w:before="60" w:after="60"/>
    </w:pPr>
  </w:style>
  <w:style w:type="paragraph" w:customStyle="1" w:styleId="SubHeading2">
    <w:name w:val="SubHeading2"/>
    <w:basedOn w:val="HeadingBase"/>
    <w:rsid w:val="007F3CF8"/>
    <w:pPr>
      <w:spacing w:before="240" w:after="60"/>
    </w:pPr>
    <w:rPr>
      <w:sz w:val="20"/>
    </w:rPr>
  </w:style>
  <w:style w:type="paragraph" w:customStyle="1" w:styleId="SubHeading1">
    <w:name w:val="SubHeading1"/>
    <w:basedOn w:val="HeadingBase"/>
    <w:rsid w:val="007F3CF8"/>
    <w:pPr>
      <w:spacing w:before="240" w:after="60"/>
    </w:pPr>
    <w:rPr>
      <w:color w:val="918585"/>
      <w:sz w:val="22"/>
    </w:rPr>
  </w:style>
  <w:style w:type="paragraph" w:customStyle="1" w:styleId="SideHeading">
    <w:name w:val="Side Heading"/>
    <w:basedOn w:val="HeadingBase"/>
    <w:rsid w:val="007F3C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3CF8"/>
    <w:pPr>
      <w:numPr>
        <w:numId w:val="9"/>
      </w:numPr>
    </w:pPr>
  </w:style>
  <w:style w:type="paragraph" w:styleId="PlainText">
    <w:name w:val="Plain Text"/>
    <w:basedOn w:val="Normal"/>
    <w:link w:val="PlainTextChar"/>
    <w:rsid w:val="007F3CF8"/>
    <w:rPr>
      <w:sz w:val="20"/>
    </w:rPr>
  </w:style>
  <w:style w:type="character" w:customStyle="1" w:styleId="PlainTextChar">
    <w:name w:val="Plain Text Char"/>
    <w:basedOn w:val="DefaultParagraphFont"/>
    <w:link w:val="PlainText"/>
    <w:rsid w:val="007F3CF8"/>
    <w:rPr>
      <w:rFonts w:ascii="Courier New" w:eastAsia="Times New Roman" w:hAnsi="Courier New" w:cs="Times New Roman"/>
      <w:sz w:val="20"/>
      <w:szCs w:val="20"/>
      <w:lang w:eastAsia="en-US"/>
    </w:rPr>
  </w:style>
  <w:style w:type="character" w:customStyle="1" w:styleId="MenuOption">
    <w:name w:val="Menu Option"/>
    <w:basedOn w:val="DefaultParagraphFont"/>
    <w:rsid w:val="007F3CF8"/>
    <w:rPr>
      <w:b/>
      <w:smallCaps/>
    </w:rPr>
  </w:style>
  <w:style w:type="paragraph" w:customStyle="1" w:styleId="TableListNumber">
    <w:name w:val="Table List Number"/>
    <w:basedOn w:val="ListNumber"/>
    <w:rsid w:val="007F3CF8"/>
    <w:pPr>
      <w:numPr>
        <w:numId w:val="0"/>
      </w:numPr>
    </w:pPr>
  </w:style>
  <w:style w:type="paragraph" w:styleId="TOC4">
    <w:name w:val="toc 4"/>
    <w:basedOn w:val="TOCBase"/>
    <w:next w:val="Normal"/>
    <w:semiHidden/>
    <w:rsid w:val="007F3CF8"/>
    <w:pPr>
      <w:tabs>
        <w:tab w:val="right" w:leader="dot" w:pos="9071"/>
      </w:tabs>
      <w:ind w:left="1701"/>
    </w:pPr>
  </w:style>
  <w:style w:type="paragraph" w:customStyle="1" w:styleId="ListAlpha">
    <w:name w:val="List Alpha"/>
    <w:basedOn w:val="List"/>
    <w:rsid w:val="007F3CF8"/>
    <w:pPr>
      <w:numPr>
        <w:numId w:val="7"/>
      </w:numPr>
    </w:pPr>
  </w:style>
  <w:style w:type="paragraph" w:customStyle="1" w:styleId="ListAlpha2">
    <w:name w:val="List Alpha 2"/>
    <w:basedOn w:val="List2"/>
    <w:rsid w:val="007F3CF8"/>
    <w:pPr>
      <w:numPr>
        <w:numId w:val="6"/>
      </w:numPr>
    </w:pPr>
  </w:style>
  <w:style w:type="paragraph" w:styleId="List2">
    <w:name w:val="List 2"/>
    <w:basedOn w:val="BodyText"/>
    <w:rsid w:val="007F3CF8"/>
    <w:pPr>
      <w:tabs>
        <w:tab w:val="left" w:pos="680"/>
      </w:tabs>
      <w:spacing w:before="60" w:after="60"/>
      <w:ind w:left="680" w:hanging="340"/>
    </w:pPr>
  </w:style>
  <w:style w:type="paragraph" w:styleId="List3">
    <w:name w:val="List 3"/>
    <w:basedOn w:val="BodyText"/>
    <w:rsid w:val="007F3CF8"/>
    <w:pPr>
      <w:tabs>
        <w:tab w:val="left" w:pos="1021"/>
      </w:tabs>
      <w:spacing w:before="60" w:after="60"/>
      <w:ind w:left="1020" w:hanging="340"/>
    </w:pPr>
  </w:style>
  <w:style w:type="paragraph" w:styleId="List4">
    <w:name w:val="List 4"/>
    <w:basedOn w:val="BodyText"/>
    <w:rsid w:val="007F3CF8"/>
    <w:pPr>
      <w:tabs>
        <w:tab w:val="left" w:pos="1361"/>
      </w:tabs>
      <w:spacing w:before="60" w:after="60"/>
      <w:ind w:left="1361" w:hanging="340"/>
    </w:pPr>
  </w:style>
  <w:style w:type="paragraph" w:styleId="List5">
    <w:name w:val="List 5"/>
    <w:basedOn w:val="BodyText"/>
    <w:rsid w:val="007F3CF8"/>
    <w:pPr>
      <w:tabs>
        <w:tab w:val="left" w:pos="1701"/>
      </w:tabs>
      <w:spacing w:before="60" w:after="60"/>
      <w:ind w:left="1701" w:hanging="340"/>
    </w:pPr>
  </w:style>
  <w:style w:type="paragraph" w:styleId="ListBullet3">
    <w:name w:val="List Bullet 3"/>
    <w:basedOn w:val="List3"/>
    <w:rsid w:val="007F3CF8"/>
    <w:pPr>
      <w:numPr>
        <w:numId w:val="12"/>
      </w:numPr>
      <w:tabs>
        <w:tab w:val="clear" w:pos="1021"/>
      </w:tabs>
      <w:ind w:left="1037" w:hanging="357"/>
    </w:pPr>
  </w:style>
  <w:style w:type="paragraph" w:styleId="ListBullet4">
    <w:name w:val="List Bullet 4"/>
    <w:basedOn w:val="List4"/>
    <w:rsid w:val="007F3CF8"/>
    <w:pPr>
      <w:numPr>
        <w:numId w:val="1"/>
      </w:numPr>
      <w:tabs>
        <w:tab w:val="clear" w:pos="1361"/>
      </w:tabs>
    </w:pPr>
  </w:style>
  <w:style w:type="paragraph" w:styleId="ListBullet5">
    <w:name w:val="List Bullet 5"/>
    <w:basedOn w:val="List5"/>
    <w:rsid w:val="007F3CF8"/>
    <w:pPr>
      <w:numPr>
        <w:numId w:val="2"/>
      </w:numPr>
    </w:pPr>
  </w:style>
  <w:style w:type="paragraph" w:styleId="ListContinue2">
    <w:name w:val="List Continue 2"/>
    <w:basedOn w:val="List2"/>
    <w:rsid w:val="007F3CF8"/>
    <w:pPr>
      <w:ind w:firstLine="0"/>
    </w:pPr>
  </w:style>
  <w:style w:type="paragraph" w:styleId="ListContinue3">
    <w:name w:val="List Continue 3"/>
    <w:basedOn w:val="List3"/>
    <w:rsid w:val="007F3CF8"/>
    <w:pPr>
      <w:ind w:left="1021" w:firstLine="0"/>
    </w:pPr>
  </w:style>
  <w:style w:type="paragraph" w:styleId="ListContinue4">
    <w:name w:val="List Continue 4"/>
    <w:basedOn w:val="List4"/>
    <w:rsid w:val="007F3CF8"/>
    <w:pPr>
      <w:ind w:firstLine="0"/>
    </w:pPr>
  </w:style>
  <w:style w:type="paragraph" w:styleId="ListContinue5">
    <w:name w:val="List Continue 5"/>
    <w:basedOn w:val="List5"/>
    <w:rsid w:val="007F3CF8"/>
    <w:pPr>
      <w:ind w:firstLine="0"/>
    </w:pPr>
  </w:style>
  <w:style w:type="paragraph" w:styleId="ListNumber3">
    <w:name w:val="List Number 3"/>
    <w:basedOn w:val="List3"/>
    <w:rsid w:val="007F3CF8"/>
    <w:pPr>
      <w:numPr>
        <w:numId w:val="3"/>
      </w:numPr>
    </w:pPr>
  </w:style>
  <w:style w:type="paragraph" w:styleId="ListNumber4">
    <w:name w:val="List Number 4"/>
    <w:basedOn w:val="List4"/>
    <w:rsid w:val="007F3CF8"/>
    <w:pPr>
      <w:numPr>
        <w:numId w:val="4"/>
      </w:numPr>
    </w:pPr>
  </w:style>
  <w:style w:type="paragraph" w:styleId="ListNumber5">
    <w:name w:val="List Number 5"/>
    <w:basedOn w:val="List5"/>
    <w:rsid w:val="007F3CF8"/>
    <w:pPr>
      <w:numPr>
        <w:numId w:val="5"/>
      </w:numPr>
    </w:pPr>
  </w:style>
  <w:style w:type="paragraph" w:styleId="BlockText">
    <w:name w:val="Block Text"/>
    <w:basedOn w:val="Normal"/>
    <w:rsid w:val="007F3CF8"/>
    <w:pPr>
      <w:spacing w:after="120"/>
      <w:ind w:left="1440" w:right="1440"/>
    </w:pPr>
  </w:style>
  <w:style w:type="character" w:customStyle="1" w:styleId="Subscript">
    <w:name w:val="Subscript"/>
    <w:basedOn w:val="DefaultParagraphFont"/>
    <w:rsid w:val="007F3CF8"/>
    <w:rPr>
      <w:sz w:val="16"/>
      <w:vertAlign w:val="subscript"/>
    </w:rPr>
  </w:style>
  <w:style w:type="character" w:customStyle="1" w:styleId="Superscript">
    <w:name w:val="Superscript"/>
    <w:basedOn w:val="DefaultParagraphFont"/>
    <w:rsid w:val="007F3CF8"/>
    <w:rPr>
      <w:sz w:val="16"/>
      <w:vertAlign w:val="superscript"/>
    </w:rPr>
  </w:style>
  <w:style w:type="character" w:customStyle="1" w:styleId="Symbols">
    <w:name w:val="Symbols"/>
    <w:basedOn w:val="DefaultParagraphFont"/>
    <w:rsid w:val="007F3CF8"/>
    <w:rPr>
      <w:rFonts w:ascii="Symbol" w:hAnsi="Symbol"/>
    </w:rPr>
  </w:style>
  <w:style w:type="character" w:customStyle="1" w:styleId="MenuOptions">
    <w:name w:val="Menu Options"/>
    <w:basedOn w:val="DefaultParagraphFont"/>
    <w:rsid w:val="007F3CF8"/>
    <w:rPr>
      <w:rFonts w:ascii="Arial Narrow" w:hAnsi="Arial Narrow"/>
      <w:smallCaps/>
    </w:rPr>
  </w:style>
  <w:style w:type="character" w:customStyle="1" w:styleId="Buttons">
    <w:name w:val="Buttons"/>
    <w:basedOn w:val="DefaultParagraphFont"/>
    <w:rsid w:val="007F3CF8"/>
    <w:rPr>
      <w:b/>
    </w:rPr>
  </w:style>
  <w:style w:type="character" w:customStyle="1" w:styleId="Underlined">
    <w:name w:val="Underlined"/>
    <w:basedOn w:val="DefaultParagraphFont"/>
    <w:rsid w:val="007F3CF8"/>
    <w:rPr>
      <w:u w:val="single"/>
    </w:rPr>
  </w:style>
  <w:style w:type="paragraph" w:customStyle="1" w:styleId="TableBodyTextRight">
    <w:name w:val="Table Body Text Right"/>
    <w:basedOn w:val="TableBodyText"/>
    <w:rsid w:val="007F3CF8"/>
    <w:pPr>
      <w:widowControl w:val="0"/>
      <w:autoSpaceDE w:val="0"/>
      <w:autoSpaceDN w:val="0"/>
      <w:adjustRightInd w:val="0"/>
      <w:jc w:val="right"/>
    </w:pPr>
    <w:rPr>
      <w:rFonts w:cs="Arial"/>
      <w:szCs w:val="18"/>
    </w:rPr>
  </w:style>
  <w:style w:type="paragraph" w:customStyle="1" w:styleId="CopyrightText">
    <w:name w:val="Copyright Text"/>
    <w:basedOn w:val="BodyText"/>
    <w:rsid w:val="007F3CF8"/>
    <w:rPr>
      <w:sz w:val="18"/>
    </w:rPr>
  </w:style>
  <w:style w:type="paragraph" w:customStyle="1" w:styleId="BodySmallRight">
    <w:name w:val="Body Small Right"/>
    <w:basedOn w:val="BodyTextRight"/>
    <w:rsid w:val="007F3CF8"/>
    <w:rPr>
      <w:sz w:val="18"/>
      <w:szCs w:val="18"/>
    </w:rPr>
  </w:style>
  <w:style w:type="paragraph" w:customStyle="1" w:styleId="MarginEdition">
    <w:name w:val="Margin Edition"/>
    <w:basedOn w:val="MarginNote"/>
    <w:rsid w:val="007F3CF8"/>
    <w:pPr>
      <w:spacing w:before="0" w:after="0"/>
    </w:pPr>
    <w:rPr>
      <w:rFonts w:ascii="Times New Roman" w:hAnsi="Times New Roman"/>
      <w:color w:val="999999"/>
    </w:rPr>
  </w:style>
  <w:style w:type="paragraph" w:customStyle="1" w:styleId="Spacer">
    <w:name w:val="Spacer"/>
    <w:basedOn w:val="Normal"/>
    <w:rsid w:val="007F3CF8"/>
    <w:rPr>
      <w:sz w:val="2"/>
      <w:szCs w:val="2"/>
    </w:rPr>
  </w:style>
  <w:style w:type="character" w:customStyle="1" w:styleId="Small">
    <w:name w:val="Small"/>
    <w:basedOn w:val="DefaultParagraphFont"/>
    <w:rsid w:val="007F3CF8"/>
    <w:rPr>
      <w:sz w:val="16"/>
    </w:rPr>
  </w:style>
  <w:style w:type="paragraph" w:customStyle="1" w:styleId="WideTable">
    <w:name w:val="Wide Table"/>
    <w:basedOn w:val="Normal"/>
    <w:rsid w:val="007F3CF8"/>
    <w:pPr>
      <w:ind w:left="-1418"/>
    </w:pPr>
    <w:rPr>
      <w:sz w:val="2"/>
      <w:szCs w:val="2"/>
    </w:rPr>
  </w:style>
  <w:style w:type="character" w:styleId="PageNumber">
    <w:name w:val="page number"/>
    <w:basedOn w:val="DefaultParagraphFont"/>
    <w:rsid w:val="007F3CF8"/>
  </w:style>
  <w:style w:type="paragraph" w:styleId="Quote">
    <w:name w:val="Quote"/>
    <w:basedOn w:val="Heading1"/>
    <w:link w:val="QuoteChar"/>
    <w:qFormat/>
    <w:rsid w:val="007F3CF8"/>
    <w:rPr>
      <w:b w:val="0"/>
      <w:sz w:val="72"/>
      <w:szCs w:val="72"/>
      <w:lang w:val="en-NZ"/>
    </w:rPr>
  </w:style>
  <w:style w:type="character" w:customStyle="1" w:styleId="QuoteChar">
    <w:name w:val="Quote Char"/>
    <w:basedOn w:val="DefaultParagraphFont"/>
    <w:link w:val="Quote"/>
    <w:rsid w:val="007F3C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3CF8"/>
    <w:pPr>
      <w:pageBreakBefore/>
    </w:pPr>
  </w:style>
  <w:style w:type="paragraph" w:customStyle="1" w:styleId="Border">
    <w:name w:val="Border"/>
    <w:basedOn w:val="Normal"/>
    <w:qFormat/>
    <w:rsid w:val="007F3C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3CF8"/>
    <w:rPr>
      <w:b/>
      <w:bCs/>
      <w:i/>
      <w:iCs/>
      <w:color w:val="auto"/>
    </w:rPr>
  </w:style>
  <w:style w:type="paragraph" w:styleId="IntenseQuote">
    <w:name w:val="Intense Quote"/>
    <w:basedOn w:val="Normal"/>
    <w:next w:val="Normal"/>
    <w:link w:val="IntenseQuoteChar"/>
    <w:uiPriority w:val="30"/>
    <w:qFormat/>
    <w:rsid w:val="007F3C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3C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3CF8"/>
    <w:rPr>
      <w:smallCaps/>
      <w:color w:val="auto"/>
      <w:u w:val="single"/>
    </w:rPr>
  </w:style>
  <w:style w:type="character" w:styleId="IntenseReference">
    <w:name w:val="Intense Reference"/>
    <w:basedOn w:val="DefaultParagraphFont"/>
    <w:uiPriority w:val="32"/>
    <w:qFormat/>
    <w:rsid w:val="007F3CF8"/>
    <w:rPr>
      <w:b/>
      <w:bCs/>
      <w:smallCaps/>
      <w:color w:val="auto"/>
      <w:spacing w:val="5"/>
      <w:u w:val="single"/>
    </w:rPr>
  </w:style>
  <w:style w:type="paragraph" w:customStyle="1" w:styleId="2ColumnHeading">
    <w:name w:val="2Column Heading"/>
    <w:basedOn w:val="BodyText"/>
    <w:qFormat/>
    <w:rsid w:val="007F3CF8"/>
    <w:pPr>
      <w:spacing w:after="60"/>
      <w:ind w:left="-2268"/>
    </w:pPr>
    <w:rPr>
      <w:b/>
    </w:rPr>
  </w:style>
  <w:style w:type="paragraph" w:customStyle="1" w:styleId="Heading1TOC">
    <w:name w:val="Heading1 TOC"/>
    <w:basedOn w:val="Normal"/>
    <w:qFormat/>
    <w:rsid w:val="007F3CF8"/>
    <w:pPr>
      <w:spacing w:before="240" w:after="120"/>
    </w:pPr>
    <w:rPr>
      <w:rFonts w:ascii="Times New Roman" w:hAnsi="Times New Roman"/>
      <w:b/>
      <w:sz w:val="32"/>
    </w:rPr>
  </w:style>
  <w:style w:type="paragraph" w:customStyle="1" w:styleId="Heading2TOC">
    <w:name w:val="Heading2 TOC"/>
    <w:basedOn w:val="Normal"/>
    <w:qFormat/>
    <w:rsid w:val="007F3CF8"/>
    <w:pPr>
      <w:spacing w:before="240" w:after="60"/>
    </w:pPr>
    <w:rPr>
      <w:rFonts w:ascii="Times New Roman" w:hAnsi="Times New Roman"/>
      <w:b/>
      <w:sz w:val="28"/>
    </w:rPr>
  </w:style>
  <w:style w:type="character" w:customStyle="1" w:styleId="Underline">
    <w:name w:val="Underline"/>
    <w:basedOn w:val="DefaultParagraphFont"/>
    <w:qFormat/>
    <w:rsid w:val="007F3CF8"/>
    <w:rPr>
      <w:u w:val="single"/>
    </w:rPr>
  </w:style>
  <w:style w:type="character" w:customStyle="1" w:styleId="BoldandItalics">
    <w:name w:val="Bold and Italics"/>
    <w:qFormat/>
    <w:rsid w:val="007F3CF8"/>
    <w:rPr>
      <w:b/>
      <w:i/>
      <w:u w:val="none"/>
    </w:rPr>
  </w:style>
  <w:style w:type="paragraph" w:styleId="BalloonText">
    <w:name w:val="Balloon Text"/>
    <w:basedOn w:val="Normal"/>
    <w:link w:val="BalloonTextChar"/>
    <w:rsid w:val="007F3CF8"/>
    <w:rPr>
      <w:rFonts w:ascii="Tahoma" w:hAnsi="Tahoma" w:cs="Tahoma"/>
      <w:sz w:val="16"/>
      <w:szCs w:val="16"/>
    </w:rPr>
  </w:style>
  <w:style w:type="character" w:customStyle="1" w:styleId="BalloonTextChar">
    <w:name w:val="Balloon Text Char"/>
    <w:basedOn w:val="DefaultParagraphFont"/>
    <w:link w:val="BalloonText"/>
    <w:rsid w:val="007F3C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3C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3C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3CF8"/>
    <w:rPr>
      <w:b/>
      <w:color w:val="660033"/>
      <w:spacing w:val="0"/>
    </w:rPr>
  </w:style>
  <w:style w:type="paragraph" w:customStyle="1" w:styleId="Nameditemlist">
    <w:name w:val="Named item list"/>
    <w:basedOn w:val="BodyText"/>
    <w:qFormat/>
    <w:rsid w:val="007F3CF8"/>
    <w:pPr>
      <w:tabs>
        <w:tab w:val="left" w:pos="2835"/>
      </w:tabs>
      <w:ind w:left="2835" w:hanging="2835"/>
    </w:pPr>
  </w:style>
  <w:style w:type="paragraph" w:customStyle="1" w:styleId="BodyTextnopadding">
    <w:name w:val="Body Text no padding"/>
    <w:basedOn w:val="BodyText"/>
    <w:qFormat/>
    <w:rsid w:val="007F3CF8"/>
    <w:pPr>
      <w:spacing w:before="0" w:after="0"/>
    </w:pPr>
  </w:style>
  <w:style w:type="paragraph" w:customStyle="1" w:styleId="BodyTextBold">
    <w:name w:val="Body Text Bold"/>
    <w:basedOn w:val="BodyText"/>
    <w:qFormat/>
    <w:rsid w:val="007F3CF8"/>
    <w:rPr>
      <w:b/>
    </w:rPr>
  </w:style>
  <w:style w:type="character" w:styleId="Hyperlink">
    <w:name w:val="Hyperlink"/>
    <w:basedOn w:val="DefaultParagraphFont"/>
    <w:uiPriority w:val="99"/>
    <w:unhideWhenUsed/>
    <w:rsid w:val="001259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513</Words>
  <Characters>3321</Characters>
  <Application>Microsoft Office Word</Application>
  <DocSecurity>0</DocSecurity>
  <Lines>144</Lines>
  <Paragraphs>73</Paragraphs>
  <ScaleCrop>false</ScaleCrop>
  <Company>Author-it Software Corporation Ltd.</Company>
  <LinksUpToDate>false</LinksUpToDate>
  <CharactersWithSpaces>3761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PUAECL006 Recognise personal effectiveness in a crisis</dc:title>
  <dc:subject>Approved</dc:subject>
  <dc:creator>Australian Industry Standards</dc:creator>
  <cp:keywords>Release: 1</cp:keywords>
  <dc:description>Review Date: 12 April 2008</dc:description>
  <cp:lastModifiedBy>HSD_TPCMSd.prod</cp:lastModifiedBy>
  <cp:revision>3</cp:revision>
  <dcterms:created xsi:type="dcterms:W3CDTF">2022-12-16T03:21:00Z</dcterms:created>
  <dcterms:modified xsi:type="dcterms:W3CDTF">2022-12-16T03:21:00Z</dcterms:modified>
</cp:coreProperties>
</file>