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787F" w:rsidP="0001787F">
      <w:pPr>
        <w:pStyle w:val="Title"/>
      </w:pPr>
      <w:r>
        <w:fldChar w:fldCharType="begin"/>
      </w:r>
      <w:r>
        <w:instrText xml:space="preserve"> TITLE   \* MERGEFORMAT </w:instrText>
      </w:r>
      <w:r>
        <w:fldChar w:fldCharType="separate"/>
      </w:r>
      <w:r>
        <w:t>Assessment Requirements for PUAECL004 Lead in a crisis</w:t>
      </w:r>
      <w:r>
        <w:fldChar w:fldCharType="end"/>
      </w:r>
    </w:p>
    <w:p w:rsidR="0001787F" w:rsidP="0001787F">
      <w:pPr>
        <w:pStyle w:val="Version"/>
        <w:sectPr w:rsidSect="00B47A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7A17" w:rsidP="00B47A17">
      <w:pPr>
        <w:pStyle w:val="SuperHeading"/>
      </w:pPr>
      <w:r w:rsidRPr="00B47A17">
        <w:t>Assessment Requirements for PUAECL004 Lead in a crisis</w:t>
      </w:r>
    </w:p>
    <w:p w:rsidR="00000000" w:rsidRPr="00B47A17" w:rsidP="00B47A17">
      <w:pPr>
        <w:pStyle w:val="Heading1"/>
      </w:pPr>
      <w:bookmarkStart w:id="1" w:name="O_1023927"/>
      <w:bookmarkEnd w:id="1"/>
      <w:r w:rsidRPr="00B47A17">
        <w:t>Modification History</w:t>
      </w:r>
    </w:p>
    <w:tbl>
      <w:tblPr>
        <w:tblW w:w="9497" w:type="dxa"/>
        <w:tblLayout w:type="fixed"/>
        <w:tblCellMar>
          <w:left w:w="62" w:type="dxa"/>
          <w:right w:w="62" w:type="dxa"/>
        </w:tblCellMar>
        <w:tblLook w:val="0000"/>
      </w:tblPr>
      <w:tblGrid>
        <w:gridCol w:w="9497"/>
      </w:tblGrid>
      <w:tr w:rsidTr="00B47A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A17" w:rsidP="00B47A17">
            <w:pPr>
              <w:pStyle w:val="BodyText"/>
            </w:pPr>
            <w:r w:rsidRPr="00B47A17">
              <w:rPr>
                <w:rStyle w:val="SpecialBold"/>
              </w:rPr>
              <w:t>Release 1.</w:t>
            </w:r>
            <w:r w:rsidRPr="00B47A17">
              <w:t xml:space="preserve"> This is the first release of this unit of competency in the Public Safety Training Package.</w:t>
            </w:r>
          </w:p>
        </w:tc>
      </w:tr>
    </w:tbl>
    <w:p w:rsidR="00000000" w:rsidRPr="00B47A17" w:rsidP="00B47A17">
      <w:pPr>
        <w:pStyle w:val="NoPaddingFontSize1"/>
      </w:pPr>
    </w:p>
    <w:p w:rsidR="00000000" w:rsidRPr="00B47A17" w:rsidP="00B47A17">
      <w:pPr>
        <w:pStyle w:val="AllowPageBreak"/>
      </w:pPr>
    </w:p>
    <w:p w:rsidR="00000000" w:rsidRPr="00B47A17" w:rsidP="00B47A17">
      <w:pPr>
        <w:pStyle w:val="Heading1"/>
      </w:pPr>
      <w:bookmarkStart w:id="2" w:name="O_1023928"/>
      <w:bookmarkEnd w:id="2"/>
      <w:r w:rsidRPr="00B47A17">
        <w:t>Performance Evidence</w:t>
      </w:r>
    </w:p>
    <w:tbl>
      <w:tblPr>
        <w:tblW w:w="9497" w:type="dxa"/>
        <w:tblLayout w:type="fixed"/>
        <w:tblCellMar>
          <w:left w:w="62" w:type="dxa"/>
          <w:right w:w="62" w:type="dxa"/>
        </w:tblCellMar>
        <w:tblLook w:val="0000"/>
      </w:tblPr>
      <w:tblGrid>
        <w:gridCol w:w="9497"/>
      </w:tblGrid>
      <w:tr w:rsidTr="00B47A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7A17">
            <w:pPr>
              <w:pStyle w:val="BodyText"/>
              <w:rPr>
                <w:lang w:val="en-NZ"/>
              </w:rPr>
            </w:pPr>
            <w:r w:rsidRPr="00B47A17">
              <w:t>Evidence required to demonstrate competence in this unit must be relevan</w:t>
            </w:r>
            <w:r w:rsidRPr="00B47A17">
              <w:t>t to and satisfy all the requirements of the elements and performance criteria on at least one occasion and includes</w:t>
            </w:r>
          </w:p>
        </w:tc>
      </w:tr>
      <w:tr w:rsidTr="00B47A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A17" w:rsidP="00B47A17">
            <w:pPr>
              <w:pStyle w:val="ListBullet"/>
            </w:pPr>
            <w:r w:rsidRPr="00B47A17">
              <w:t>communicating with external and internal stakeholders</w:t>
            </w:r>
          </w:p>
          <w:p w:rsidR="00000000" w:rsidRPr="00B47A17" w:rsidP="00B47A17">
            <w:pPr>
              <w:pStyle w:val="ListBullet"/>
            </w:pPr>
            <w:r w:rsidRPr="00B47A17">
              <w:t>defining direction in complex group operations including</w:t>
            </w:r>
          </w:p>
          <w:p w:rsidR="00000000" w:rsidRPr="00B47A17" w:rsidP="00B47A17">
            <w:pPr>
              <w:pStyle w:val="ListBullet2"/>
            </w:pPr>
            <w:r w:rsidRPr="00B47A17">
              <w:t>commanding tactical tasks</w:t>
            </w:r>
            <w:r w:rsidRPr="00B47A17">
              <w:t xml:space="preserve"> </w:t>
            </w:r>
          </w:p>
          <w:p w:rsidR="00000000" w:rsidRPr="00B47A17" w:rsidP="00B47A17">
            <w:pPr>
              <w:pStyle w:val="ListBullet2"/>
            </w:pPr>
            <w:r w:rsidRPr="00B47A17">
              <w:t xml:space="preserve">decision making through fostering fellowship and team building activities </w:t>
            </w:r>
          </w:p>
          <w:p w:rsidR="00000000" w:rsidRPr="00B47A17" w:rsidP="00B47A17">
            <w:pPr>
              <w:pStyle w:val="ListBullet2"/>
            </w:pPr>
            <w:r w:rsidRPr="00B47A17">
              <w:t xml:space="preserve">maintaining a strategic focus under stress </w:t>
            </w:r>
          </w:p>
          <w:p w:rsidR="00000000" w:rsidRPr="00B47A17" w:rsidP="00B47A17">
            <w:pPr>
              <w:pStyle w:val="ListBullet2"/>
            </w:pPr>
            <w:r w:rsidRPr="00B47A17">
              <w:t>making decisions based on limited information</w:t>
            </w:r>
          </w:p>
          <w:p w:rsidR="00000000" w:rsidRPr="00B47A17" w:rsidP="00B47A17">
            <w:pPr>
              <w:pStyle w:val="ListBullet2"/>
            </w:pPr>
            <w:r w:rsidRPr="00B47A17">
              <w:t xml:space="preserve">problem solving using heuristic logic </w:t>
            </w:r>
          </w:p>
          <w:p w:rsidR="00000000" w:rsidRPr="00B47A17" w:rsidP="00B47A17">
            <w:pPr>
              <w:pStyle w:val="ListBullet"/>
            </w:pPr>
            <w:r w:rsidRPr="00B47A17">
              <w:t>demonstrating accountability for actions and decisions taken in a crisis</w:t>
            </w:r>
          </w:p>
          <w:p w:rsidR="00000000" w:rsidRPr="00B47A17" w:rsidP="00B47A17">
            <w:pPr>
              <w:pStyle w:val="ListBullet"/>
            </w:pPr>
            <w:r w:rsidRPr="00B47A17">
              <w:t xml:space="preserve">displaying crisis leadership through self-awareness, self-coaching and emotional awareness </w:t>
            </w:r>
          </w:p>
          <w:p w:rsidR="00000000" w:rsidRPr="00B47A17" w:rsidP="00B47A17">
            <w:pPr>
              <w:pStyle w:val="ListBullet"/>
            </w:pPr>
            <w:r w:rsidRPr="00B47A17">
              <w:t>making decisions that display responsibility for the wellbeing of life and/or property</w:t>
            </w:r>
          </w:p>
          <w:p w:rsidR="00000000" w:rsidRPr="00B47A17" w:rsidP="00B47A17">
            <w:pPr>
              <w:pStyle w:val="ListBullet"/>
            </w:pPr>
            <w:r w:rsidRPr="00B47A17">
              <w:t>mana</w:t>
            </w:r>
            <w:r w:rsidRPr="00B47A17">
              <w:t xml:space="preserve">ging leadership tasks and contingencies </w:t>
            </w:r>
          </w:p>
          <w:p w:rsidR="00000000" w:rsidRPr="00B47A17" w:rsidP="00B47A17">
            <w:pPr>
              <w:pStyle w:val="ListBullet"/>
            </w:pPr>
            <w:r w:rsidRPr="00B47A17">
              <w:t>providing advice to internal and external stakeholders</w:t>
            </w:r>
          </w:p>
          <w:p w:rsidR="00000000" w:rsidRPr="00B47A17" w:rsidP="00B47A17">
            <w:pPr>
              <w:pStyle w:val="ListBullet"/>
            </w:pPr>
            <w:r w:rsidRPr="00B47A17">
              <w:t xml:space="preserve">providing role clarity and direction </w:t>
            </w:r>
          </w:p>
          <w:p w:rsidR="00000000" w:rsidRPr="00B47A17" w:rsidP="00B47A17">
            <w:pPr>
              <w:pStyle w:val="ListBullet"/>
            </w:pPr>
            <w:r w:rsidRPr="00B47A17">
              <w:t xml:space="preserve">resolving conflict </w:t>
            </w:r>
          </w:p>
          <w:p w:rsidR="00000000" w:rsidRPr="00B47A17" w:rsidP="00B47A17">
            <w:pPr>
              <w:pStyle w:val="ListBullet"/>
            </w:pPr>
            <w:r w:rsidRPr="00B47A17">
              <w:t xml:space="preserve">supporting social and peer group activities </w:t>
            </w:r>
          </w:p>
          <w:p w:rsidR="00000000" w:rsidRPr="00B47A17" w:rsidP="00B47A17">
            <w:pPr>
              <w:pStyle w:val="ListBullet"/>
            </w:pPr>
            <w:r w:rsidRPr="00B47A17">
              <w:t>undertaking leadership command of others</w:t>
            </w:r>
          </w:p>
          <w:p w:rsidR="00000000" w:rsidRPr="00B47A17" w:rsidP="00B47A17">
            <w:pPr>
              <w:pStyle w:val="ListBullet"/>
            </w:pPr>
            <w:r w:rsidRPr="00B47A17">
              <w:t>utilising suppor</w:t>
            </w:r>
            <w:r w:rsidRPr="00B47A17">
              <w:t>ting, counselling, briefing and debriefing strategies</w:t>
            </w:r>
          </w:p>
        </w:tc>
      </w:tr>
    </w:tbl>
    <w:p w:rsidR="00000000" w:rsidRPr="00B47A17" w:rsidP="00B47A17">
      <w:pPr>
        <w:pStyle w:val="NoPaddingFontSize1"/>
      </w:pPr>
    </w:p>
    <w:p w:rsidR="00000000" w:rsidRPr="00B47A17" w:rsidP="00B47A17">
      <w:pPr>
        <w:pStyle w:val="AllowPageBreak"/>
      </w:pPr>
    </w:p>
    <w:p w:rsidR="00000000" w:rsidRPr="00B47A17" w:rsidP="00B47A17">
      <w:pPr>
        <w:pStyle w:val="Heading1"/>
      </w:pPr>
      <w:bookmarkStart w:id="3" w:name="O_1023929"/>
      <w:bookmarkEnd w:id="3"/>
      <w:r w:rsidRPr="00B47A17">
        <w:t>Knowledge Evidence</w:t>
      </w:r>
    </w:p>
    <w:tbl>
      <w:tblPr>
        <w:tblW w:w="9497" w:type="dxa"/>
        <w:tblLayout w:type="fixed"/>
        <w:tblCellMar>
          <w:left w:w="62" w:type="dxa"/>
          <w:right w:w="62" w:type="dxa"/>
        </w:tblCellMar>
        <w:tblLook w:val="0000"/>
      </w:tblPr>
      <w:tblGrid>
        <w:gridCol w:w="9497"/>
      </w:tblGrid>
      <w:tr w:rsidTr="00B47A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7A17">
            <w:pPr>
              <w:pStyle w:val="BodyText"/>
              <w:rPr>
                <w:lang w:val="en-NZ"/>
              </w:rPr>
            </w:pPr>
            <w:r w:rsidRPr="00B47A17">
              <w:t xml:space="preserve">Evidence required to demonstrate competence in this unit must be relevant to and satisfy all the requirements of the elements and performance criteria </w:t>
            </w:r>
            <w:r w:rsidRPr="00B47A17">
              <w:t>and includes knowledge of</w:t>
            </w:r>
          </w:p>
        </w:tc>
      </w:tr>
      <w:tr w:rsidTr="00B47A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A17" w:rsidP="00B47A17">
            <w:pPr>
              <w:pStyle w:val="ListBullet"/>
            </w:pPr>
            <w:r w:rsidRPr="00B47A17">
              <w:t>leadership models</w:t>
            </w:r>
          </w:p>
          <w:p w:rsidR="00000000" w:rsidRPr="00B47A17" w:rsidP="00B47A17">
            <w:pPr>
              <w:pStyle w:val="ListBullet"/>
            </w:pPr>
            <w:r w:rsidRPr="00B47A17">
              <w:t xml:space="preserve">management of leadership tasks and contingencies </w:t>
            </w:r>
          </w:p>
          <w:p w:rsidR="00000000" w:rsidRPr="00B47A17" w:rsidP="00B47A17">
            <w:pPr>
              <w:pStyle w:val="ListBullet"/>
            </w:pPr>
            <w:r w:rsidRPr="00B47A17">
              <w:t>models of conflict resolution, decision making and leadership evaluation</w:t>
            </w:r>
          </w:p>
          <w:p w:rsidR="00000000" w:rsidRPr="00B47A17" w:rsidP="00B47A17">
            <w:pPr>
              <w:pStyle w:val="ListBullet"/>
            </w:pPr>
            <w:r w:rsidRPr="00B47A17">
              <w:t>physiology and psychology of stress and fatigue</w:t>
            </w:r>
          </w:p>
          <w:p w:rsidR="00000000" w:rsidRPr="00B47A17" w:rsidP="00B47A17">
            <w:pPr>
              <w:pStyle w:val="ListBullet"/>
            </w:pPr>
            <w:r w:rsidRPr="00B47A17">
              <w:t>situational awareness</w:t>
            </w:r>
          </w:p>
          <w:p w:rsidR="00000000" w:rsidRPr="00B47A17" w:rsidP="00B47A17">
            <w:pPr>
              <w:pStyle w:val="ListBullet"/>
            </w:pPr>
            <w:r w:rsidRPr="00B47A17">
              <w:t>strategies for re</w:t>
            </w:r>
            <w:r w:rsidRPr="00B47A17">
              <w:t xml:space="preserve">integration to normal living </w:t>
            </w:r>
          </w:p>
          <w:p w:rsidR="00000000" w:rsidRPr="00B47A17" w:rsidP="00B47A17">
            <w:pPr>
              <w:pStyle w:val="ListBullet"/>
            </w:pPr>
            <w:r w:rsidRPr="00B47A17">
              <w:t>support, counselling, briefing and debriefing strategies</w:t>
            </w:r>
          </w:p>
          <w:p w:rsidR="00000000" w:rsidRPr="00B47A17" w:rsidP="00B47A17">
            <w:pPr>
              <w:pStyle w:val="ListBullet"/>
            </w:pPr>
            <w:r w:rsidRPr="00B47A17">
              <w:t>trauma and post traumatic effects in self and others</w:t>
            </w:r>
          </w:p>
          <w:p w:rsidR="00000000" w:rsidRPr="00B47A17" w:rsidP="00B47A17">
            <w:pPr>
              <w:pStyle w:val="ListBullet"/>
            </w:pPr>
            <w:r w:rsidRPr="00B47A17">
              <w:t>trust building strategies</w:t>
            </w:r>
          </w:p>
        </w:tc>
      </w:tr>
    </w:tbl>
    <w:p w:rsidR="00000000" w:rsidRPr="00B47A17" w:rsidP="00B47A17">
      <w:pPr>
        <w:pStyle w:val="NoPaddingFontSize1"/>
      </w:pPr>
    </w:p>
    <w:p w:rsidR="00000000" w:rsidRPr="00B47A17" w:rsidP="00B47A17">
      <w:pPr>
        <w:pStyle w:val="AllowPageBreak"/>
      </w:pPr>
    </w:p>
    <w:p w:rsidR="00000000" w:rsidRPr="00B47A17" w:rsidP="00B47A17">
      <w:pPr>
        <w:pStyle w:val="Heading1"/>
      </w:pPr>
      <w:bookmarkStart w:id="4" w:name="O_1023930"/>
      <w:bookmarkEnd w:id="4"/>
      <w:r w:rsidRPr="00B47A17">
        <w:t>Assessment Conditions</w:t>
      </w:r>
    </w:p>
    <w:tbl>
      <w:tblPr>
        <w:tblW w:w="9497" w:type="dxa"/>
        <w:tblLayout w:type="fixed"/>
        <w:tblCellMar>
          <w:left w:w="62" w:type="dxa"/>
          <w:right w:w="62" w:type="dxa"/>
        </w:tblCellMar>
        <w:tblLook w:val="0000"/>
      </w:tblPr>
      <w:tblGrid>
        <w:gridCol w:w="9497"/>
      </w:tblGrid>
      <w:tr w:rsidTr="00B47A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A17" w:rsidP="00B47A17">
            <w:pPr>
              <w:pStyle w:val="BodyText"/>
            </w:pPr>
            <w:r w:rsidRPr="00B47A17">
              <w:t xml:space="preserve">As a minimum, assessors must satisfy applicable regulatory requirements, which include requirements in the Standards for Registered Training Organisations current at the time of assessment. </w:t>
            </w:r>
          </w:p>
          <w:p w:rsidR="00000000" w:rsidRPr="00B47A17" w:rsidP="00B47A17">
            <w:pPr>
              <w:pStyle w:val="BodyText"/>
            </w:pPr>
            <w:r w:rsidRPr="00B47A17">
              <w:t>As a minimum, assessment must satisfy applicable regulatory requi</w:t>
            </w:r>
            <w:r w:rsidRPr="00B47A17">
              <w:t>rements, which include requirements in the Standards for Registered Training Organisations current at the time of assessment.</w:t>
            </w:r>
          </w:p>
          <w:p w:rsidR="00000000" w:rsidRPr="00B47A17" w:rsidP="00B47A17">
            <w:pPr>
              <w:pStyle w:val="BodyText"/>
            </w:pPr>
            <w:r w:rsidRPr="00B47A17">
              <w:t>Assessment processes and techniques must be appropriate to the language, literacy and numeracy requirements of the work being perf</w:t>
            </w:r>
            <w:r w:rsidRPr="00B47A17">
              <w:t>ormed and the needs of the candidate.</w:t>
            </w:r>
          </w:p>
          <w:p w:rsidR="00000000" w:rsidRPr="00B47A17" w:rsidP="00B47A17">
            <w:pPr>
              <w:pStyle w:val="BodyText"/>
            </w:pPr>
            <w:r w:rsidRPr="00B47A17">
              <w:t>Assessment of this unit will require an exercise that closely simulates work practices and replicates the range of crisis leadership activities likely to be encountered by the individual, alone or as part of a team, wi</w:t>
            </w:r>
            <w:r w:rsidRPr="00B47A17">
              <w:t>thin a community and/or organisational context.</w:t>
            </w:r>
          </w:p>
          <w:p w:rsidR="00000000" w:rsidRPr="00B47A17" w:rsidP="00B47A17">
            <w:pPr>
              <w:pStyle w:val="BodyText"/>
            </w:pPr>
            <w:r w:rsidRPr="00B47A17">
              <w:t>Resources for assessment must include access to</w:t>
            </w:r>
          </w:p>
          <w:p w:rsidR="00000000" w:rsidRPr="00B47A17" w:rsidP="00B47A17">
            <w:pPr>
              <w:pStyle w:val="ListBullet"/>
            </w:pPr>
            <w:r w:rsidRPr="00B47A17">
              <w:t>a range of relevant exercises, case studies and/or other simulations</w:t>
            </w:r>
          </w:p>
          <w:p w:rsidR="00000000" w:rsidRPr="00B47A17" w:rsidP="00B47A17">
            <w:pPr>
              <w:pStyle w:val="ListBullet"/>
            </w:pPr>
            <w:r w:rsidRPr="00B47A17">
              <w:t>appropriate materials, equipment, tools and personal protective clothing and equipment cur</w:t>
            </w:r>
            <w:r w:rsidRPr="00B47A17">
              <w:t xml:space="preserve">rently used in industry </w:t>
            </w:r>
          </w:p>
          <w:p w:rsidR="00000000" w:rsidRPr="00B47A17" w:rsidP="00B47A17">
            <w:pPr>
              <w:pStyle w:val="ListBullet"/>
            </w:pPr>
            <w:r w:rsidRPr="00B47A17">
              <w:t>applicable documentation including organisational procedures, industry standards, equipment specifications, regulations, codes of practice and operation manuals.</w:t>
            </w:r>
          </w:p>
        </w:tc>
      </w:tr>
    </w:tbl>
    <w:p w:rsidR="00000000" w:rsidRPr="00B47A17" w:rsidP="00B47A17">
      <w:pPr>
        <w:pStyle w:val="NoPaddingFontSize1"/>
      </w:pPr>
    </w:p>
    <w:p w:rsidR="00000000" w:rsidRPr="00B47A17" w:rsidP="00B47A17">
      <w:pPr>
        <w:pStyle w:val="AllowPageBreak"/>
      </w:pPr>
    </w:p>
    <w:p w:rsidR="00000000" w:rsidRPr="00B47A17" w:rsidP="00B47A17">
      <w:pPr>
        <w:pStyle w:val="Heading1"/>
      </w:pPr>
      <w:bookmarkStart w:id="5" w:name="O_1023933"/>
      <w:bookmarkEnd w:id="5"/>
      <w:r w:rsidRPr="00B47A17">
        <w:t>Links</w:t>
      </w:r>
    </w:p>
    <w:p w:rsidR="00000000" w:rsidRPr="00B47A17" w:rsidP="0001787F">
      <w:pPr>
        <w:pStyle w:val="BodyText"/>
      </w:pPr>
      <w:r w:rsidRPr="00B47A17">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A42FE6">
        <w:rPr>
          <w:rStyle w:val="Hyperlink"/>
        </w:rPr>
        <w:t>https://vetnet.gov.au/Pages/TrainingDocs.aspx?q=3eca5672-6d5a-410b-8942-810d0ba05bbf</w:t>
      </w:r>
      <w:r>
        <w:fldChar w:fldCharType="end"/>
      </w:r>
    </w:p>
    <w:p w:rsidR="00000000" w:rsidRPr="00B47A17" w:rsidP="00B47A17"/>
    <w:sectPr w:rsidSect="00B47A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A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A17" w:rsidRPr="0001787F" w:rsidP="000178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A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87F" w:rsidP="00B47A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1787F" w:rsidP="00B47A1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1787F" w:rsidP="00B47A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A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8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7A17" w:rsidRPr="0001787F" w:rsidP="000178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A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87F" w:rsidRPr="002D2AF8" w:rsidP="00B47A17">
    <w:pPr>
      <w:pStyle w:val="Header"/>
      <w:framePr w:wrap="around"/>
    </w:pPr>
    <w:r>
      <w:fldChar w:fldCharType="begin"/>
    </w:r>
    <w:r>
      <w:instrText xml:space="preserve"> TITLE   \* MERGEFORMAT </w:instrText>
    </w:r>
    <w:r>
      <w:fldChar w:fldCharType="separate"/>
    </w:r>
    <w:r>
      <w:t>Assessment Requirements for PUAECL004 Lead in a crisis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01787F" w:rsidP="00B47A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2425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94B6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F8DC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A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7A17"/>
    <w:pPr>
      <w:spacing w:before="360" w:after="60"/>
      <w:outlineLvl w:val="0"/>
    </w:pPr>
    <w:rPr>
      <w:sz w:val="32"/>
    </w:rPr>
  </w:style>
  <w:style w:type="paragraph" w:styleId="Heading2">
    <w:name w:val="heading 2"/>
    <w:basedOn w:val="HeadingBase"/>
    <w:next w:val="BodyText"/>
    <w:link w:val="Heading2Char"/>
    <w:qFormat/>
    <w:rsid w:val="00B47A17"/>
    <w:pPr>
      <w:keepLines/>
      <w:spacing w:before="240" w:after="120"/>
      <w:outlineLvl w:val="1"/>
    </w:pPr>
    <w:rPr>
      <w:sz w:val="28"/>
      <w:szCs w:val="40"/>
    </w:rPr>
  </w:style>
  <w:style w:type="paragraph" w:styleId="Heading3">
    <w:name w:val="heading 3"/>
    <w:basedOn w:val="HeadingBase"/>
    <w:next w:val="BodyText"/>
    <w:link w:val="Heading3Char"/>
    <w:qFormat/>
    <w:rsid w:val="00B47A17"/>
    <w:pPr>
      <w:spacing w:before="180" w:after="120"/>
      <w:outlineLvl w:val="2"/>
    </w:pPr>
    <w:rPr>
      <w:spacing w:val="-10"/>
      <w:kern w:val="32"/>
    </w:rPr>
  </w:style>
  <w:style w:type="paragraph" w:styleId="Heading4">
    <w:name w:val="heading 4"/>
    <w:basedOn w:val="HeadingBase"/>
    <w:next w:val="BodyText"/>
    <w:link w:val="Heading4Char"/>
    <w:qFormat/>
    <w:rsid w:val="00B47A17"/>
    <w:pPr>
      <w:spacing w:before="160" w:after="120"/>
      <w:outlineLvl w:val="3"/>
    </w:pPr>
    <w:rPr>
      <w:sz w:val="22"/>
    </w:rPr>
  </w:style>
  <w:style w:type="paragraph" w:styleId="Heading5">
    <w:name w:val="heading 5"/>
    <w:basedOn w:val="HeadingBase"/>
    <w:next w:val="Normal"/>
    <w:link w:val="Heading5Char"/>
    <w:qFormat/>
    <w:rsid w:val="00B47A17"/>
    <w:pPr>
      <w:spacing w:before="80"/>
      <w:outlineLvl w:val="4"/>
    </w:pPr>
    <w:rPr>
      <w:color w:val="918585"/>
      <w:sz w:val="20"/>
    </w:rPr>
  </w:style>
  <w:style w:type="paragraph" w:styleId="Heading6">
    <w:name w:val="heading 6"/>
    <w:basedOn w:val="HeadingBase"/>
    <w:next w:val="Normal"/>
    <w:link w:val="Heading6Char"/>
    <w:qFormat/>
    <w:rsid w:val="00B47A17"/>
    <w:pPr>
      <w:spacing w:before="60"/>
      <w:outlineLvl w:val="5"/>
    </w:pPr>
    <w:rPr>
      <w:color w:val="918585"/>
      <w:sz w:val="20"/>
    </w:rPr>
  </w:style>
  <w:style w:type="paragraph" w:styleId="Heading7">
    <w:name w:val="heading 7"/>
    <w:basedOn w:val="Normal"/>
    <w:next w:val="Normal"/>
    <w:link w:val="Heading7Char"/>
    <w:qFormat/>
    <w:rsid w:val="00B47A17"/>
    <w:pPr>
      <w:ind w:left="720"/>
      <w:outlineLvl w:val="6"/>
    </w:pPr>
    <w:rPr>
      <w:i/>
    </w:rPr>
  </w:style>
  <w:style w:type="paragraph" w:styleId="Heading8">
    <w:name w:val="heading 8"/>
    <w:basedOn w:val="Normal"/>
    <w:next w:val="Normal"/>
    <w:link w:val="Heading8Char"/>
    <w:qFormat/>
    <w:rsid w:val="00B47A17"/>
    <w:pPr>
      <w:ind w:left="720"/>
      <w:outlineLvl w:val="7"/>
    </w:pPr>
    <w:rPr>
      <w:i/>
    </w:rPr>
  </w:style>
  <w:style w:type="paragraph" w:styleId="Heading9">
    <w:name w:val="heading 9"/>
    <w:basedOn w:val="Normal"/>
    <w:next w:val="Normal"/>
    <w:link w:val="Heading9Char"/>
    <w:qFormat/>
    <w:rsid w:val="00B47A17"/>
    <w:pPr>
      <w:ind w:left="720"/>
      <w:outlineLvl w:val="8"/>
    </w:pPr>
    <w:rPr>
      <w:i/>
    </w:rPr>
  </w:style>
  <w:style w:type="character" w:default="1" w:styleId="DefaultParagraphFont">
    <w:name w:val="Default Paragraph Font"/>
    <w:uiPriority w:val="1"/>
    <w:unhideWhenUsed/>
    <w:rsid w:val="00B47A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7A17"/>
  </w:style>
  <w:style w:type="character" w:customStyle="1" w:styleId="Heading1Char">
    <w:name w:val="Heading 1 Char"/>
    <w:basedOn w:val="DefaultParagraphFont"/>
    <w:link w:val="Heading1"/>
    <w:rsid w:val="00B47A17"/>
    <w:rPr>
      <w:rFonts w:ascii="Times New Roman" w:eastAsia="Times New Roman" w:hAnsi="Times New Roman" w:cs="Times New Roman"/>
      <w:b/>
      <w:sz w:val="32"/>
      <w:szCs w:val="20"/>
      <w:lang w:eastAsia="en-US"/>
    </w:rPr>
  </w:style>
  <w:style w:type="paragraph" w:styleId="BodyText">
    <w:name w:val="Body Text"/>
    <w:basedOn w:val="Normal"/>
    <w:link w:val="BodyTextChar"/>
    <w:rsid w:val="00B47A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7A17"/>
    <w:rPr>
      <w:rFonts w:ascii="Times New Roman" w:eastAsia="Times New Roman" w:hAnsi="Times New Roman" w:cs="Times New Roman"/>
      <w:sz w:val="24"/>
      <w:lang w:eastAsia="en-US"/>
    </w:rPr>
  </w:style>
  <w:style w:type="paragraph" w:styleId="ListBullet">
    <w:name w:val="List Bullet"/>
    <w:basedOn w:val="List"/>
    <w:rsid w:val="00B47A17"/>
    <w:pPr>
      <w:numPr>
        <w:numId w:val="12"/>
      </w:numPr>
      <w:tabs>
        <w:tab w:val="clear" w:pos="340"/>
      </w:tabs>
      <w:spacing w:before="40" w:after="40"/>
    </w:pPr>
  </w:style>
  <w:style w:type="character" w:customStyle="1" w:styleId="SpecialBold">
    <w:name w:val="Special Bold"/>
    <w:basedOn w:val="DefaultParagraphFont"/>
    <w:rsid w:val="00B47A17"/>
    <w:rPr>
      <w:b/>
      <w:spacing w:val="0"/>
    </w:rPr>
  </w:style>
  <w:style w:type="paragraph" w:styleId="ListBullet2">
    <w:name w:val="List Bullet 2"/>
    <w:basedOn w:val="List2"/>
    <w:rsid w:val="00B47A17"/>
    <w:pPr>
      <w:numPr>
        <w:numId w:val="13"/>
      </w:numPr>
      <w:tabs>
        <w:tab w:val="clear" w:pos="680"/>
      </w:tabs>
    </w:pPr>
  </w:style>
  <w:style w:type="paragraph" w:customStyle="1" w:styleId="SuperHeading">
    <w:name w:val="SuperHeading"/>
    <w:basedOn w:val="Normal"/>
    <w:rsid w:val="00B47A17"/>
    <w:pPr>
      <w:spacing w:before="240" w:after="120"/>
      <w:outlineLvl w:val="0"/>
    </w:pPr>
    <w:rPr>
      <w:rFonts w:ascii="Times New Roman" w:hAnsi="Times New Roman"/>
      <w:b/>
      <w:sz w:val="32"/>
    </w:rPr>
  </w:style>
  <w:style w:type="paragraph" w:customStyle="1" w:styleId="AllowPageBreak">
    <w:name w:val="AllowPageBreak"/>
    <w:rsid w:val="00B47A1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47A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7A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7A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7A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7A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7A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7A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7A17"/>
    <w:rPr>
      <w:rFonts w:ascii="Courier New" w:eastAsia="Times New Roman" w:hAnsi="Courier New" w:cs="Times New Roman"/>
      <w:i/>
      <w:szCs w:val="20"/>
      <w:lang w:eastAsia="en-US"/>
    </w:rPr>
  </w:style>
  <w:style w:type="paragraph" w:customStyle="1" w:styleId="HeadingBase">
    <w:name w:val="Heading Base"/>
    <w:rsid w:val="00B47A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7A17"/>
    <w:pPr>
      <w:tabs>
        <w:tab w:val="right" w:leader="dot" w:pos="9072"/>
      </w:tabs>
      <w:ind w:left="567"/>
    </w:pPr>
    <w:rPr>
      <w:szCs w:val="22"/>
    </w:rPr>
  </w:style>
  <w:style w:type="paragraph" w:customStyle="1" w:styleId="TOCBase">
    <w:name w:val="TOC Base"/>
    <w:rsid w:val="00B47A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7A17"/>
    <w:pPr>
      <w:tabs>
        <w:tab w:val="right" w:leader="dot" w:pos="9072"/>
      </w:tabs>
      <w:spacing w:before="40" w:after="40"/>
      <w:ind w:left="284"/>
    </w:pPr>
    <w:rPr>
      <w:rFonts w:ascii="Times New Roman" w:hAnsi="Times New Roman"/>
    </w:rPr>
  </w:style>
  <w:style w:type="paragraph" w:styleId="TOC1">
    <w:name w:val="toc 1"/>
    <w:basedOn w:val="TOCBase"/>
    <w:next w:val="Normal"/>
    <w:rsid w:val="00B47A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7A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7A17"/>
    <w:rPr>
      <w:rFonts w:ascii="Times New Roman" w:eastAsia="Times New Roman" w:hAnsi="Times New Roman" w:cs="Times New Roman"/>
      <w:sz w:val="16"/>
      <w:lang w:eastAsia="en-US"/>
    </w:rPr>
  </w:style>
  <w:style w:type="paragraph" w:styleId="Title">
    <w:name w:val="Title"/>
    <w:basedOn w:val="HeadingBase"/>
    <w:link w:val="TitleChar"/>
    <w:qFormat/>
    <w:rsid w:val="00B47A17"/>
    <w:pPr>
      <w:spacing w:before="5040"/>
      <w:jc w:val="center"/>
    </w:pPr>
    <w:rPr>
      <w:sz w:val="48"/>
      <w:szCs w:val="72"/>
      <w:lang w:val="en-US"/>
    </w:rPr>
  </w:style>
  <w:style w:type="character" w:customStyle="1" w:styleId="TitleChar">
    <w:name w:val="Title Char"/>
    <w:basedOn w:val="DefaultParagraphFont"/>
    <w:link w:val="Title"/>
    <w:rsid w:val="00B47A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7A17"/>
    <w:pPr>
      <w:tabs>
        <w:tab w:val="left" w:pos="3600"/>
        <w:tab w:val="left" w:pos="3958"/>
      </w:tabs>
    </w:pPr>
  </w:style>
  <w:style w:type="paragraph" w:styleId="List">
    <w:name w:val="List"/>
    <w:basedOn w:val="BodyText"/>
    <w:next w:val="BodyText"/>
    <w:rsid w:val="00B47A17"/>
    <w:pPr>
      <w:tabs>
        <w:tab w:val="left" w:pos="340"/>
      </w:tabs>
      <w:spacing w:before="60" w:after="60"/>
      <w:ind w:left="340" w:hanging="340"/>
    </w:pPr>
  </w:style>
  <w:style w:type="paragraph" w:customStyle="1" w:styleId="Note">
    <w:name w:val="Note"/>
    <w:basedOn w:val="BodyText"/>
    <w:rsid w:val="00B47A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7A17"/>
    <w:pPr>
      <w:framePr w:wrap="auto" w:hAnchor="text" w:y="6049"/>
    </w:pPr>
    <w:rPr>
      <w:color w:val="000000"/>
      <w:sz w:val="40"/>
    </w:rPr>
  </w:style>
  <w:style w:type="paragraph" w:customStyle="1" w:styleId="TOCTitle">
    <w:name w:val="TOCTitle"/>
    <w:basedOn w:val="Heading1"/>
    <w:rsid w:val="00B47A17"/>
    <w:pPr>
      <w:spacing w:after="240"/>
      <w:jc w:val="center"/>
      <w:outlineLvl w:val="9"/>
    </w:pPr>
    <w:rPr>
      <w:caps/>
    </w:rPr>
  </w:style>
  <w:style w:type="paragraph" w:customStyle="1" w:styleId="Version">
    <w:name w:val="Version"/>
    <w:rsid w:val="00B47A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7A17"/>
    <w:pPr>
      <w:keepNext w:val="0"/>
      <w:tabs>
        <w:tab w:val="right" w:pos="4176"/>
      </w:tabs>
      <w:ind w:left="198" w:hanging="198"/>
    </w:pPr>
    <w:rPr>
      <w:rFonts w:ascii="Garamond" w:hAnsi="Garamond"/>
    </w:rPr>
  </w:style>
  <w:style w:type="paragraph" w:styleId="IndexHeading">
    <w:name w:val="index heading"/>
    <w:basedOn w:val="Normal"/>
    <w:next w:val="Index1"/>
    <w:semiHidden/>
    <w:rsid w:val="00B47A17"/>
    <w:pPr>
      <w:spacing w:before="120" w:after="120"/>
    </w:pPr>
    <w:rPr>
      <w:rFonts w:ascii="Arial" w:hAnsi="Arial"/>
      <w:b/>
      <w:color w:val="918585"/>
      <w:sz w:val="24"/>
    </w:rPr>
  </w:style>
  <w:style w:type="paragraph" w:styleId="Header">
    <w:name w:val="header"/>
    <w:basedOn w:val="Normal"/>
    <w:link w:val="HeaderChar"/>
    <w:rsid w:val="00B47A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7A17"/>
    <w:rPr>
      <w:rFonts w:ascii="Times New Roman" w:eastAsia="Times New Roman" w:hAnsi="Times New Roman" w:cs="Times New Roman"/>
      <w:sz w:val="16"/>
      <w:szCs w:val="20"/>
      <w:lang w:val="en-GB" w:eastAsia="en-US"/>
    </w:rPr>
  </w:style>
  <w:style w:type="paragraph" w:customStyle="1" w:styleId="Chapter">
    <w:name w:val="Chapter"/>
    <w:basedOn w:val="Normal"/>
    <w:rsid w:val="00B47A17"/>
    <w:pPr>
      <w:spacing w:before="240"/>
    </w:pPr>
    <w:rPr>
      <w:rFonts w:ascii="Times New Roman" w:hAnsi="Times New Roman"/>
      <w:smallCaps/>
      <w:spacing w:val="80"/>
      <w:sz w:val="28"/>
    </w:rPr>
  </w:style>
  <w:style w:type="paragraph" w:customStyle="1" w:styleId="InChapter">
    <w:name w:val="InChapter"/>
    <w:basedOn w:val="Heading3"/>
    <w:rsid w:val="00B47A17"/>
    <w:pPr>
      <w:spacing w:after="240"/>
      <w:outlineLvl w:val="9"/>
    </w:pPr>
    <w:rPr>
      <w:noProof/>
    </w:rPr>
  </w:style>
  <w:style w:type="paragraph" w:styleId="Index2">
    <w:name w:val="index 2"/>
    <w:basedOn w:val="Normal"/>
    <w:next w:val="Normal"/>
    <w:semiHidden/>
    <w:rsid w:val="00B47A17"/>
    <w:pPr>
      <w:tabs>
        <w:tab w:val="right" w:pos="4176"/>
      </w:tabs>
      <w:ind w:left="568" w:hanging="284"/>
    </w:pPr>
    <w:rPr>
      <w:rFonts w:ascii="Garamond" w:hAnsi="Garamond"/>
    </w:rPr>
  </w:style>
  <w:style w:type="paragraph" w:customStyle="1" w:styleId="Byline">
    <w:name w:val="Byline"/>
    <w:rsid w:val="00B47A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7A17"/>
    <w:pPr>
      <w:tabs>
        <w:tab w:val="clear" w:pos="3600"/>
        <w:tab w:val="clear" w:pos="3958"/>
      </w:tabs>
      <w:jc w:val="right"/>
    </w:pPr>
  </w:style>
  <w:style w:type="character" w:styleId="Emphasis">
    <w:name w:val="Emphasis"/>
    <w:basedOn w:val="DefaultParagraphFont"/>
    <w:qFormat/>
    <w:rsid w:val="00B47A17"/>
    <w:rPr>
      <w:i/>
    </w:rPr>
  </w:style>
  <w:style w:type="paragraph" w:styleId="Caption">
    <w:name w:val="caption"/>
    <w:basedOn w:val="BodyText"/>
    <w:next w:val="Normal"/>
    <w:qFormat/>
    <w:rsid w:val="00B47A17"/>
    <w:pPr>
      <w:framePr w:w="2268" w:hSpace="181" w:vSpace="181" w:wrap="around" w:vAnchor="text" w:hAnchor="page" w:x="1135" w:y="285" w:anchorLock="1"/>
    </w:pPr>
    <w:rPr>
      <w:i/>
    </w:rPr>
  </w:style>
  <w:style w:type="paragraph" w:customStyle="1" w:styleId="MiniTOCTitle">
    <w:name w:val="MiniTOCTitle"/>
    <w:basedOn w:val="Heading4"/>
    <w:rsid w:val="00B47A17"/>
    <w:pPr>
      <w:spacing w:before="240"/>
      <w:outlineLvl w:val="9"/>
    </w:pPr>
    <w:rPr>
      <w:noProof/>
      <w:sz w:val="24"/>
    </w:rPr>
  </w:style>
  <w:style w:type="paragraph" w:customStyle="1" w:styleId="MiniTOCItem">
    <w:name w:val="MiniTOCItem"/>
    <w:basedOn w:val="ListBullet"/>
    <w:rsid w:val="00B47A17"/>
    <w:pPr>
      <w:numPr>
        <w:numId w:val="0"/>
      </w:numPr>
      <w:tabs>
        <w:tab w:val="right" w:leader="dot" w:pos="6521"/>
      </w:tabs>
      <w:spacing w:before="0" w:after="0"/>
    </w:pPr>
  </w:style>
  <w:style w:type="paragraph" w:customStyle="1" w:styleId="TOFTitle">
    <w:name w:val="TOFTitle"/>
    <w:basedOn w:val="TOCTitle"/>
    <w:rsid w:val="00B47A17"/>
  </w:style>
  <w:style w:type="paragraph" w:styleId="TableofFigures">
    <w:name w:val="table of figures"/>
    <w:basedOn w:val="Normal"/>
    <w:next w:val="Normal"/>
    <w:semiHidden/>
    <w:rsid w:val="00B47A17"/>
    <w:pPr>
      <w:tabs>
        <w:tab w:val="right" w:leader="dot" w:pos="9072"/>
      </w:tabs>
      <w:ind w:left="970" w:hanging="403"/>
    </w:pPr>
    <w:rPr>
      <w:rFonts w:ascii="Times New Roman" w:hAnsi="Times New Roman"/>
      <w:b/>
    </w:rPr>
  </w:style>
  <w:style w:type="paragraph" w:styleId="ListNumber">
    <w:name w:val="List Number"/>
    <w:basedOn w:val="List"/>
    <w:rsid w:val="00B47A17"/>
    <w:pPr>
      <w:numPr>
        <w:numId w:val="15"/>
      </w:numPr>
      <w:tabs>
        <w:tab w:val="clear" w:pos="340"/>
      </w:tabs>
    </w:pPr>
  </w:style>
  <w:style w:type="character" w:customStyle="1" w:styleId="WingdingSymbols">
    <w:name w:val="Wingding Symbols"/>
    <w:rsid w:val="00B47A17"/>
    <w:rPr>
      <w:rFonts w:ascii="Wingdings" w:hAnsi="Wingdings"/>
    </w:rPr>
  </w:style>
  <w:style w:type="paragraph" w:customStyle="1" w:styleId="TableHeading">
    <w:name w:val="Table Heading"/>
    <w:basedOn w:val="HeadingBase"/>
    <w:rsid w:val="00B47A17"/>
    <w:pPr>
      <w:keepLines/>
      <w:pBdr>
        <w:bottom w:val="single" w:sz="6" w:space="1" w:color="918585"/>
      </w:pBdr>
      <w:spacing w:before="240"/>
    </w:pPr>
  </w:style>
  <w:style w:type="character" w:customStyle="1" w:styleId="HotSpot">
    <w:name w:val="HotSpot"/>
    <w:rsid w:val="00B47A17"/>
    <w:rPr>
      <w:color w:val="0033CC"/>
      <w:u w:val="none"/>
    </w:rPr>
  </w:style>
  <w:style w:type="paragraph" w:customStyle="1" w:styleId="BodyTextRight">
    <w:name w:val="Body Text Right"/>
    <w:basedOn w:val="BodyText"/>
    <w:rsid w:val="00B47A17"/>
    <w:pPr>
      <w:spacing w:before="0" w:after="0"/>
      <w:jc w:val="right"/>
    </w:pPr>
  </w:style>
  <w:style w:type="paragraph" w:styleId="Index3">
    <w:name w:val="index 3"/>
    <w:basedOn w:val="ListNumber2"/>
    <w:next w:val="Normal"/>
    <w:semiHidden/>
    <w:rsid w:val="00B47A17"/>
    <w:pPr>
      <w:numPr>
        <w:numId w:val="0"/>
      </w:numPr>
      <w:tabs>
        <w:tab w:val="right" w:leader="dot" w:pos="4176"/>
      </w:tabs>
    </w:pPr>
  </w:style>
  <w:style w:type="paragraph" w:styleId="ListNumber2">
    <w:name w:val="List Number 2"/>
    <w:basedOn w:val="List2"/>
    <w:rsid w:val="00B47A17"/>
    <w:pPr>
      <w:numPr>
        <w:numId w:val="10"/>
      </w:numPr>
      <w:tabs>
        <w:tab w:val="clear" w:pos="1060"/>
      </w:tabs>
    </w:pPr>
  </w:style>
  <w:style w:type="paragraph" w:customStyle="1" w:styleId="MarginNote">
    <w:name w:val="Margin Note"/>
    <w:basedOn w:val="BodyText"/>
    <w:rsid w:val="00B47A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7A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7A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7A17"/>
    <w:rPr>
      <w:sz w:val="32"/>
    </w:rPr>
  </w:style>
  <w:style w:type="paragraph" w:customStyle="1" w:styleId="HeadingProcedure">
    <w:name w:val="Heading Procedure"/>
    <w:basedOn w:val="HeadingBase"/>
    <w:next w:val="Normal"/>
    <w:rsid w:val="00B47A17"/>
    <w:pPr>
      <w:tabs>
        <w:tab w:val="left" w:pos="0"/>
      </w:tabs>
      <w:spacing w:before="120" w:after="60"/>
    </w:pPr>
    <w:rPr>
      <w:i/>
      <w:color w:val="918585"/>
      <w:sz w:val="22"/>
    </w:rPr>
  </w:style>
  <w:style w:type="paragraph" w:customStyle="1" w:styleId="TableBodyText">
    <w:name w:val="Table Body Text"/>
    <w:basedOn w:val="BodyText"/>
    <w:rsid w:val="00B47A17"/>
    <w:pPr>
      <w:spacing w:before="60" w:after="60"/>
    </w:pPr>
  </w:style>
  <w:style w:type="paragraph" w:styleId="ListContinue">
    <w:name w:val="List Continue"/>
    <w:basedOn w:val="List"/>
    <w:rsid w:val="00B47A17"/>
    <w:pPr>
      <w:ind w:firstLine="0"/>
    </w:pPr>
  </w:style>
  <w:style w:type="paragraph" w:customStyle="1" w:styleId="ListNote">
    <w:name w:val="List Note"/>
    <w:basedOn w:val="List"/>
    <w:rsid w:val="00B47A17"/>
    <w:pPr>
      <w:pBdr>
        <w:top w:val="single" w:sz="6" w:space="2" w:color="918585"/>
        <w:bottom w:val="single" w:sz="6" w:space="2" w:color="918585"/>
      </w:pBdr>
      <w:tabs>
        <w:tab w:val="left" w:pos="1021"/>
      </w:tabs>
      <w:ind w:firstLine="0"/>
    </w:pPr>
  </w:style>
  <w:style w:type="paragraph" w:customStyle="1" w:styleId="Warning">
    <w:name w:val="Warning"/>
    <w:basedOn w:val="BodyText"/>
    <w:rsid w:val="00B47A17"/>
    <w:pPr>
      <w:shd w:val="clear" w:color="auto" w:fill="D9D9D9"/>
      <w:tabs>
        <w:tab w:val="left" w:pos="992"/>
      </w:tabs>
      <w:ind w:left="119" w:right="119"/>
    </w:pPr>
    <w:rPr>
      <w:sz w:val="20"/>
    </w:rPr>
  </w:style>
  <w:style w:type="paragraph" w:customStyle="1" w:styleId="MarginIcons">
    <w:name w:val="Margin Icons"/>
    <w:basedOn w:val="BodyText"/>
    <w:rsid w:val="00B47A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7A17"/>
    <w:rPr>
      <w:rFonts w:ascii="Courier New" w:hAnsi="Courier New"/>
    </w:rPr>
  </w:style>
  <w:style w:type="paragraph" w:customStyle="1" w:styleId="NoteBullet">
    <w:name w:val="Note Bullet"/>
    <w:basedOn w:val="Note"/>
    <w:rsid w:val="00B47A17"/>
    <w:pPr>
      <w:tabs>
        <w:tab w:val="clear" w:pos="680"/>
      </w:tabs>
      <w:spacing w:before="60" w:after="60"/>
    </w:pPr>
  </w:style>
  <w:style w:type="paragraph" w:customStyle="1" w:styleId="SubHeading2">
    <w:name w:val="SubHeading2"/>
    <w:basedOn w:val="HeadingBase"/>
    <w:rsid w:val="00B47A17"/>
    <w:pPr>
      <w:spacing w:before="240" w:after="60"/>
    </w:pPr>
    <w:rPr>
      <w:sz w:val="20"/>
    </w:rPr>
  </w:style>
  <w:style w:type="paragraph" w:customStyle="1" w:styleId="SubHeading1">
    <w:name w:val="SubHeading1"/>
    <w:basedOn w:val="HeadingBase"/>
    <w:rsid w:val="00B47A17"/>
    <w:pPr>
      <w:spacing w:before="240" w:after="60"/>
    </w:pPr>
    <w:rPr>
      <w:color w:val="918585"/>
      <w:sz w:val="22"/>
    </w:rPr>
  </w:style>
  <w:style w:type="paragraph" w:customStyle="1" w:styleId="SideHeading">
    <w:name w:val="Side Heading"/>
    <w:basedOn w:val="HeadingBase"/>
    <w:rsid w:val="00B47A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7A17"/>
    <w:pPr>
      <w:tabs>
        <w:tab w:val="num" w:pos="360"/>
      </w:tabs>
    </w:pPr>
  </w:style>
  <w:style w:type="paragraph" w:styleId="PlainText">
    <w:name w:val="Plain Text"/>
    <w:basedOn w:val="Normal"/>
    <w:link w:val="PlainTextChar"/>
    <w:rsid w:val="00B47A17"/>
    <w:rPr>
      <w:sz w:val="20"/>
    </w:rPr>
  </w:style>
  <w:style w:type="character" w:customStyle="1" w:styleId="PlainTextChar">
    <w:name w:val="Plain Text Char"/>
    <w:basedOn w:val="DefaultParagraphFont"/>
    <w:link w:val="PlainText"/>
    <w:rsid w:val="00B47A17"/>
    <w:rPr>
      <w:rFonts w:ascii="Courier New" w:eastAsia="Times New Roman" w:hAnsi="Courier New" w:cs="Times New Roman"/>
      <w:sz w:val="20"/>
      <w:szCs w:val="20"/>
      <w:lang w:eastAsia="en-US"/>
    </w:rPr>
  </w:style>
  <w:style w:type="character" w:customStyle="1" w:styleId="MenuOption">
    <w:name w:val="Menu Option"/>
    <w:basedOn w:val="DefaultParagraphFont"/>
    <w:rsid w:val="00B47A17"/>
    <w:rPr>
      <w:b/>
      <w:smallCaps/>
    </w:rPr>
  </w:style>
  <w:style w:type="paragraph" w:customStyle="1" w:styleId="TableListNumber">
    <w:name w:val="Table List Number"/>
    <w:basedOn w:val="ListNumber"/>
    <w:rsid w:val="00B47A17"/>
    <w:pPr>
      <w:numPr>
        <w:numId w:val="0"/>
      </w:numPr>
    </w:pPr>
  </w:style>
  <w:style w:type="paragraph" w:styleId="TOC4">
    <w:name w:val="toc 4"/>
    <w:basedOn w:val="TOCBase"/>
    <w:next w:val="Normal"/>
    <w:semiHidden/>
    <w:rsid w:val="00B47A17"/>
    <w:pPr>
      <w:tabs>
        <w:tab w:val="right" w:leader="dot" w:pos="9071"/>
      </w:tabs>
      <w:ind w:left="1701"/>
    </w:pPr>
  </w:style>
  <w:style w:type="paragraph" w:customStyle="1" w:styleId="ListAlpha">
    <w:name w:val="List Alpha"/>
    <w:basedOn w:val="List"/>
    <w:rsid w:val="00B47A17"/>
    <w:pPr>
      <w:numPr>
        <w:numId w:val="9"/>
      </w:numPr>
    </w:pPr>
  </w:style>
  <w:style w:type="paragraph" w:customStyle="1" w:styleId="ListAlpha2">
    <w:name w:val="List Alpha 2"/>
    <w:basedOn w:val="List2"/>
    <w:rsid w:val="00B47A17"/>
    <w:pPr>
      <w:numPr>
        <w:numId w:val="8"/>
      </w:numPr>
    </w:pPr>
  </w:style>
  <w:style w:type="paragraph" w:styleId="List2">
    <w:name w:val="List 2"/>
    <w:basedOn w:val="BodyText"/>
    <w:rsid w:val="00B47A17"/>
    <w:pPr>
      <w:tabs>
        <w:tab w:val="left" w:pos="680"/>
      </w:tabs>
      <w:spacing w:before="60" w:after="60"/>
      <w:ind w:left="680" w:hanging="340"/>
    </w:pPr>
  </w:style>
  <w:style w:type="paragraph" w:styleId="List3">
    <w:name w:val="List 3"/>
    <w:basedOn w:val="BodyText"/>
    <w:rsid w:val="00B47A17"/>
    <w:pPr>
      <w:tabs>
        <w:tab w:val="left" w:pos="1021"/>
      </w:tabs>
      <w:spacing w:before="60" w:after="60"/>
      <w:ind w:left="1020" w:hanging="340"/>
    </w:pPr>
  </w:style>
  <w:style w:type="paragraph" w:styleId="List4">
    <w:name w:val="List 4"/>
    <w:basedOn w:val="BodyText"/>
    <w:rsid w:val="00B47A17"/>
    <w:pPr>
      <w:tabs>
        <w:tab w:val="left" w:pos="1361"/>
      </w:tabs>
      <w:spacing w:before="60" w:after="60"/>
      <w:ind w:left="1361" w:hanging="340"/>
    </w:pPr>
  </w:style>
  <w:style w:type="paragraph" w:styleId="List5">
    <w:name w:val="List 5"/>
    <w:basedOn w:val="BodyText"/>
    <w:rsid w:val="00B47A17"/>
    <w:pPr>
      <w:tabs>
        <w:tab w:val="left" w:pos="1701"/>
      </w:tabs>
      <w:spacing w:before="60" w:after="60"/>
      <w:ind w:left="1701" w:hanging="340"/>
    </w:pPr>
  </w:style>
  <w:style w:type="paragraph" w:styleId="ListBullet3">
    <w:name w:val="List Bullet 3"/>
    <w:basedOn w:val="List3"/>
    <w:rsid w:val="00B47A17"/>
    <w:pPr>
      <w:numPr>
        <w:numId w:val="14"/>
      </w:numPr>
      <w:tabs>
        <w:tab w:val="clear" w:pos="1021"/>
      </w:tabs>
      <w:ind w:left="1037" w:hanging="357"/>
    </w:pPr>
  </w:style>
  <w:style w:type="paragraph" w:styleId="ListBullet4">
    <w:name w:val="List Bullet 4"/>
    <w:basedOn w:val="List4"/>
    <w:rsid w:val="00B47A17"/>
    <w:pPr>
      <w:numPr>
        <w:numId w:val="3"/>
      </w:numPr>
      <w:tabs>
        <w:tab w:val="clear" w:pos="1361"/>
      </w:tabs>
    </w:pPr>
  </w:style>
  <w:style w:type="paragraph" w:styleId="ListBullet5">
    <w:name w:val="List Bullet 5"/>
    <w:basedOn w:val="List5"/>
    <w:rsid w:val="00B47A17"/>
    <w:pPr>
      <w:numPr>
        <w:numId w:val="4"/>
      </w:numPr>
    </w:pPr>
  </w:style>
  <w:style w:type="paragraph" w:styleId="ListContinue2">
    <w:name w:val="List Continue 2"/>
    <w:basedOn w:val="List2"/>
    <w:rsid w:val="00B47A17"/>
    <w:pPr>
      <w:ind w:firstLine="0"/>
    </w:pPr>
  </w:style>
  <w:style w:type="paragraph" w:styleId="ListContinue3">
    <w:name w:val="List Continue 3"/>
    <w:basedOn w:val="List3"/>
    <w:rsid w:val="00B47A17"/>
    <w:pPr>
      <w:ind w:left="1021" w:firstLine="0"/>
    </w:pPr>
  </w:style>
  <w:style w:type="paragraph" w:styleId="ListContinue4">
    <w:name w:val="List Continue 4"/>
    <w:basedOn w:val="List4"/>
    <w:rsid w:val="00B47A17"/>
    <w:pPr>
      <w:ind w:firstLine="0"/>
    </w:pPr>
  </w:style>
  <w:style w:type="paragraph" w:styleId="ListContinue5">
    <w:name w:val="List Continue 5"/>
    <w:basedOn w:val="List5"/>
    <w:rsid w:val="00B47A17"/>
    <w:pPr>
      <w:ind w:firstLine="0"/>
    </w:pPr>
  </w:style>
  <w:style w:type="paragraph" w:styleId="ListNumber3">
    <w:name w:val="List Number 3"/>
    <w:basedOn w:val="List3"/>
    <w:rsid w:val="00B47A17"/>
    <w:pPr>
      <w:numPr>
        <w:numId w:val="5"/>
      </w:numPr>
    </w:pPr>
  </w:style>
  <w:style w:type="paragraph" w:styleId="ListNumber4">
    <w:name w:val="List Number 4"/>
    <w:basedOn w:val="List4"/>
    <w:rsid w:val="00B47A17"/>
    <w:pPr>
      <w:numPr>
        <w:numId w:val="6"/>
      </w:numPr>
    </w:pPr>
  </w:style>
  <w:style w:type="paragraph" w:styleId="ListNumber5">
    <w:name w:val="List Number 5"/>
    <w:basedOn w:val="List5"/>
    <w:rsid w:val="00B47A17"/>
    <w:pPr>
      <w:numPr>
        <w:numId w:val="7"/>
      </w:numPr>
    </w:pPr>
  </w:style>
  <w:style w:type="paragraph" w:styleId="BlockText">
    <w:name w:val="Block Text"/>
    <w:basedOn w:val="Normal"/>
    <w:rsid w:val="00B47A17"/>
    <w:pPr>
      <w:spacing w:after="120"/>
      <w:ind w:left="1440" w:right="1440"/>
    </w:pPr>
  </w:style>
  <w:style w:type="character" w:customStyle="1" w:styleId="Subscript">
    <w:name w:val="Subscript"/>
    <w:basedOn w:val="DefaultParagraphFont"/>
    <w:rsid w:val="00B47A17"/>
    <w:rPr>
      <w:sz w:val="16"/>
      <w:vertAlign w:val="subscript"/>
    </w:rPr>
  </w:style>
  <w:style w:type="character" w:customStyle="1" w:styleId="Superscript">
    <w:name w:val="Superscript"/>
    <w:basedOn w:val="DefaultParagraphFont"/>
    <w:rsid w:val="00B47A17"/>
    <w:rPr>
      <w:sz w:val="16"/>
      <w:vertAlign w:val="superscript"/>
    </w:rPr>
  </w:style>
  <w:style w:type="character" w:customStyle="1" w:styleId="Symbols">
    <w:name w:val="Symbols"/>
    <w:basedOn w:val="DefaultParagraphFont"/>
    <w:rsid w:val="00B47A17"/>
    <w:rPr>
      <w:rFonts w:ascii="Symbol" w:hAnsi="Symbol"/>
    </w:rPr>
  </w:style>
  <w:style w:type="character" w:customStyle="1" w:styleId="MenuOptions">
    <w:name w:val="Menu Options"/>
    <w:basedOn w:val="DefaultParagraphFont"/>
    <w:rsid w:val="00B47A17"/>
    <w:rPr>
      <w:rFonts w:ascii="Arial Narrow" w:hAnsi="Arial Narrow"/>
      <w:smallCaps/>
    </w:rPr>
  </w:style>
  <w:style w:type="character" w:customStyle="1" w:styleId="Buttons">
    <w:name w:val="Buttons"/>
    <w:basedOn w:val="DefaultParagraphFont"/>
    <w:rsid w:val="00B47A17"/>
    <w:rPr>
      <w:b/>
    </w:rPr>
  </w:style>
  <w:style w:type="character" w:customStyle="1" w:styleId="Underlined">
    <w:name w:val="Underlined"/>
    <w:basedOn w:val="DefaultParagraphFont"/>
    <w:rsid w:val="00B47A17"/>
    <w:rPr>
      <w:u w:val="single"/>
    </w:rPr>
  </w:style>
  <w:style w:type="paragraph" w:customStyle="1" w:styleId="TableBodyTextRight">
    <w:name w:val="Table Body Text Right"/>
    <w:basedOn w:val="TableBodyText"/>
    <w:rsid w:val="00B47A17"/>
    <w:pPr>
      <w:widowControl w:val="0"/>
      <w:autoSpaceDE w:val="0"/>
      <w:autoSpaceDN w:val="0"/>
      <w:adjustRightInd w:val="0"/>
      <w:jc w:val="right"/>
    </w:pPr>
    <w:rPr>
      <w:rFonts w:cs="Arial"/>
      <w:szCs w:val="18"/>
    </w:rPr>
  </w:style>
  <w:style w:type="paragraph" w:customStyle="1" w:styleId="CopyrightText">
    <w:name w:val="Copyright Text"/>
    <w:basedOn w:val="BodyText"/>
    <w:rsid w:val="00B47A17"/>
    <w:rPr>
      <w:sz w:val="18"/>
    </w:rPr>
  </w:style>
  <w:style w:type="paragraph" w:customStyle="1" w:styleId="BodySmallRight">
    <w:name w:val="Body Small Right"/>
    <w:basedOn w:val="BodyTextRight"/>
    <w:rsid w:val="00B47A17"/>
    <w:rPr>
      <w:sz w:val="18"/>
      <w:szCs w:val="18"/>
    </w:rPr>
  </w:style>
  <w:style w:type="paragraph" w:customStyle="1" w:styleId="MarginEdition">
    <w:name w:val="Margin Edition"/>
    <w:basedOn w:val="MarginNote"/>
    <w:rsid w:val="00B47A17"/>
    <w:pPr>
      <w:spacing w:before="0" w:after="0"/>
    </w:pPr>
    <w:rPr>
      <w:rFonts w:ascii="Times New Roman" w:hAnsi="Times New Roman"/>
      <w:color w:val="999999"/>
    </w:rPr>
  </w:style>
  <w:style w:type="paragraph" w:customStyle="1" w:styleId="Spacer">
    <w:name w:val="Spacer"/>
    <w:basedOn w:val="Normal"/>
    <w:rsid w:val="00B47A17"/>
    <w:rPr>
      <w:sz w:val="2"/>
      <w:szCs w:val="2"/>
    </w:rPr>
  </w:style>
  <w:style w:type="character" w:customStyle="1" w:styleId="Small">
    <w:name w:val="Small"/>
    <w:basedOn w:val="DefaultParagraphFont"/>
    <w:rsid w:val="00B47A17"/>
    <w:rPr>
      <w:sz w:val="16"/>
    </w:rPr>
  </w:style>
  <w:style w:type="paragraph" w:customStyle="1" w:styleId="WideTable">
    <w:name w:val="Wide Table"/>
    <w:basedOn w:val="Normal"/>
    <w:rsid w:val="00B47A17"/>
    <w:pPr>
      <w:ind w:left="-1418"/>
    </w:pPr>
    <w:rPr>
      <w:sz w:val="2"/>
      <w:szCs w:val="2"/>
    </w:rPr>
  </w:style>
  <w:style w:type="character" w:styleId="PageNumber">
    <w:name w:val="page number"/>
    <w:basedOn w:val="DefaultParagraphFont"/>
    <w:rsid w:val="00B47A17"/>
  </w:style>
  <w:style w:type="paragraph" w:styleId="Quote">
    <w:name w:val="Quote"/>
    <w:basedOn w:val="Heading1"/>
    <w:link w:val="QuoteChar"/>
    <w:qFormat/>
    <w:rsid w:val="00B47A17"/>
    <w:rPr>
      <w:b w:val="0"/>
      <w:sz w:val="72"/>
      <w:szCs w:val="72"/>
      <w:lang w:val="en-NZ"/>
    </w:rPr>
  </w:style>
  <w:style w:type="character" w:customStyle="1" w:styleId="QuoteChar">
    <w:name w:val="Quote Char"/>
    <w:basedOn w:val="DefaultParagraphFont"/>
    <w:link w:val="Quote"/>
    <w:rsid w:val="00B47A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7A17"/>
    <w:pPr>
      <w:pageBreakBefore/>
    </w:pPr>
  </w:style>
  <w:style w:type="paragraph" w:customStyle="1" w:styleId="Border">
    <w:name w:val="Border"/>
    <w:basedOn w:val="Normal"/>
    <w:qFormat/>
    <w:rsid w:val="00B47A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7A17"/>
    <w:rPr>
      <w:b/>
      <w:bCs/>
      <w:i/>
      <w:iCs/>
      <w:color w:val="auto"/>
    </w:rPr>
  </w:style>
  <w:style w:type="paragraph" w:styleId="IntenseQuote">
    <w:name w:val="Intense Quote"/>
    <w:basedOn w:val="Normal"/>
    <w:next w:val="Normal"/>
    <w:link w:val="IntenseQuoteChar"/>
    <w:uiPriority w:val="30"/>
    <w:qFormat/>
    <w:rsid w:val="00B47A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7A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7A17"/>
    <w:rPr>
      <w:smallCaps/>
      <w:color w:val="auto"/>
      <w:u w:val="single"/>
    </w:rPr>
  </w:style>
  <w:style w:type="character" w:styleId="IntenseReference">
    <w:name w:val="Intense Reference"/>
    <w:basedOn w:val="DefaultParagraphFont"/>
    <w:uiPriority w:val="32"/>
    <w:qFormat/>
    <w:rsid w:val="00B47A17"/>
    <w:rPr>
      <w:b/>
      <w:bCs/>
      <w:smallCaps/>
      <w:color w:val="auto"/>
      <w:spacing w:val="5"/>
      <w:u w:val="single"/>
    </w:rPr>
  </w:style>
  <w:style w:type="paragraph" w:customStyle="1" w:styleId="2ColumnHeading">
    <w:name w:val="2Column Heading"/>
    <w:basedOn w:val="BodyText"/>
    <w:qFormat/>
    <w:rsid w:val="00B47A17"/>
    <w:pPr>
      <w:spacing w:after="60"/>
      <w:ind w:left="-2268"/>
    </w:pPr>
    <w:rPr>
      <w:b/>
    </w:rPr>
  </w:style>
  <w:style w:type="paragraph" w:customStyle="1" w:styleId="Heading1TOC">
    <w:name w:val="Heading1 TOC"/>
    <w:basedOn w:val="Normal"/>
    <w:qFormat/>
    <w:rsid w:val="00B47A17"/>
    <w:pPr>
      <w:spacing w:before="240" w:after="120"/>
    </w:pPr>
    <w:rPr>
      <w:rFonts w:ascii="Times New Roman" w:hAnsi="Times New Roman"/>
      <w:b/>
      <w:sz w:val="32"/>
    </w:rPr>
  </w:style>
  <w:style w:type="paragraph" w:customStyle="1" w:styleId="Heading2TOC">
    <w:name w:val="Heading2 TOC"/>
    <w:basedOn w:val="Normal"/>
    <w:qFormat/>
    <w:rsid w:val="00B47A17"/>
    <w:pPr>
      <w:spacing w:before="240" w:after="60"/>
    </w:pPr>
    <w:rPr>
      <w:rFonts w:ascii="Times New Roman" w:hAnsi="Times New Roman"/>
      <w:b/>
      <w:sz w:val="28"/>
    </w:rPr>
  </w:style>
  <w:style w:type="character" w:customStyle="1" w:styleId="Underline">
    <w:name w:val="Underline"/>
    <w:basedOn w:val="DefaultParagraphFont"/>
    <w:qFormat/>
    <w:rsid w:val="00B47A17"/>
    <w:rPr>
      <w:u w:val="single"/>
    </w:rPr>
  </w:style>
  <w:style w:type="character" w:customStyle="1" w:styleId="BoldandItalics">
    <w:name w:val="Bold and Italics"/>
    <w:qFormat/>
    <w:rsid w:val="00B47A17"/>
    <w:rPr>
      <w:b/>
      <w:i/>
      <w:u w:val="none"/>
    </w:rPr>
  </w:style>
  <w:style w:type="paragraph" w:styleId="BalloonText">
    <w:name w:val="Balloon Text"/>
    <w:basedOn w:val="Normal"/>
    <w:link w:val="BalloonTextChar"/>
    <w:rsid w:val="00B47A17"/>
    <w:rPr>
      <w:rFonts w:ascii="Tahoma" w:hAnsi="Tahoma" w:cs="Tahoma"/>
      <w:sz w:val="16"/>
      <w:szCs w:val="16"/>
    </w:rPr>
  </w:style>
  <w:style w:type="character" w:customStyle="1" w:styleId="BalloonTextChar">
    <w:name w:val="Balloon Text Char"/>
    <w:basedOn w:val="DefaultParagraphFont"/>
    <w:link w:val="BalloonText"/>
    <w:rsid w:val="00B47A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7A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7A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7A17"/>
    <w:rPr>
      <w:b/>
      <w:color w:val="660033"/>
      <w:spacing w:val="0"/>
    </w:rPr>
  </w:style>
  <w:style w:type="paragraph" w:customStyle="1" w:styleId="Nameditemlist">
    <w:name w:val="Named item list"/>
    <w:basedOn w:val="BodyText"/>
    <w:qFormat/>
    <w:rsid w:val="00B47A17"/>
    <w:pPr>
      <w:tabs>
        <w:tab w:val="left" w:pos="2835"/>
      </w:tabs>
      <w:ind w:left="2835" w:hanging="2835"/>
    </w:pPr>
  </w:style>
  <w:style w:type="paragraph" w:customStyle="1" w:styleId="BodyTextnopadding">
    <w:name w:val="Body Text no padding"/>
    <w:basedOn w:val="BodyText"/>
    <w:qFormat/>
    <w:rsid w:val="00B47A17"/>
    <w:pPr>
      <w:spacing w:before="0" w:after="0"/>
    </w:pPr>
  </w:style>
  <w:style w:type="paragraph" w:customStyle="1" w:styleId="BodyTextBold">
    <w:name w:val="Body Text Bold"/>
    <w:basedOn w:val="BodyText"/>
    <w:qFormat/>
    <w:rsid w:val="00B47A17"/>
    <w:rPr>
      <w:b/>
    </w:rPr>
  </w:style>
  <w:style w:type="character" w:styleId="Hyperlink">
    <w:name w:val="Hyperlink"/>
    <w:basedOn w:val="DefaultParagraphFont"/>
    <w:uiPriority w:val="99"/>
    <w:unhideWhenUsed/>
    <w:rsid w:val="000178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460</Words>
  <Characters>3081</Characters>
  <Application>Microsoft Office Word</Application>
  <DocSecurity>0</DocSecurity>
  <Lines>73</Lines>
  <Paragraphs>55</Paragraphs>
  <ScaleCrop>false</ScaleCrop>
  <Company>Author-it Software Corporation Ltd.</Company>
  <LinksUpToDate>false</LinksUpToDate>
  <CharactersWithSpaces>3486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PUAECL004 Lead in a crisis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2022-12-16T01:18:00Z</dcterms:created>
  <dcterms:modified xsi:type="dcterms:W3CDTF">2022-12-16T01:18:00Z</dcterms:modified>
</cp:coreProperties>
</file>