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9C3" w:rsidP="00747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PUACOM012 Liaise with media at a local level</w:t>
      </w:r>
      <w:r>
        <w:fldChar w:fldCharType="end"/>
      </w:r>
    </w:p>
    <w:p w:rsidR="007479C3" w:rsidP="007479C3">
      <w:pPr>
        <w:pStyle w:val="Version"/>
        <w:sectPr w:rsidSect="00EB68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847" w:rsidP="00EB6847">
      <w:pPr>
        <w:pStyle w:val="SuperHeading"/>
      </w:pPr>
      <w:r w:rsidRPr="00EB6847">
        <w:t>Assessment Requirements for PUACOM012 Liaise with media at a local level</w:t>
      </w:r>
    </w:p>
    <w:p w:rsidR="00000000" w:rsidRPr="00EB6847" w:rsidP="00EB6847">
      <w:pPr>
        <w:pStyle w:val="Heading1"/>
      </w:pPr>
      <w:bookmarkStart w:id="1" w:name="O_1023794"/>
      <w:bookmarkEnd w:id="1"/>
      <w:r w:rsidRPr="00EB68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47" w:rsidP="00EB6847">
            <w:pPr>
              <w:pStyle w:val="BodyText"/>
            </w:pPr>
            <w:r w:rsidRPr="00EB6847">
              <w:rPr>
                <w:rStyle w:val="SpecialBold"/>
              </w:rPr>
              <w:t>Release 1.</w:t>
            </w:r>
            <w:r w:rsidRPr="00EB6847">
              <w:t xml:space="preserve"> This is the first release of this unit of competency in the PUA Public Safety Training Package.</w:t>
            </w:r>
          </w:p>
        </w:tc>
      </w:tr>
    </w:tbl>
    <w:p w:rsidR="00000000" w:rsidRPr="00EB6847" w:rsidP="00EB6847">
      <w:pPr>
        <w:pStyle w:val="NoPaddingFontSize1"/>
      </w:pPr>
    </w:p>
    <w:p w:rsidR="00000000" w:rsidRPr="00EB6847" w:rsidP="00EB6847">
      <w:pPr>
        <w:pStyle w:val="AllowPageBreak"/>
      </w:pPr>
    </w:p>
    <w:p w:rsidR="00000000" w:rsidRPr="00EB6847" w:rsidP="00EB6847">
      <w:pPr>
        <w:pStyle w:val="Heading1"/>
      </w:pPr>
      <w:bookmarkStart w:id="2" w:name="O_1023795"/>
      <w:bookmarkEnd w:id="2"/>
      <w:r w:rsidRPr="00EB684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47">
            <w:pPr>
              <w:pStyle w:val="BodyText"/>
              <w:rPr>
                <w:lang w:val="en-NZ"/>
              </w:rPr>
            </w:pPr>
            <w:r w:rsidRPr="00EB6847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B6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47" w:rsidP="00EB6847">
            <w:pPr>
              <w:pStyle w:val="ListBullet"/>
            </w:pPr>
            <w:r w:rsidRPr="00EB6847">
              <w:t xml:space="preserve">communicating facts </w:t>
            </w:r>
          </w:p>
          <w:p w:rsidR="00000000" w:rsidRPr="00EB6847" w:rsidP="00EB6847">
            <w:pPr>
              <w:pStyle w:val="ListBullet"/>
            </w:pPr>
            <w:r w:rsidRPr="00EB6847">
              <w:t>determining media requ</w:t>
            </w:r>
            <w:r w:rsidRPr="00EB6847">
              <w:t>irements</w:t>
            </w:r>
          </w:p>
          <w:p w:rsidR="00000000" w:rsidRPr="00EB6847" w:rsidP="00EB6847">
            <w:pPr>
              <w:pStyle w:val="ListBullet"/>
            </w:pPr>
            <w:r w:rsidRPr="00EB6847">
              <w:t>following organisational policies and procedures including Work, Health and Safety (WHS)/Occupational Health and Safety (OHS) requirements</w:t>
            </w:r>
          </w:p>
          <w:p w:rsidR="00000000" w:rsidRPr="00EB6847" w:rsidP="00EB6847">
            <w:pPr>
              <w:pStyle w:val="ListBullet"/>
            </w:pPr>
            <w:r w:rsidRPr="00EB6847">
              <w:t>liaising with media and other organisations</w:t>
            </w:r>
          </w:p>
          <w:p w:rsidR="00000000" w:rsidRPr="00EB6847" w:rsidP="00EB6847">
            <w:pPr>
              <w:pStyle w:val="ListBullet"/>
            </w:pPr>
            <w:r w:rsidRPr="00EB6847">
              <w:t>maintaining positive image of the organisation to the media</w:t>
            </w:r>
          </w:p>
          <w:p w:rsidR="00000000" w:rsidRPr="00EB6847" w:rsidP="00EB6847">
            <w:pPr>
              <w:pStyle w:val="ListBullet"/>
            </w:pPr>
            <w:r w:rsidRPr="00EB6847">
              <w:t>prioritising between operational responsibilities and provision of information to media</w:t>
            </w:r>
          </w:p>
          <w:p w:rsidR="00000000" w:rsidRPr="00EB6847" w:rsidP="00EB6847">
            <w:pPr>
              <w:pStyle w:val="ListBullet"/>
            </w:pPr>
            <w:r w:rsidRPr="00EB6847">
              <w:t xml:space="preserve">providing information to the media </w:t>
            </w:r>
          </w:p>
          <w:p w:rsidR="00000000" w:rsidRPr="00EB6847" w:rsidP="00EB6847">
            <w:pPr>
              <w:pStyle w:val="ListBullet"/>
            </w:pPr>
            <w:r w:rsidRPr="00EB6847">
              <w:t>publicising an event</w:t>
            </w:r>
          </w:p>
        </w:tc>
      </w:tr>
    </w:tbl>
    <w:p w:rsidR="00000000" w:rsidRPr="00EB6847" w:rsidP="00EB6847">
      <w:pPr>
        <w:pStyle w:val="NoPaddingFontSize1"/>
      </w:pPr>
    </w:p>
    <w:p w:rsidR="00000000" w:rsidRPr="00EB6847" w:rsidP="00EB6847">
      <w:pPr>
        <w:pStyle w:val="AllowPageBreak"/>
      </w:pPr>
    </w:p>
    <w:p w:rsidR="00000000" w:rsidRPr="00EB6847" w:rsidP="00EB6847">
      <w:pPr>
        <w:pStyle w:val="Heading1"/>
      </w:pPr>
      <w:bookmarkStart w:id="3" w:name="O_1023796"/>
      <w:bookmarkEnd w:id="3"/>
      <w:r w:rsidRPr="00EB684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47">
            <w:pPr>
              <w:pStyle w:val="BodyText"/>
              <w:rPr>
                <w:lang w:val="en-NZ"/>
              </w:rPr>
            </w:pPr>
            <w:r w:rsidRPr="00EB6847">
              <w:t>Evidence required to demonstrate competence in this unit must be releva</w:t>
            </w:r>
            <w:r w:rsidRPr="00EB6847">
              <w:t>nt to and satisfy all the requirements of the elements, performance criteria and range of conditions and includes knowledge of</w:t>
            </w:r>
          </w:p>
        </w:tc>
      </w:tr>
      <w:tr w:rsidTr="00EB6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47" w:rsidP="00EB6847">
            <w:pPr>
              <w:pStyle w:val="ListBullet"/>
            </w:pPr>
            <w:r w:rsidRPr="00EB6847">
              <w:t xml:space="preserve">communication techniques and skills </w:t>
            </w:r>
          </w:p>
          <w:p w:rsidR="00000000" w:rsidRPr="00EB6847" w:rsidP="00EB6847">
            <w:pPr>
              <w:pStyle w:val="ListBullet"/>
            </w:pPr>
            <w:r w:rsidRPr="00EB6847">
              <w:t xml:space="preserve">media relationships </w:t>
            </w:r>
          </w:p>
          <w:p w:rsidR="00000000" w:rsidRPr="00EB6847" w:rsidP="00EB6847">
            <w:pPr>
              <w:pStyle w:val="ListBullet"/>
            </w:pPr>
            <w:r w:rsidRPr="00EB6847">
              <w:t xml:space="preserve">media requirements </w:t>
            </w:r>
          </w:p>
          <w:p w:rsidR="00000000" w:rsidRPr="00EB6847" w:rsidP="00EB6847">
            <w:pPr>
              <w:pStyle w:val="ListBullet"/>
            </w:pPr>
            <w:r w:rsidRPr="00EB6847">
              <w:t xml:space="preserve">operational responsibilities  </w:t>
            </w:r>
          </w:p>
          <w:p w:rsidR="00000000" w:rsidRPr="00EB6847" w:rsidP="00EB6847">
            <w:pPr>
              <w:pStyle w:val="ListBullet"/>
            </w:pPr>
            <w:r w:rsidRPr="00EB6847">
              <w:t xml:space="preserve">opportunities for media interest and events </w:t>
            </w:r>
          </w:p>
          <w:p w:rsidR="00000000" w:rsidRPr="00EB6847" w:rsidP="00EB6847">
            <w:pPr>
              <w:pStyle w:val="ListBullet"/>
            </w:pPr>
            <w:r w:rsidRPr="00EB6847">
              <w:t xml:space="preserve">organisational documentation, policies and procedures including Work, Health and Safety (WHS)/Occupational Health and Safety (OHS) requirements and procedures relating to media liaison </w:t>
            </w:r>
          </w:p>
          <w:p w:rsidR="00000000" w:rsidRPr="00EB6847" w:rsidP="00EB6847">
            <w:pPr>
              <w:pStyle w:val="ListBullet"/>
            </w:pPr>
            <w:r w:rsidRPr="00EB6847">
              <w:t>presentation of informati</w:t>
            </w:r>
            <w:r w:rsidRPr="00EB6847">
              <w:t>on in a newsworthy and informative manner</w:t>
            </w:r>
          </w:p>
          <w:p w:rsidR="00000000" w:rsidRPr="00EB6847" w:rsidP="00EB6847">
            <w:pPr>
              <w:pStyle w:val="ListBullet"/>
            </w:pPr>
            <w:r w:rsidRPr="00EB6847">
              <w:t xml:space="preserve">provision of relevant and succinct information  </w:t>
            </w:r>
          </w:p>
          <w:p w:rsidR="00000000" w:rsidRPr="00EB6847" w:rsidP="00EB6847">
            <w:pPr>
              <w:pStyle w:val="ListBullet"/>
            </w:pPr>
            <w:r w:rsidRPr="00EB6847">
              <w:t>requirements of different media</w:t>
            </w:r>
          </w:p>
          <w:p w:rsidR="00000000" w:rsidRPr="00EB6847" w:rsidP="00EB6847">
            <w:pPr>
              <w:pStyle w:val="ListBullet"/>
            </w:pPr>
            <w:r w:rsidRPr="00EB6847">
              <w:t>role of media in disseminating information</w:t>
            </w:r>
          </w:p>
        </w:tc>
      </w:tr>
    </w:tbl>
    <w:p w:rsidR="00000000" w:rsidRPr="00EB6847" w:rsidP="00EB6847">
      <w:pPr>
        <w:pStyle w:val="NoPaddingFontSize1"/>
      </w:pPr>
    </w:p>
    <w:p w:rsidR="00000000" w:rsidRPr="00EB6847" w:rsidP="00EB6847">
      <w:pPr>
        <w:pStyle w:val="AllowPageBreak"/>
      </w:pPr>
    </w:p>
    <w:p w:rsidR="00000000" w:rsidRPr="00EB6847" w:rsidP="00EB6847">
      <w:pPr>
        <w:pStyle w:val="Heading1"/>
      </w:pPr>
      <w:bookmarkStart w:id="4" w:name="O_1023797"/>
      <w:bookmarkEnd w:id="4"/>
      <w:r w:rsidRPr="00EB684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47" w:rsidP="00EB6847">
            <w:pPr>
              <w:pStyle w:val="BodyText"/>
            </w:pPr>
            <w:r w:rsidRPr="00EB6847">
              <w:t>As a minimum, assessors must satisfy applicable</w:t>
            </w:r>
            <w:r w:rsidRPr="00EB6847">
              <w:t xml:space="preserve"> regulatory requirements, which include requirements in the Standards for Registered Training Organisations current at the time of assessment. </w:t>
            </w:r>
          </w:p>
          <w:p w:rsidR="00000000" w:rsidRPr="00EB6847" w:rsidP="00EB6847">
            <w:pPr>
              <w:pStyle w:val="BodyText"/>
            </w:pPr>
            <w:r w:rsidRPr="00EB6847">
              <w:t>As a minimum, assessment must satisfy applicable regulatory requirements, which include requirements in the Stan</w:t>
            </w:r>
            <w:r w:rsidRPr="00EB6847">
              <w:t>dards for Registered Training Organisations current at the time of assessment.</w:t>
            </w:r>
          </w:p>
          <w:p w:rsidR="00000000" w:rsidRPr="00EB6847" w:rsidP="00EB6847">
            <w:pPr>
              <w:pStyle w:val="BodyText"/>
            </w:pPr>
            <w:r w:rsidRPr="00EB684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B6847" w:rsidP="00EB6847">
            <w:pPr>
              <w:pStyle w:val="BodyText"/>
            </w:pPr>
            <w:r w:rsidRPr="00EB6847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EB6847" w:rsidP="00EB6847">
            <w:pPr>
              <w:pStyle w:val="BodyText"/>
            </w:pPr>
            <w:r w:rsidRPr="00EB6847">
              <w:t xml:space="preserve">Resources for assessment must include access </w:t>
            </w:r>
            <w:r w:rsidRPr="00EB6847">
              <w:t>to</w:t>
            </w:r>
          </w:p>
          <w:p w:rsidR="00000000" w:rsidRPr="00EB6847" w:rsidP="00EB6847">
            <w:pPr>
              <w:pStyle w:val="ListBullet"/>
            </w:pPr>
            <w:r w:rsidRPr="00EB6847">
              <w:t>a range of relevant exercises, case studies and/or simulations</w:t>
            </w:r>
          </w:p>
          <w:p w:rsidR="00000000" w:rsidRPr="00EB6847" w:rsidP="00EB6847">
            <w:pPr>
              <w:pStyle w:val="ListBullet"/>
            </w:pPr>
            <w:r w:rsidRPr="00EB6847">
              <w:t xml:space="preserve">relevant and appropriate materials, equipment, tools and personal protective clothing and equipment currently used in industry </w:t>
            </w:r>
          </w:p>
          <w:p w:rsidR="00000000" w:rsidRPr="00EB6847" w:rsidP="00EB6847">
            <w:pPr>
              <w:pStyle w:val="ListBullet"/>
            </w:pPr>
            <w:r w:rsidRPr="00EB6847">
              <w:t>applicable documentation including organisational procedures,</w:t>
            </w:r>
            <w:r w:rsidRPr="00EB6847">
              <w:t xml:space="preserve"> industry standards, regulations, codes of practice and operation manuals.</w:t>
            </w:r>
          </w:p>
        </w:tc>
      </w:tr>
    </w:tbl>
    <w:p w:rsidR="00000000" w:rsidRPr="00EB6847" w:rsidP="00EB6847">
      <w:pPr>
        <w:pStyle w:val="NoPaddingFontSize1"/>
      </w:pPr>
    </w:p>
    <w:p w:rsidR="00000000" w:rsidRPr="00EB6847" w:rsidP="00EB6847">
      <w:pPr>
        <w:pStyle w:val="AllowPageBreak"/>
      </w:pPr>
    </w:p>
    <w:p w:rsidR="00000000" w:rsidRPr="00EB6847" w:rsidP="00EB6847">
      <w:pPr>
        <w:pStyle w:val="Heading1"/>
      </w:pPr>
      <w:bookmarkStart w:id="5" w:name="O_1023800"/>
      <w:bookmarkEnd w:id="5"/>
      <w:r w:rsidRPr="00EB6847">
        <w:t>Links</w:t>
      </w:r>
    </w:p>
    <w:p w:rsidR="00000000" w:rsidRPr="00EB6847" w:rsidP="007479C3">
      <w:pPr>
        <w:pStyle w:val="BodyText"/>
      </w:pPr>
      <w:r w:rsidRPr="00EB684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7790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B6847" w:rsidP="00EB6847"/>
    <w:sectPr w:rsidSect="00EB68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47" w:rsidRPr="007479C3" w:rsidP="00747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9C3" w:rsidP="00EB6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79C3" w:rsidP="00EB6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479C3" w:rsidP="00EB68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847" w:rsidRPr="007479C3" w:rsidP="00747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9C3" w:rsidRPr="002D2AF8" w:rsidP="00EB6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PUACOM012 Liaise with media at a local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479C3" w:rsidP="00EB68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425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6452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8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8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8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8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8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8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8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8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8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8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8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847"/>
  </w:style>
  <w:style w:type="character" w:customStyle="1" w:styleId="Heading1Char">
    <w:name w:val="Heading 1 Char"/>
    <w:basedOn w:val="DefaultParagraphFont"/>
    <w:link w:val="Heading1"/>
    <w:rsid w:val="00EB68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8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8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68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6847"/>
    <w:rPr>
      <w:b/>
      <w:spacing w:val="0"/>
    </w:rPr>
  </w:style>
  <w:style w:type="paragraph" w:customStyle="1" w:styleId="SuperHeading">
    <w:name w:val="SuperHeading"/>
    <w:basedOn w:val="Normal"/>
    <w:rsid w:val="00EB68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8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68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8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8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8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8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8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8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8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8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8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8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8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8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8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8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68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8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8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8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8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8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8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8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8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8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8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8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8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8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6847"/>
    <w:rPr>
      <w:i/>
    </w:rPr>
  </w:style>
  <w:style w:type="paragraph" w:styleId="Caption">
    <w:name w:val="caption"/>
    <w:basedOn w:val="BodyText"/>
    <w:next w:val="Normal"/>
    <w:qFormat/>
    <w:rsid w:val="00EB68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8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8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847"/>
  </w:style>
  <w:style w:type="paragraph" w:styleId="TableofFigures">
    <w:name w:val="table of figures"/>
    <w:basedOn w:val="Normal"/>
    <w:next w:val="Normal"/>
    <w:semiHidden/>
    <w:rsid w:val="00EB68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8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6847"/>
    <w:rPr>
      <w:rFonts w:ascii="Wingdings" w:hAnsi="Wingdings"/>
    </w:rPr>
  </w:style>
  <w:style w:type="paragraph" w:customStyle="1" w:styleId="TableHeading">
    <w:name w:val="Table Heading"/>
    <w:basedOn w:val="HeadingBase"/>
    <w:rsid w:val="00EB68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847"/>
    <w:rPr>
      <w:color w:val="0033CC"/>
      <w:u w:val="none"/>
    </w:rPr>
  </w:style>
  <w:style w:type="paragraph" w:customStyle="1" w:styleId="BodyTextRight">
    <w:name w:val="Body Text Right"/>
    <w:basedOn w:val="BodyText"/>
    <w:rsid w:val="00EB68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8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8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8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8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8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847"/>
    <w:rPr>
      <w:sz w:val="32"/>
    </w:rPr>
  </w:style>
  <w:style w:type="paragraph" w:customStyle="1" w:styleId="HeadingProcedure">
    <w:name w:val="Heading Procedure"/>
    <w:basedOn w:val="HeadingBase"/>
    <w:next w:val="Normal"/>
    <w:rsid w:val="00EB68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847"/>
    <w:pPr>
      <w:spacing w:before="60" w:after="60"/>
    </w:pPr>
  </w:style>
  <w:style w:type="paragraph" w:styleId="ListContinue">
    <w:name w:val="List Continue"/>
    <w:basedOn w:val="List"/>
    <w:rsid w:val="00EB6847"/>
    <w:pPr>
      <w:ind w:firstLine="0"/>
    </w:pPr>
  </w:style>
  <w:style w:type="paragraph" w:customStyle="1" w:styleId="ListNote">
    <w:name w:val="List Note"/>
    <w:basedOn w:val="List"/>
    <w:rsid w:val="00EB68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8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8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847"/>
    <w:rPr>
      <w:rFonts w:ascii="Courier New" w:hAnsi="Courier New"/>
    </w:rPr>
  </w:style>
  <w:style w:type="paragraph" w:customStyle="1" w:styleId="NoteBullet">
    <w:name w:val="Note Bullet"/>
    <w:basedOn w:val="Note"/>
    <w:rsid w:val="00EB68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8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8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8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8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68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8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847"/>
    <w:rPr>
      <w:b/>
      <w:smallCaps/>
    </w:rPr>
  </w:style>
  <w:style w:type="paragraph" w:customStyle="1" w:styleId="TableListNumber">
    <w:name w:val="Table List Number"/>
    <w:basedOn w:val="ListNumber"/>
    <w:rsid w:val="00EB68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8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847"/>
    <w:pPr>
      <w:numPr>
        <w:numId w:val="8"/>
      </w:numPr>
    </w:pPr>
  </w:style>
  <w:style w:type="paragraph" w:customStyle="1" w:styleId="ListAlpha2">
    <w:name w:val="List Alpha 2"/>
    <w:basedOn w:val="List2"/>
    <w:rsid w:val="00EB6847"/>
    <w:pPr>
      <w:numPr>
        <w:numId w:val="7"/>
      </w:numPr>
    </w:pPr>
  </w:style>
  <w:style w:type="paragraph" w:styleId="List2">
    <w:name w:val="List 2"/>
    <w:basedOn w:val="BodyText"/>
    <w:rsid w:val="00EB68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8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8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8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8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8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6847"/>
    <w:pPr>
      <w:numPr>
        <w:numId w:val="3"/>
      </w:numPr>
    </w:pPr>
  </w:style>
  <w:style w:type="paragraph" w:styleId="ListContinue2">
    <w:name w:val="List Continue 2"/>
    <w:basedOn w:val="List2"/>
    <w:rsid w:val="00EB6847"/>
    <w:pPr>
      <w:ind w:firstLine="0"/>
    </w:pPr>
  </w:style>
  <w:style w:type="paragraph" w:styleId="ListContinue3">
    <w:name w:val="List Continue 3"/>
    <w:basedOn w:val="List3"/>
    <w:rsid w:val="00EB6847"/>
    <w:pPr>
      <w:ind w:left="1021" w:firstLine="0"/>
    </w:pPr>
  </w:style>
  <w:style w:type="paragraph" w:styleId="ListContinue4">
    <w:name w:val="List Continue 4"/>
    <w:basedOn w:val="List4"/>
    <w:rsid w:val="00EB6847"/>
    <w:pPr>
      <w:ind w:firstLine="0"/>
    </w:pPr>
  </w:style>
  <w:style w:type="paragraph" w:styleId="ListContinue5">
    <w:name w:val="List Continue 5"/>
    <w:basedOn w:val="List5"/>
    <w:rsid w:val="00EB6847"/>
    <w:pPr>
      <w:ind w:firstLine="0"/>
    </w:pPr>
  </w:style>
  <w:style w:type="paragraph" w:styleId="ListNumber3">
    <w:name w:val="List Number 3"/>
    <w:basedOn w:val="List3"/>
    <w:rsid w:val="00EB6847"/>
    <w:pPr>
      <w:numPr>
        <w:numId w:val="4"/>
      </w:numPr>
    </w:pPr>
  </w:style>
  <w:style w:type="paragraph" w:styleId="ListNumber4">
    <w:name w:val="List Number 4"/>
    <w:basedOn w:val="List4"/>
    <w:rsid w:val="00EB6847"/>
    <w:pPr>
      <w:numPr>
        <w:numId w:val="5"/>
      </w:numPr>
    </w:pPr>
  </w:style>
  <w:style w:type="paragraph" w:styleId="ListNumber5">
    <w:name w:val="List Number 5"/>
    <w:basedOn w:val="List5"/>
    <w:rsid w:val="00EB6847"/>
    <w:pPr>
      <w:numPr>
        <w:numId w:val="6"/>
      </w:numPr>
    </w:pPr>
  </w:style>
  <w:style w:type="paragraph" w:styleId="BlockText">
    <w:name w:val="Block Text"/>
    <w:basedOn w:val="Normal"/>
    <w:rsid w:val="00EB68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8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847"/>
    <w:rPr>
      <w:sz w:val="16"/>
      <w:vertAlign w:val="superscript"/>
    </w:rPr>
  </w:style>
  <w:style w:type="character" w:customStyle="1" w:styleId="Symbols">
    <w:name w:val="Symbols"/>
    <w:basedOn w:val="DefaultParagraphFont"/>
    <w:rsid w:val="00EB6847"/>
    <w:rPr>
      <w:rFonts w:ascii="Symbol" w:hAnsi="Symbol"/>
    </w:rPr>
  </w:style>
  <w:style w:type="character" w:customStyle="1" w:styleId="MenuOptions">
    <w:name w:val="Menu Options"/>
    <w:basedOn w:val="DefaultParagraphFont"/>
    <w:rsid w:val="00EB68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847"/>
    <w:rPr>
      <w:b/>
    </w:rPr>
  </w:style>
  <w:style w:type="character" w:customStyle="1" w:styleId="Underlined">
    <w:name w:val="Underlined"/>
    <w:basedOn w:val="DefaultParagraphFont"/>
    <w:rsid w:val="00EB6847"/>
    <w:rPr>
      <w:u w:val="single"/>
    </w:rPr>
  </w:style>
  <w:style w:type="paragraph" w:customStyle="1" w:styleId="TableBodyTextRight">
    <w:name w:val="Table Body Text Right"/>
    <w:basedOn w:val="TableBodyText"/>
    <w:rsid w:val="00EB68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847"/>
    <w:rPr>
      <w:sz w:val="18"/>
    </w:rPr>
  </w:style>
  <w:style w:type="paragraph" w:customStyle="1" w:styleId="BodySmallRight">
    <w:name w:val="Body Small Right"/>
    <w:basedOn w:val="BodyTextRight"/>
    <w:rsid w:val="00EB6847"/>
    <w:rPr>
      <w:sz w:val="18"/>
      <w:szCs w:val="18"/>
    </w:rPr>
  </w:style>
  <w:style w:type="paragraph" w:customStyle="1" w:styleId="MarginEdition">
    <w:name w:val="Margin Edition"/>
    <w:basedOn w:val="MarginNote"/>
    <w:rsid w:val="00EB68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847"/>
    <w:rPr>
      <w:sz w:val="2"/>
      <w:szCs w:val="2"/>
    </w:rPr>
  </w:style>
  <w:style w:type="character" w:customStyle="1" w:styleId="Small">
    <w:name w:val="Small"/>
    <w:basedOn w:val="DefaultParagraphFont"/>
    <w:rsid w:val="00EB6847"/>
    <w:rPr>
      <w:sz w:val="16"/>
    </w:rPr>
  </w:style>
  <w:style w:type="paragraph" w:customStyle="1" w:styleId="WideTable">
    <w:name w:val="Wide Table"/>
    <w:basedOn w:val="Normal"/>
    <w:rsid w:val="00EB68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847"/>
  </w:style>
  <w:style w:type="paragraph" w:styleId="Quote">
    <w:name w:val="Quote"/>
    <w:basedOn w:val="Heading1"/>
    <w:link w:val="QuoteChar"/>
    <w:qFormat/>
    <w:rsid w:val="00EB68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8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847"/>
    <w:pPr>
      <w:pageBreakBefore/>
    </w:pPr>
  </w:style>
  <w:style w:type="paragraph" w:customStyle="1" w:styleId="Border">
    <w:name w:val="Border"/>
    <w:basedOn w:val="Normal"/>
    <w:qFormat/>
    <w:rsid w:val="00EB68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8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8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8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8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8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8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8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8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847"/>
    <w:rPr>
      <w:u w:val="single"/>
    </w:rPr>
  </w:style>
  <w:style w:type="character" w:customStyle="1" w:styleId="BoldandItalics">
    <w:name w:val="Bold and Italics"/>
    <w:qFormat/>
    <w:rsid w:val="00EB6847"/>
    <w:rPr>
      <w:b/>
      <w:i/>
      <w:u w:val="none"/>
    </w:rPr>
  </w:style>
  <w:style w:type="paragraph" w:styleId="BalloonText">
    <w:name w:val="Balloon Text"/>
    <w:basedOn w:val="Normal"/>
    <w:link w:val="BalloonTextChar"/>
    <w:rsid w:val="00EB6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8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8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8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8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8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847"/>
    <w:pPr>
      <w:spacing w:before="0" w:after="0"/>
    </w:pPr>
  </w:style>
  <w:style w:type="paragraph" w:customStyle="1" w:styleId="BodyTextBold">
    <w:name w:val="Body Text Bold"/>
    <w:basedOn w:val="BodyText"/>
    <w:qFormat/>
    <w:rsid w:val="00EB6847"/>
    <w:rPr>
      <w:b/>
    </w:rPr>
  </w:style>
  <w:style w:type="character" w:styleId="Hyperlink">
    <w:name w:val="Hyperlink"/>
    <w:basedOn w:val="DefaultParagraphFont"/>
    <w:uiPriority w:val="99"/>
    <w:unhideWhenUsed/>
    <w:rsid w:val="00747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2786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PUACOM012 Liaise with media at a local level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