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47C6" w:rsidP="00F647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PUACOM005 Foster a positive organisational image in the community</w:t>
      </w:r>
      <w:r>
        <w:fldChar w:fldCharType="end"/>
      </w:r>
    </w:p>
    <w:p w:rsidR="00F647C6" w:rsidP="00F647C6">
      <w:pPr>
        <w:pStyle w:val="Version"/>
        <w:sectPr w:rsidSect="00462F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2F41" w:rsidP="00462F41">
      <w:pPr>
        <w:pStyle w:val="SuperHeading"/>
      </w:pPr>
      <w:r w:rsidRPr="00462F41">
        <w:t>Assessment Requirements for PUACOM005 Foster a positive organisational image in the community</w:t>
      </w:r>
    </w:p>
    <w:p w:rsidR="00000000" w:rsidRPr="00462F41" w:rsidP="00462F41">
      <w:pPr>
        <w:pStyle w:val="Heading1"/>
      </w:pPr>
      <w:bookmarkStart w:id="1" w:name="O_1023661"/>
      <w:bookmarkEnd w:id="1"/>
      <w:r w:rsidRPr="00462F4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2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F41" w:rsidP="00462F41">
            <w:pPr>
              <w:pStyle w:val="BodyText"/>
            </w:pPr>
            <w:r w:rsidRPr="00462F41">
              <w:rPr>
                <w:rStyle w:val="SpecialBold"/>
              </w:rPr>
              <w:t>Release 1.</w:t>
            </w:r>
            <w:r w:rsidRPr="00462F41">
              <w:t xml:space="preserve"> This is the first release of this unit of competency in the PUA Public Safety Training Package.</w:t>
            </w:r>
          </w:p>
        </w:tc>
      </w:tr>
    </w:tbl>
    <w:p w:rsidR="00000000" w:rsidRPr="00462F41" w:rsidP="00462F41">
      <w:pPr>
        <w:pStyle w:val="NoPaddingFontSize1"/>
      </w:pPr>
    </w:p>
    <w:p w:rsidR="00000000" w:rsidRPr="00462F41" w:rsidP="00462F41">
      <w:pPr>
        <w:pStyle w:val="AllowPageBreak"/>
      </w:pPr>
    </w:p>
    <w:p w:rsidR="00000000" w:rsidRPr="00462F41" w:rsidP="00462F41">
      <w:pPr>
        <w:pStyle w:val="Heading1"/>
      </w:pPr>
      <w:bookmarkStart w:id="2" w:name="O_1023662"/>
      <w:bookmarkEnd w:id="2"/>
      <w:r w:rsidRPr="00462F4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2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F41">
            <w:pPr>
              <w:pStyle w:val="BodyText"/>
              <w:rPr>
                <w:lang w:val="en-NZ"/>
              </w:rPr>
            </w:pPr>
            <w:r w:rsidRPr="00462F41">
              <w:t>Evidence required to demonstrate competence in this unit must be relevant to and satisfy all the requirements of the elements and performance criteria on at least one occasion and includes</w:t>
            </w:r>
          </w:p>
        </w:tc>
      </w:tr>
      <w:tr w:rsidTr="00462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F41" w:rsidP="00462F41">
            <w:pPr>
              <w:pStyle w:val="ListBullet"/>
            </w:pPr>
            <w:r w:rsidRPr="00462F41">
              <w:t>advising and involving the communit</w:t>
            </w:r>
            <w:r w:rsidRPr="00462F41">
              <w:t>y in public safety activities</w:t>
            </w:r>
          </w:p>
          <w:p w:rsidR="00000000" w:rsidRPr="00462F41" w:rsidP="00462F41">
            <w:pPr>
              <w:pStyle w:val="ListBullet"/>
            </w:pPr>
            <w:r w:rsidRPr="00462F41">
              <w:t>communicating with diverse people and groups</w:t>
            </w:r>
          </w:p>
          <w:p w:rsidR="00000000" w:rsidRPr="00462F41" w:rsidP="00462F41">
            <w:pPr>
              <w:pStyle w:val="ListBullet"/>
            </w:pPr>
            <w:r w:rsidRPr="00462F41">
              <w:t>evaluating community activities</w:t>
            </w:r>
          </w:p>
          <w:p w:rsidR="00000000" w:rsidRPr="00462F41" w:rsidP="00462F41">
            <w:pPr>
              <w:pStyle w:val="ListBullet"/>
            </w:pPr>
            <w:r w:rsidRPr="00462F41">
              <w:t xml:space="preserve">following organisational policies and procedures including Work, Health and Safety (WHS)/Occupational Health and Safety (OHS) requirements </w:t>
            </w:r>
          </w:p>
          <w:p w:rsidR="00000000" w:rsidRPr="00462F41" w:rsidP="00462F41">
            <w:pPr>
              <w:pStyle w:val="ListBullet"/>
            </w:pPr>
            <w:r w:rsidRPr="00462F41">
              <w:t>interpret</w:t>
            </w:r>
            <w:r w:rsidRPr="00462F41">
              <w:t xml:space="preserve">ing comments and feedback </w:t>
            </w:r>
          </w:p>
          <w:p w:rsidR="00000000" w:rsidRPr="00462F41" w:rsidP="00462F41">
            <w:pPr>
              <w:pStyle w:val="ListBullet"/>
            </w:pPr>
            <w:r w:rsidRPr="00462F41">
              <w:t xml:space="preserve">listening to community questions and responding </w:t>
            </w:r>
          </w:p>
          <w:p w:rsidR="00000000" w:rsidRPr="00462F41" w:rsidP="00462F41">
            <w:pPr>
              <w:pStyle w:val="ListBullet"/>
            </w:pPr>
            <w:r w:rsidRPr="00462F41">
              <w:t>promoting organisational messages in the community</w:t>
            </w:r>
          </w:p>
          <w:p w:rsidR="00000000" w:rsidRPr="00462F41" w:rsidP="00462F41">
            <w:pPr>
              <w:pStyle w:val="ListBullet"/>
            </w:pPr>
            <w:r w:rsidRPr="00462F41">
              <w:t>representing the organisation in the community positively</w:t>
            </w:r>
          </w:p>
          <w:p w:rsidR="00000000" w:rsidRPr="00462F41" w:rsidP="00462F41">
            <w:pPr>
              <w:pStyle w:val="ListBullet"/>
            </w:pPr>
            <w:r w:rsidRPr="00462F41">
              <w:t xml:space="preserve">risk mitigation and prevention techniques    </w:t>
            </w:r>
          </w:p>
        </w:tc>
      </w:tr>
    </w:tbl>
    <w:p w:rsidR="00000000" w:rsidRPr="00462F41" w:rsidP="00462F41">
      <w:pPr>
        <w:pStyle w:val="NoPaddingFontSize1"/>
      </w:pPr>
    </w:p>
    <w:p w:rsidR="00000000" w:rsidRPr="00462F41" w:rsidP="00462F41">
      <w:pPr>
        <w:pStyle w:val="AllowPageBreak"/>
      </w:pPr>
    </w:p>
    <w:p w:rsidR="00000000" w:rsidRPr="00462F41" w:rsidP="00462F41">
      <w:pPr>
        <w:pStyle w:val="Heading1"/>
      </w:pPr>
      <w:bookmarkStart w:id="3" w:name="O_1023663"/>
      <w:bookmarkEnd w:id="3"/>
      <w:r w:rsidRPr="00462F4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2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F41">
            <w:pPr>
              <w:pStyle w:val="BodyText"/>
              <w:rPr>
                <w:lang w:val="en-NZ"/>
              </w:rPr>
            </w:pPr>
            <w:r w:rsidRPr="00462F41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462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F41" w:rsidP="00462F41">
            <w:pPr>
              <w:pStyle w:val="ListBullet"/>
            </w:pPr>
            <w:r w:rsidRPr="00462F41">
              <w:t>appropriate personnel to contribute to community events</w:t>
            </w:r>
          </w:p>
          <w:p w:rsidR="00000000" w:rsidRPr="00462F41" w:rsidP="00462F41">
            <w:pPr>
              <w:pStyle w:val="ListBullet"/>
            </w:pPr>
            <w:r w:rsidRPr="00462F41">
              <w:t>ch</w:t>
            </w:r>
            <w:r w:rsidRPr="00462F41">
              <w:t>aracteristics of communities</w:t>
            </w:r>
          </w:p>
          <w:p w:rsidR="00000000" w:rsidRPr="00462F41" w:rsidP="00462F41">
            <w:pPr>
              <w:pStyle w:val="ListBullet"/>
            </w:pPr>
            <w:r w:rsidRPr="00462F41">
              <w:t>evaluation of community activities</w:t>
            </w:r>
          </w:p>
          <w:p w:rsidR="00000000" w:rsidRPr="00462F41" w:rsidP="00462F41">
            <w:pPr>
              <w:pStyle w:val="ListBullet"/>
            </w:pPr>
            <w:r w:rsidRPr="00462F41">
              <w:t xml:space="preserve">opportunities to promote including special promotions </w:t>
            </w:r>
          </w:p>
          <w:p w:rsidR="00000000" w:rsidRPr="00462F41" w:rsidP="00462F41">
            <w:pPr>
              <w:pStyle w:val="ListBullet"/>
            </w:pPr>
            <w:r w:rsidRPr="00462F41">
              <w:t>organisational documentation, policies and procedures including procedures for Work, Health and Safety (WHS)/Occupational Health and Safe</w:t>
            </w:r>
            <w:r w:rsidRPr="00462F41">
              <w:t>ty (OHS) requirements, the provision of advice, recording comments and completing follow up actions</w:t>
            </w:r>
          </w:p>
          <w:p w:rsidR="00000000" w:rsidRPr="00462F41" w:rsidP="00462F41">
            <w:pPr>
              <w:pStyle w:val="ListBullet"/>
            </w:pPr>
            <w:r w:rsidRPr="00462F41">
              <w:t>organisation</w:t>
            </w:r>
            <w:r>
              <w:t>’</w:t>
            </w:r>
            <w:r w:rsidRPr="00462F41">
              <w:t>s position on current issues</w:t>
            </w:r>
          </w:p>
          <w:p w:rsidR="00000000" w:rsidRPr="00462F41" w:rsidP="00462F41">
            <w:pPr>
              <w:pStyle w:val="ListBullet"/>
            </w:pPr>
            <w:r w:rsidRPr="00462F41">
              <w:t>presentation strategies and techniques</w:t>
            </w:r>
          </w:p>
          <w:p w:rsidR="00000000" w:rsidRPr="00462F41" w:rsidP="00462F41">
            <w:pPr>
              <w:pStyle w:val="ListBullet"/>
            </w:pPr>
            <w:r w:rsidRPr="00462F41">
              <w:t>privacy principles</w:t>
            </w:r>
          </w:p>
          <w:p w:rsidR="00000000" w:rsidRPr="00462F41" w:rsidP="00462F41">
            <w:pPr>
              <w:pStyle w:val="ListBullet"/>
            </w:pPr>
            <w:r w:rsidRPr="00462F41">
              <w:t xml:space="preserve">risk mitigation and prevention techniques    </w:t>
            </w:r>
          </w:p>
          <w:p w:rsidR="00000000" w:rsidRPr="00462F41" w:rsidP="00462F41">
            <w:pPr>
              <w:pStyle w:val="ListBullet"/>
            </w:pPr>
            <w:r w:rsidRPr="00462F41">
              <w:t>types of information to present to the community</w:t>
            </w:r>
          </w:p>
        </w:tc>
      </w:tr>
    </w:tbl>
    <w:p w:rsidR="00000000" w:rsidRPr="00462F41" w:rsidP="00462F41">
      <w:pPr>
        <w:pStyle w:val="NoPaddingFontSize1"/>
      </w:pPr>
    </w:p>
    <w:p w:rsidR="00000000" w:rsidRPr="00462F41" w:rsidP="00462F41">
      <w:pPr>
        <w:pStyle w:val="AllowPageBreak"/>
      </w:pPr>
    </w:p>
    <w:p w:rsidR="00000000" w:rsidRPr="00462F41" w:rsidP="00462F41">
      <w:pPr>
        <w:pStyle w:val="Heading1"/>
      </w:pPr>
      <w:bookmarkStart w:id="4" w:name="O_1023664"/>
      <w:bookmarkEnd w:id="4"/>
      <w:r w:rsidRPr="00462F4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2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F41" w:rsidP="00462F41">
            <w:pPr>
              <w:pStyle w:val="BodyText"/>
            </w:pPr>
            <w:r w:rsidRPr="00462F41">
              <w:t>As a minimum, assessors must satisfy applicable regulatory requirements, which include requirements in the Standards for Registered Training Organisations current a</w:t>
            </w:r>
            <w:r w:rsidRPr="00462F41">
              <w:t xml:space="preserve">t the time of assessment. </w:t>
            </w:r>
          </w:p>
          <w:p w:rsidR="00000000" w:rsidRPr="00462F41" w:rsidP="00462F41">
            <w:pPr>
              <w:pStyle w:val="BodyText"/>
            </w:pPr>
            <w:r w:rsidRPr="00462F41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462F41" w:rsidP="00462F41">
            <w:pPr>
              <w:pStyle w:val="BodyText"/>
            </w:pPr>
            <w:r w:rsidRPr="00462F41">
              <w:t>Assessment processes and techniques mu</w:t>
            </w:r>
            <w:r w:rsidRPr="00462F41">
              <w:t>st be appropriate to the language, literacy and numeracy requirements of the work being performed and the needs of the candidate.</w:t>
            </w:r>
          </w:p>
          <w:p w:rsidR="00000000" w:rsidRPr="00462F41" w:rsidP="00462F41">
            <w:pPr>
              <w:pStyle w:val="BodyText"/>
            </w:pPr>
            <w:r w:rsidRPr="00462F41">
              <w:t>Assessment must occur in workplace operational situations. Where this is not appropriate, assessment must occur in industry ap</w:t>
            </w:r>
            <w:r w:rsidRPr="00462F41">
              <w:t>proved simulated workplace operational situations that reflect workplace conditions.</w:t>
            </w:r>
          </w:p>
          <w:p w:rsidR="00000000" w:rsidRPr="00462F41" w:rsidP="00462F41">
            <w:pPr>
              <w:pStyle w:val="BodyText"/>
            </w:pPr>
            <w:r w:rsidRPr="00462F41">
              <w:t>Resources for assessment must include access to</w:t>
            </w:r>
          </w:p>
          <w:p w:rsidR="00000000" w:rsidRPr="00462F41" w:rsidP="00462F41">
            <w:pPr>
              <w:pStyle w:val="ListBullet"/>
            </w:pPr>
            <w:r w:rsidRPr="00462F41">
              <w:t>a range of relevant exercises, case studies and/or simulations</w:t>
            </w:r>
          </w:p>
          <w:p w:rsidR="00000000" w:rsidRPr="00462F41" w:rsidP="00462F41">
            <w:pPr>
              <w:pStyle w:val="ListBullet"/>
            </w:pPr>
            <w:r w:rsidRPr="00462F41">
              <w:t>relevant and appropriate materials, equipment, tools and pe</w:t>
            </w:r>
            <w:r w:rsidRPr="00462F41">
              <w:t xml:space="preserve">rsonal protective clothing and equipment currently used in industry including </w:t>
            </w:r>
          </w:p>
          <w:p w:rsidR="00000000" w:rsidRPr="00462F41" w:rsidP="00462F41">
            <w:pPr>
              <w:pStyle w:val="ListBullet2"/>
            </w:pPr>
            <w:r w:rsidRPr="00462F41">
              <w:t>organisational promotional information and materials</w:t>
            </w:r>
          </w:p>
          <w:p w:rsidR="00000000" w:rsidRPr="00462F41" w:rsidP="00462F41">
            <w:pPr>
              <w:pStyle w:val="ListBullet"/>
            </w:pPr>
            <w:r w:rsidRPr="00462F41">
              <w:t xml:space="preserve">applicable documentation including organisational procedures, industry standards, equipment </w:t>
            </w:r>
            <w:r w:rsidRPr="00462F41">
              <w:t>specifications, regulations, codes of practice and operation manuals.</w:t>
            </w:r>
          </w:p>
        </w:tc>
      </w:tr>
    </w:tbl>
    <w:p w:rsidR="00000000" w:rsidRPr="00462F41" w:rsidP="00462F41">
      <w:pPr>
        <w:pStyle w:val="NoPaddingFontSize1"/>
      </w:pPr>
    </w:p>
    <w:p w:rsidR="00000000" w:rsidRPr="00462F41" w:rsidP="00462F41">
      <w:pPr>
        <w:pStyle w:val="AllowPageBreak"/>
      </w:pPr>
    </w:p>
    <w:p w:rsidR="00000000" w:rsidRPr="00462F41" w:rsidP="00462F41">
      <w:pPr>
        <w:pStyle w:val="Heading1"/>
      </w:pPr>
      <w:bookmarkStart w:id="5" w:name="O_1023667"/>
      <w:bookmarkEnd w:id="5"/>
      <w:r w:rsidRPr="00462F41">
        <w:t>Links</w:t>
      </w:r>
    </w:p>
    <w:p w:rsidR="00000000" w:rsidRPr="00462F41" w:rsidP="00F647C6">
      <w:pPr>
        <w:pStyle w:val="BodyText"/>
      </w:pPr>
      <w:r w:rsidRPr="00462F41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F879D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462F41" w:rsidP="00462F41"/>
    <w:sectPr w:rsidSect="00462F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F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F41" w:rsidRPr="00F647C6" w:rsidP="00F647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F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7C6" w:rsidP="00462F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647C6" w:rsidP="00462F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647C6" w:rsidP="00462F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F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7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2F41" w:rsidRPr="00F647C6" w:rsidP="00F647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F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7C6" w:rsidRPr="002D2AF8" w:rsidP="00462F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PUACOM005 Foster a positive organisational image in the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F647C6" w:rsidP="00462F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1E8E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7EDC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DA6A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F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2F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2F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2F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2F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2F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2F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2F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2F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2F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2F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2F41"/>
  </w:style>
  <w:style w:type="character" w:customStyle="1" w:styleId="Heading1Char">
    <w:name w:val="Heading 1 Char"/>
    <w:basedOn w:val="DefaultParagraphFont"/>
    <w:link w:val="Heading1"/>
    <w:rsid w:val="00462F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2F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2F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2F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2F41"/>
    <w:rPr>
      <w:b/>
      <w:spacing w:val="0"/>
    </w:rPr>
  </w:style>
  <w:style w:type="paragraph" w:styleId="ListBullet2">
    <w:name w:val="List Bullet 2"/>
    <w:basedOn w:val="List2"/>
    <w:rsid w:val="00462F4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2F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2F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62F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2F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2F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2F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2F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2F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2F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2F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2F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2F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2F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2F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2F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2F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2F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2F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2F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2F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2F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2F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2F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2F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2F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2F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2F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2F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2F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2F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2F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2F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2F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2F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2F41"/>
    <w:rPr>
      <w:i/>
    </w:rPr>
  </w:style>
  <w:style w:type="paragraph" w:styleId="Caption">
    <w:name w:val="caption"/>
    <w:basedOn w:val="BodyText"/>
    <w:next w:val="Normal"/>
    <w:qFormat/>
    <w:rsid w:val="00462F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2F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2F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2F41"/>
  </w:style>
  <w:style w:type="paragraph" w:styleId="TableofFigures">
    <w:name w:val="table of figures"/>
    <w:basedOn w:val="Normal"/>
    <w:next w:val="Normal"/>
    <w:semiHidden/>
    <w:rsid w:val="00462F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2F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2F41"/>
    <w:rPr>
      <w:rFonts w:ascii="Wingdings" w:hAnsi="Wingdings"/>
    </w:rPr>
  </w:style>
  <w:style w:type="paragraph" w:customStyle="1" w:styleId="TableHeading">
    <w:name w:val="Table Heading"/>
    <w:basedOn w:val="HeadingBase"/>
    <w:rsid w:val="00462F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2F41"/>
    <w:rPr>
      <w:color w:val="0033CC"/>
      <w:u w:val="none"/>
    </w:rPr>
  </w:style>
  <w:style w:type="paragraph" w:customStyle="1" w:styleId="BodyTextRight">
    <w:name w:val="Body Text Right"/>
    <w:basedOn w:val="BodyText"/>
    <w:rsid w:val="00462F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2F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2F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2F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2F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2F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2F41"/>
    <w:rPr>
      <w:sz w:val="32"/>
    </w:rPr>
  </w:style>
  <w:style w:type="paragraph" w:customStyle="1" w:styleId="HeadingProcedure">
    <w:name w:val="Heading Procedure"/>
    <w:basedOn w:val="HeadingBase"/>
    <w:next w:val="Normal"/>
    <w:rsid w:val="00462F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2F41"/>
    <w:pPr>
      <w:spacing w:before="60" w:after="60"/>
    </w:pPr>
  </w:style>
  <w:style w:type="paragraph" w:styleId="ListContinue">
    <w:name w:val="List Continue"/>
    <w:basedOn w:val="List"/>
    <w:rsid w:val="00462F41"/>
    <w:pPr>
      <w:ind w:firstLine="0"/>
    </w:pPr>
  </w:style>
  <w:style w:type="paragraph" w:customStyle="1" w:styleId="ListNote">
    <w:name w:val="List Note"/>
    <w:basedOn w:val="List"/>
    <w:rsid w:val="00462F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2F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2F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2F41"/>
    <w:rPr>
      <w:rFonts w:ascii="Courier New" w:hAnsi="Courier New"/>
    </w:rPr>
  </w:style>
  <w:style w:type="paragraph" w:customStyle="1" w:styleId="NoteBullet">
    <w:name w:val="Note Bullet"/>
    <w:basedOn w:val="Note"/>
    <w:rsid w:val="00462F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2F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2F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2F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2F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2F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2F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2F41"/>
    <w:rPr>
      <w:b/>
      <w:smallCaps/>
    </w:rPr>
  </w:style>
  <w:style w:type="paragraph" w:customStyle="1" w:styleId="TableListNumber">
    <w:name w:val="Table List Number"/>
    <w:basedOn w:val="ListNumber"/>
    <w:rsid w:val="00462F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2F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2F41"/>
    <w:pPr>
      <w:numPr>
        <w:numId w:val="9"/>
      </w:numPr>
    </w:pPr>
  </w:style>
  <w:style w:type="paragraph" w:customStyle="1" w:styleId="ListAlpha2">
    <w:name w:val="List Alpha 2"/>
    <w:basedOn w:val="List2"/>
    <w:rsid w:val="00462F41"/>
    <w:pPr>
      <w:numPr>
        <w:numId w:val="8"/>
      </w:numPr>
    </w:pPr>
  </w:style>
  <w:style w:type="paragraph" w:styleId="List2">
    <w:name w:val="List 2"/>
    <w:basedOn w:val="BodyText"/>
    <w:rsid w:val="00462F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2F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2F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2F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2F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2F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2F41"/>
    <w:pPr>
      <w:numPr>
        <w:numId w:val="4"/>
      </w:numPr>
    </w:pPr>
  </w:style>
  <w:style w:type="paragraph" w:styleId="ListContinue2">
    <w:name w:val="List Continue 2"/>
    <w:basedOn w:val="List2"/>
    <w:rsid w:val="00462F41"/>
    <w:pPr>
      <w:ind w:firstLine="0"/>
    </w:pPr>
  </w:style>
  <w:style w:type="paragraph" w:styleId="ListContinue3">
    <w:name w:val="List Continue 3"/>
    <w:basedOn w:val="List3"/>
    <w:rsid w:val="00462F41"/>
    <w:pPr>
      <w:ind w:left="1021" w:firstLine="0"/>
    </w:pPr>
  </w:style>
  <w:style w:type="paragraph" w:styleId="ListContinue4">
    <w:name w:val="List Continue 4"/>
    <w:basedOn w:val="List4"/>
    <w:rsid w:val="00462F41"/>
    <w:pPr>
      <w:ind w:firstLine="0"/>
    </w:pPr>
  </w:style>
  <w:style w:type="paragraph" w:styleId="ListContinue5">
    <w:name w:val="List Continue 5"/>
    <w:basedOn w:val="List5"/>
    <w:rsid w:val="00462F41"/>
    <w:pPr>
      <w:ind w:firstLine="0"/>
    </w:pPr>
  </w:style>
  <w:style w:type="paragraph" w:styleId="ListNumber3">
    <w:name w:val="List Number 3"/>
    <w:basedOn w:val="List3"/>
    <w:rsid w:val="00462F41"/>
    <w:pPr>
      <w:numPr>
        <w:numId w:val="5"/>
      </w:numPr>
    </w:pPr>
  </w:style>
  <w:style w:type="paragraph" w:styleId="ListNumber4">
    <w:name w:val="List Number 4"/>
    <w:basedOn w:val="List4"/>
    <w:rsid w:val="00462F41"/>
    <w:pPr>
      <w:numPr>
        <w:numId w:val="6"/>
      </w:numPr>
    </w:pPr>
  </w:style>
  <w:style w:type="paragraph" w:styleId="ListNumber5">
    <w:name w:val="List Number 5"/>
    <w:basedOn w:val="List5"/>
    <w:rsid w:val="00462F41"/>
    <w:pPr>
      <w:numPr>
        <w:numId w:val="7"/>
      </w:numPr>
    </w:pPr>
  </w:style>
  <w:style w:type="paragraph" w:styleId="BlockText">
    <w:name w:val="Block Text"/>
    <w:basedOn w:val="Normal"/>
    <w:rsid w:val="00462F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2F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2F41"/>
    <w:rPr>
      <w:sz w:val="16"/>
      <w:vertAlign w:val="superscript"/>
    </w:rPr>
  </w:style>
  <w:style w:type="character" w:customStyle="1" w:styleId="Symbols">
    <w:name w:val="Symbols"/>
    <w:basedOn w:val="DefaultParagraphFont"/>
    <w:rsid w:val="00462F41"/>
    <w:rPr>
      <w:rFonts w:ascii="Symbol" w:hAnsi="Symbol"/>
    </w:rPr>
  </w:style>
  <w:style w:type="character" w:customStyle="1" w:styleId="MenuOptions">
    <w:name w:val="Menu Options"/>
    <w:basedOn w:val="DefaultParagraphFont"/>
    <w:rsid w:val="00462F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2F41"/>
    <w:rPr>
      <w:b/>
    </w:rPr>
  </w:style>
  <w:style w:type="character" w:customStyle="1" w:styleId="Underlined">
    <w:name w:val="Underlined"/>
    <w:basedOn w:val="DefaultParagraphFont"/>
    <w:rsid w:val="00462F41"/>
    <w:rPr>
      <w:u w:val="single"/>
    </w:rPr>
  </w:style>
  <w:style w:type="paragraph" w:customStyle="1" w:styleId="TableBodyTextRight">
    <w:name w:val="Table Body Text Right"/>
    <w:basedOn w:val="TableBodyText"/>
    <w:rsid w:val="00462F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2F41"/>
    <w:rPr>
      <w:sz w:val="18"/>
    </w:rPr>
  </w:style>
  <w:style w:type="paragraph" w:customStyle="1" w:styleId="BodySmallRight">
    <w:name w:val="Body Small Right"/>
    <w:basedOn w:val="BodyTextRight"/>
    <w:rsid w:val="00462F41"/>
    <w:rPr>
      <w:sz w:val="18"/>
      <w:szCs w:val="18"/>
    </w:rPr>
  </w:style>
  <w:style w:type="paragraph" w:customStyle="1" w:styleId="MarginEdition">
    <w:name w:val="Margin Edition"/>
    <w:basedOn w:val="MarginNote"/>
    <w:rsid w:val="00462F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2F41"/>
    <w:rPr>
      <w:sz w:val="2"/>
      <w:szCs w:val="2"/>
    </w:rPr>
  </w:style>
  <w:style w:type="character" w:customStyle="1" w:styleId="Small">
    <w:name w:val="Small"/>
    <w:basedOn w:val="DefaultParagraphFont"/>
    <w:rsid w:val="00462F41"/>
    <w:rPr>
      <w:sz w:val="16"/>
    </w:rPr>
  </w:style>
  <w:style w:type="paragraph" w:customStyle="1" w:styleId="WideTable">
    <w:name w:val="Wide Table"/>
    <w:basedOn w:val="Normal"/>
    <w:rsid w:val="00462F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2F41"/>
  </w:style>
  <w:style w:type="paragraph" w:styleId="Quote">
    <w:name w:val="Quote"/>
    <w:basedOn w:val="Heading1"/>
    <w:link w:val="QuoteChar"/>
    <w:qFormat/>
    <w:rsid w:val="00462F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2F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2F41"/>
    <w:pPr>
      <w:pageBreakBefore/>
    </w:pPr>
  </w:style>
  <w:style w:type="paragraph" w:customStyle="1" w:styleId="Border">
    <w:name w:val="Border"/>
    <w:basedOn w:val="Normal"/>
    <w:qFormat/>
    <w:rsid w:val="00462F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2F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2F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2F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2F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2F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2F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2F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2F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2F41"/>
    <w:rPr>
      <w:u w:val="single"/>
    </w:rPr>
  </w:style>
  <w:style w:type="character" w:customStyle="1" w:styleId="BoldandItalics">
    <w:name w:val="Bold and Italics"/>
    <w:qFormat/>
    <w:rsid w:val="00462F41"/>
    <w:rPr>
      <w:b/>
      <w:i/>
      <w:u w:val="none"/>
    </w:rPr>
  </w:style>
  <w:style w:type="paragraph" w:styleId="BalloonText">
    <w:name w:val="Balloon Text"/>
    <w:basedOn w:val="Normal"/>
    <w:link w:val="BalloonTextChar"/>
    <w:rsid w:val="00462F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2F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2F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2F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2F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2F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2F41"/>
    <w:pPr>
      <w:spacing w:before="0" w:after="0"/>
    </w:pPr>
  </w:style>
  <w:style w:type="paragraph" w:customStyle="1" w:styleId="BodyTextBold">
    <w:name w:val="Body Text Bold"/>
    <w:basedOn w:val="BodyText"/>
    <w:qFormat/>
    <w:rsid w:val="00462F41"/>
    <w:rPr>
      <w:b/>
    </w:rPr>
  </w:style>
  <w:style w:type="character" w:styleId="Hyperlink">
    <w:name w:val="Hyperlink"/>
    <w:basedOn w:val="DefaultParagraphFont"/>
    <w:uiPriority w:val="99"/>
    <w:unhideWhenUsed/>
    <w:rsid w:val="00F647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3031</Characters>
  <Application>Microsoft Office Word</Application>
  <DocSecurity>0</DocSecurity>
  <Lines>72</Lines>
  <Paragraphs>48</Paragraphs>
  <ScaleCrop>false</ScaleCrop>
  <Company>Author-it Software Corporation Ltd.</Company>
  <LinksUpToDate>false</LinksUpToDate>
  <CharactersWithSpaces>3419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PUACOM005 Foster a positive organisational image in the community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2022-12-16T03:22:00Z</dcterms:created>
  <dcterms:modified xsi:type="dcterms:W3CDTF">2022-12-16T03:22:00Z</dcterms:modified>
</cp:coreProperties>
</file>