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38D4" w:rsidP="00DB38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PUAAMS008 Manage search and rescue operations</w:t>
      </w:r>
      <w:r>
        <w:fldChar w:fldCharType="end"/>
      </w:r>
    </w:p>
    <w:p w:rsidR="00DB38D4" w:rsidP="00DB38D4">
      <w:pPr>
        <w:pStyle w:val="Version"/>
        <w:sectPr w:rsidSect="00B472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7291" w:rsidP="00B47291">
      <w:pPr>
        <w:pStyle w:val="SuperHeading"/>
      </w:pPr>
      <w:r w:rsidRPr="00B47291">
        <w:t>PUAAMS008 Manage search and rescue operations</w:t>
      </w:r>
    </w:p>
    <w:p w:rsidR="00000000" w:rsidRPr="00B47291" w:rsidP="00B47291">
      <w:pPr>
        <w:pStyle w:val="Heading1"/>
      </w:pPr>
      <w:bookmarkStart w:id="1" w:name="O_1023537"/>
      <w:bookmarkEnd w:id="1"/>
      <w:r w:rsidRPr="00B4729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72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291" w:rsidP="00B47291">
            <w:pPr>
              <w:pStyle w:val="BodyText"/>
            </w:pPr>
            <w:r w:rsidRPr="00B47291">
              <w:rPr>
                <w:rStyle w:val="SpecialBold"/>
              </w:rPr>
              <w:t>Release 1.</w:t>
            </w:r>
            <w:r w:rsidRPr="00B47291">
              <w:t xml:space="preserve"> This is the first release of this unit of competency in the PUA Public Safety Training Package.</w:t>
            </w:r>
          </w:p>
        </w:tc>
      </w:tr>
    </w:tbl>
    <w:p w:rsidR="00000000" w:rsidRPr="00B47291" w:rsidP="00B47291">
      <w:pPr>
        <w:pStyle w:val="NoPaddingFontSize1"/>
      </w:pPr>
    </w:p>
    <w:p w:rsidR="00000000" w:rsidRPr="00B47291" w:rsidP="00B47291">
      <w:pPr>
        <w:pStyle w:val="AllowPageBreak"/>
      </w:pPr>
    </w:p>
    <w:p w:rsidR="00000000" w:rsidRPr="00B47291" w:rsidP="00B47291">
      <w:pPr>
        <w:pStyle w:val="Heading1"/>
      </w:pPr>
      <w:bookmarkStart w:id="2" w:name="O_1023538"/>
      <w:bookmarkEnd w:id="2"/>
      <w:r w:rsidRPr="00B4729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72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291" w:rsidP="00B47291">
            <w:pPr>
              <w:pStyle w:val="BodyText"/>
            </w:pPr>
            <w:r w:rsidRPr="00B47291">
              <w:t>This unit of competency involves the skills and knowledge required to manage search an</w:t>
            </w:r>
            <w:r w:rsidRPr="00B47291">
              <w:t>d rescue operations in accordance with organisational policies and procedures.</w:t>
            </w:r>
          </w:p>
          <w:p w:rsidR="00000000" w:rsidRPr="00B47291" w:rsidP="00B47291">
            <w:pPr>
              <w:pStyle w:val="BodyText"/>
            </w:pPr>
            <w:r w:rsidRPr="00B47291">
              <w:t xml:space="preserve">The unit is applicable to individuals undertaking limited search and rescue activities in support of national Search and Rescue (SAR) authorities. Team members and crews may be </w:t>
            </w:r>
            <w:r w:rsidRPr="00B47291">
              <w:t>members of a range of government and/or non-government agencies or organisations.</w:t>
            </w:r>
          </w:p>
          <w:p w:rsidR="00000000" w:rsidRPr="00B47291" w:rsidP="00B47291">
            <w:pPr>
              <w:pStyle w:val="BodyText"/>
            </w:pPr>
            <w:r w:rsidRPr="00B47291">
              <w:t>No licensing, legislative or certification requirements apply to this unit at the time of publication.</w:t>
            </w:r>
          </w:p>
        </w:tc>
      </w:tr>
    </w:tbl>
    <w:p w:rsidR="00000000" w:rsidRPr="00B47291" w:rsidP="00B47291">
      <w:pPr>
        <w:pStyle w:val="NoPaddingFontSize1"/>
      </w:pPr>
    </w:p>
    <w:p w:rsidR="00000000" w:rsidRPr="00B47291" w:rsidP="00B47291">
      <w:pPr>
        <w:pStyle w:val="AllowPageBreak"/>
      </w:pPr>
    </w:p>
    <w:p w:rsidR="00000000" w:rsidRPr="00B47291" w:rsidP="00B47291">
      <w:pPr>
        <w:pStyle w:val="Heading1"/>
      </w:pPr>
      <w:bookmarkStart w:id="3" w:name="O_1023539"/>
      <w:bookmarkEnd w:id="3"/>
      <w:r w:rsidRPr="00B4729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72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291" w:rsidP="00B47291">
            <w:pPr>
              <w:pStyle w:val="BodyText"/>
            </w:pPr>
            <w:r w:rsidRPr="00B47291">
              <w:t>Not applicable.</w:t>
            </w:r>
          </w:p>
        </w:tc>
      </w:tr>
    </w:tbl>
    <w:p w:rsidR="00000000" w:rsidRPr="00B47291" w:rsidP="00B47291">
      <w:pPr>
        <w:pStyle w:val="NoPaddingFontSize1"/>
      </w:pPr>
    </w:p>
    <w:p w:rsidR="00000000" w:rsidRPr="00B47291" w:rsidP="00B47291">
      <w:pPr>
        <w:pStyle w:val="AllowPageBreak"/>
      </w:pPr>
    </w:p>
    <w:p w:rsidR="00000000" w:rsidRPr="00B47291" w:rsidP="00B47291">
      <w:pPr>
        <w:pStyle w:val="Heading1"/>
      </w:pPr>
      <w:bookmarkStart w:id="4" w:name="O_1023540"/>
      <w:bookmarkEnd w:id="4"/>
      <w:r w:rsidRPr="00B4729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72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291" w:rsidP="00B47291">
            <w:pPr>
              <w:pStyle w:val="BodyText"/>
            </w:pPr>
            <w:r w:rsidRPr="00B47291">
              <w:t>Aviation Marine Search and Rescue</w:t>
            </w:r>
          </w:p>
        </w:tc>
      </w:tr>
    </w:tbl>
    <w:p w:rsidR="00000000" w:rsidRPr="00B47291" w:rsidP="00B47291">
      <w:pPr>
        <w:pStyle w:val="NoPaddingFontSize1"/>
      </w:pPr>
    </w:p>
    <w:p w:rsidR="00000000" w:rsidRPr="00B47291" w:rsidP="00B47291">
      <w:pPr>
        <w:pStyle w:val="AllowPageBreak"/>
      </w:pPr>
    </w:p>
    <w:p w:rsidR="00000000" w:rsidRPr="00B47291" w:rsidP="00B47291">
      <w:pPr>
        <w:pStyle w:val="Heading1"/>
      </w:pPr>
      <w:bookmarkStart w:id="5" w:name="O_1023541"/>
      <w:bookmarkEnd w:id="5"/>
      <w:r w:rsidRPr="00B4729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72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291" w:rsidP="00B47291">
            <w:pPr>
              <w:pStyle w:val="BodyText"/>
            </w:pPr>
            <w:r w:rsidRPr="00B47291">
              <w:t>Aviation Marine Search and Rescue</w:t>
            </w:r>
          </w:p>
        </w:tc>
      </w:tr>
    </w:tbl>
    <w:p w:rsidR="00000000" w:rsidRPr="00B47291" w:rsidP="00B47291">
      <w:pPr>
        <w:pStyle w:val="NoPaddingFontSize1"/>
      </w:pPr>
    </w:p>
    <w:p w:rsidR="00000000" w:rsidRPr="00B47291" w:rsidP="00B47291">
      <w:pPr>
        <w:pStyle w:val="AllowPageBreak"/>
      </w:pPr>
    </w:p>
    <w:p w:rsidR="00000000" w:rsidRPr="00B47291" w:rsidP="00B47291">
      <w:pPr>
        <w:pStyle w:val="Heading1"/>
      </w:pPr>
      <w:bookmarkStart w:id="6" w:name="O_1023542"/>
      <w:bookmarkEnd w:id="6"/>
      <w:r w:rsidRPr="00B4729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B47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291" w:rsidP="00B47291">
            <w:pPr>
              <w:pStyle w:val="BodyText"/>
            </w:pPr>
            <w:r w:rsidRPr="00B4729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291">
            <w:pPr>
              <w:pStyle w:val="BodyText"/>
              <w:rPr>
                <w:lang w:val="en-NZ"/>
              </w:rPr>
            </w:pPr>
            <w:r w:rsidRPr="00B47291">
              <w:rPr>
                <w:rStyle w:val="SpecialBold"/>
              </w:rPr>
              <w:t>PERFORMANCE CRITERIA</w:t>
            </w:r>
          </w:p>
        </w:tc>
      </w:tr>
      <w:tr w:rsidTr="00B47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291">
            <w:pPr>
              <w:pStyle w:val="BodyText"/>
              <w:rPr>
                <w:lang w:val="en-NZ"/>
              </w:rPr>
            </w:pPr>
            <w:r w:rsidRPr="00B4729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291">
            <w:pPr>
              <w:pStyle w:val="BodyText"/>
              <w:rPr>
                <w:lang w:val="en-NZ"/>
              </w:rPr>
            </w:pPr>
            <w:r w:rsidRPr="00B47291">
              <w:t>Performance criteria describe the performance needed to demonstrate achievement of the element.</w:t>
            </w:r>
          </w:p>
        </w:tc>
      </w:tr>
      <w:tr w:rsidTr="00B47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291" w:rsidP="00B47291">
            <w:pPr>
              <w:pStyle w:val="BodyText"/>
            </w:pPr>
            <w:r w:rsidRPr="00B4729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291" w:rsidP="00B47291">
            <w:pPr>
              <w:pStyle w:val="BodyText"/>
            </w:pPr>
            <w:r w:rsidRPr="00B47291">
              <w:rPr>
                <w:rStyle w:val="SpecialBold"/>
              </w:rPr>
              <w:t>Develop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291">
            <w:pPr>
              <w:pStyle w:val="BodyText"/>
              <w:rPr>
                <w:lang w:val="en-NZ"/>
              </w:rPr>
            </w:pPr>
            <w:r w:rsidRPr="00B4729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291">
            <w:pPr>
              <w:pStyle w:val="BodyText"/>
              <w:rPr>
                <w:lang w:val="en-NZ"/>
              </w:rPr>
            </w:pPr>
            <w:r w:rsidRPr="00B47291">
              <w:t>Search and rescue parameters are identified based on information available</w:t>
            </w:r>
          </w:p>
        </w:tc>
      </w:tr>
      <w:tr w:rsidTr="00B47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2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291">
            <w:pPr>
              <w:pStyle w:val="BodyText"/>
              <w:rPr>
                <w:lang w:val="en-NZ"/>
              </w:rPr>
            </w:pPr>
            <w:r w:rsidRPr="00B4729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291">
            <w:pPr>
              <w:pStyle w:val="BodyText"/>
              <w:rPr>
                <w:lang w:val="en-NZ"/>
              </w:rPr>
            </w:pPr>
            <w:r w:rsidRPr="00B47291">
              <w:t>Search and rescue strategy is developed based on information available</w:t>
            </w:r>
          </w:p>
        </w:tc>
      </w:tr>
      <w:tr w:rsidTr="00B47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2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291">
            <w:pPr>
              <w:pStyle w:val="BodyText"/>
              <w:rPr>
                <w:lang w:val="en-NZ"/>
              </w:rPr>
            </w:pPr>
            <w:r w:rsidRPr="00B4729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291">
            <w:pPr>
              <w:pStyle w:val="BodyText"/>
              <w:rPr>
                <w:lang w:val="en-NZ"/>
              </w:rPr>
            </w:pPr>
            <w:r w:rsidRPr="00B47291">
              <w:t>Resources are identified, in accordance with strategy based on available information</w:t>
            </w:r>
          </w:p>
        </w:tc>
      </w:tr>
      <w:tr w:rsidTr="00B47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2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291">
            <w:pPr>
              <w:pStyle w:val="BodyText"/>
              <w:rPr>
                <w:lang w:val="en-NZ"/>
              </w:rPr>
            </w:pPr>
            <w:r w:rsidRPr="00B4729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291">
            <w:pPr>
              <w:pStyle w:val="BodyText"/>
              <w:rPr>
                <w:lang w:val="en-NZ"/>
              </w:rPr>
            </w:pPr>
            <w:r w:rsidRPr="00B47291">
              <w:t>Strategy is evaluated and reviewed as determined by the input of information and review of available resources</w:t>
            </w:r>
          </w:p>
        </w:tc>
      </w:tr>
      <w:tr w:rsidTr="00B47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291" w:rsidP="00B47291">
            <w:pPr>
              <w:pStyle w:val="BodyText"/>
            </w:pPr>
            <w:r w:rsidRPr="00B4729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291" w:rsidP="00B47291">
            <w:pPr>
              <w:pStyle w:val="BodyText"/>
            </w:pPr>
            <w:r w:rsidRPr="00B47291">
              <w:rPr>
                <w:rStyle w:val="SpecialBold"/>
              </w:rPr>
              <w:t>Coordinate team members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291">
            <w:pPr>
              <w:pStyle w:val="BodyText"/>
              <w:rPr>
                <w:lang w:val="en-NZ"/>
              </w:rPr>
            </w:pPr>
            <w:r w:rsidRPr="00B4729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291">
            <w:pPr>
              <w:pStyle w:val="BodyText"/>
              <w:rPr>
                <w:lang w:val="en-NZ"/>
              </w:rPr>
            </w:pPr>
            <w:r w:rsidRPr="00B47291">
              <w:t>Team members are informed of the scenario and strategy determined from outcome of review of information and resour</w:t>
            </w:r>
            <w:r w:rsidRPr="00B47291">
              <w:t>ce requirements</w:t>
            </w:r>
          </w:p>
        </w:tc>
      </w:tr>
      <w:tr w:rsidTr="00B47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2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291">
            <w:pPr>
              <w:pStyle w:val="BodyText"/>
              <w:rPr>
                <w:lang w:val="en-NZ"/>
              </w:rPr>
            </w:pPr>
            <w:r w:rsidRPr="00B4729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291">
            <w:pPr>
              <w:pStyle w:val="BodyText"/>
              <w:rPr>
                <w:lang w:val="en-NZ"/>
              </w:rPr>
            </w:pPr>
            <w:r w:rsidRPr="00B47291">
              <w:t>Team members are briefed on their roles and responsibilities and the way the team will operate</w:t>
            </w:r>
          </w:p>
        </w:tc>
      </w:tr>
      <w:tr w:rsidTr="00B47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2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291">
            <w:pPr>
              <w:pStyle w:val="BodyText"/>
              <w:rPr>
                <w:lang w:val="en-NZ"/>
              </w:rPr>
            </w:pPr>
            <w:r w:rsidRPr="00B4729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291">
            <w:pPr>
              <w:pStyle w:val="BodyText"/>
              <w:rPr>
                <w:lang w:val="en-NZ"/>
              </w:rPr>
            </w:pPr>
            <w:r w:rsidRPr="00B47291">
              <w:t>Tasks are allocated to team members commensurate with their roles in the team and level of competence</w:t>
            </w:r>
          </w:p>
        </w:tc>
      </w:tr>
      <w:tr w:rsidTr="00B47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2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291">
            <w:pPr>
              <w:pStyle w:val="BodyText"/>
              <w:rPr>
                <w:lang w:val="en-NZ"/>
              </w:rPr>
            </w:pPr>
            <w:r w:rsidRPr="00B4729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291">
            <w:pPr>
              <w:pStyle w:val="BodyText"/>
              <w:rPr>
                <w:lang w:val="en-NZ"/>
              </w:rPr>
            </w:pPr>
            <w:r w:rsidRPr="00B47291">
              <w:t>Confirmation is gained from team members of an understanding of the scenario, their role and the roles of others in the team</w:t>
            </w:r>
          </w:p>
        </w:tc>
      </w:tr>
      <w:tr w:rsidTr="00B47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2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291">
            <w:pPr>
              <w:pStyle w:val="BodyText"/>
              <w:rPr>
                <w:lang w:val="en-NZ"/>
              </w:rPr>
            </w:pPr>
            <w:r w:rsidRPr="00B4729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291">
            <w:pPr>
              <w:pStyle w:val="BodyText"/>
              <w:rPr>
                <w:lang w:val="en-NZ"/>
              </w:rPr>
            </w:pPr>
            <w:r w:rsidRPr="00B47291">
              <w:t>Performance of team members is monitored and reviewed, as the scenario unfolds, to determine ongoing requirements</w:t>
            </w:r>
          </w:p>
        </w:tc>
      </w:tr>
      <w:tr w:rsidTr="00B47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2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291">
            <w:pPr>
              <w:pStyle w:val="BodyText"/>
              <w:rPr>
                <w:lang w:val="en-NZ"/>
              </w:rPr>
            </w:pPr>
            <w:r w:rsidRPr="00B4729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291">
            <w:pPr>
              <w:pStyle w:val="BodyText"/>
              <w:rPr>
                <w:lang w:val="en-NZ"/>
              </w:rPr>
            </w:pPr>
            <w:r w:rsidRPr="00B47291">
              <w:t>Fee</w:t>
            </w:r>
            <w:r w:rsidRPr="00B47291">
              <w:t>dback from team members is received and relayed to others</w:t>
            </w:r>
          </w:p>
        </w:tc>
      </w:tr>
      <w:tr w:rsidTr="00B47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291" w:rsidP="00B47291">
            <w:pPr>
              <w:pStyle w:val="BodyText"/>
            </w:pPr>
            <w:r w:rsidRPr="00B4729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291" w:rsidP="00B47291">
            <w:pPr>
              <w:pStyle w:val="BodyText"/>
            </w:pPr>
            <w:r w:rsidRPr="00B47291">
              <w:rPr>
                <w:rStyle w:val="SpecialBold"/>
              </w:rPr>
              <w:t>Liaise with internal and external authorities, agencies and organisations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291">
            <w:pPr>
              <w:pStyle w:val="BodyText"/>
              <w:rPr>
                <w:lang w:val="en-NZ"/>
              </w:rPr>
            </w:pPr>
            <w:r w:rsidRPr="00B4729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291">
            <w:pPr>
              <w:pStyle w:val="BodyText"/>
              <w:rPr>
                <w:lang w:val="en-NZ"/>
              </w:rPr>
            </w:pPr>
            <w:r w:rsidRPr="00B47291">
              <w:t>Briefings are provided to appropriate personnel, in accordance with organisational policies and procedures</w:t>
            </w:r>
          </w:p>
        </w:tc>
      </w:tr>
      <w:tr w:rsidTr="00B47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2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291">
            <w:pPr>
              <w:pStyle w:val="BodyText"/>
              <w:rPr>
                <w:lang w:val="en-NZ"/>
              </w:rPr>
            </w:pPr>
            <w:r w:rsidRPr="00B4729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291">
            <w:pPr>
              <w:pStyle w:val="BodyText"/>
              <w:rPr>
                <w:lang w:val="en-NZ"/>
              </w:rPr>
            </w:pPr>
            <w:r w:rsidRPr="00B47291">
              <w:t>Resources are monitored and reviewed to determine changing requirements</w:t>
            </w:r>
          </w:p>
        </w:tc>
      </w:tr>
      <w:tr w:rsidTr="00B47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2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291">
            <w:pPr>
              <w:pStyle w:val="BodyText"/>
              <w:rPr>
                <w:lang w:val="en-NZ"/>
              </w:rPr>
            </w:pPr>
            <w:r w:rsidRPr="00B4729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291">
            <w:pPr>
              <w:pStyle w:val="BodyText"/>
              <w:rPr>
                <w:lang w:val="en-NZ"/>
              </w:rPr>
            </w:pPr>
            <w:r w:rsidRPr="00B47291">
              <w:t>Guidance and support are provided and sought from authorities, organisations and agencies, in accordance with requirements</w:t>
            </w:r>
          </w:p>
        </w:tc>
      </w:tr>
      <w:tr w:rsidTr="00B47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291" w:rsidP="00B47291">
            <w:pPr>
              <w:pStyle w:val="BodyText"/>
            </w:pPr>
            <w:r w:rsidRPr="00B47291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291" w:rsidP="00B47291">
            <w:pPr>
              <w:pStyle w:val="BodyText"/>
            </w:pPr>
            <w:r w:rsidRPr="00B47291">
              <w:rPr>
                <w:rStyle w:val="SpecialBold"/>
              </w:rPr>
              <w:t>Manage communications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291">
            <w:pPr>
              <w:pStyle w:val="BodyText"/>
              <w:rPr>
                <w:lang w:val="en-NZ"/>
              </w:rPr>
            </w:pPr>
            <w:r w:rsidRPr="00B47291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291">
            <w:pPr>
              <w:pStyle w:val="BodyText"/>
              <w:rPr>
                <w:lang w:val="en-NZ"/>
              </w:rPr>
            </w:pPr>
            <w:r w:rsidRPr="00B47291">
              <w:t>Communications sy</w:t>
            </w:r>
            <w:r w:rsidRPr="00B47291">
              <w:t>stems are identified as appropriate to the situation and strategy</w:t>
            </w:r>
          </w:p>
        </w:tc>
      </w:tr>
      <w:tr w:rsidTr="00B47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2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291">
            <w:pPr>
              <w:pStyle w:val="BodyText"/>
              <w:rPr>
                <w:lang w:val="en-NZ"/>
              </w:rPr>
            </w:pPr>
            <w:r w:rsidRPr="00B47291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291">
            <w:pPr>
              <w:pStyle w:val="BodyText"/>
              <w:rPr>
                <w:lang w:val="en-NZ"/>
              </w:rPr>
            </w:pPr>
            <w:r w:rsidRPr="00B47291">
              <w:t>Communication systems are selected, in accordance with requirements</w:t>
            </w:r>
          </w:p>
        </w:tc>
      </w:tr>
      <w:tr w:rsidTr="00B47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2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291">
            <w:pPr>
              <w:pStyle w:val="BodyText"/>
              <w:rPr>
                <w:lang w:val="en-NZ"/>
              </w:rPr>
            </w:pPr>
            <w:r w:rsidRPr="00B47291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291">
            <w:pPr>
              <w:pStyle w:val="BodyText"/>
              <w:rPr>
                <w:lang w:val="en-NZ"/>
              </w:rPr>
            </w:pPr>
            <w:r w:rsidRPr="00B47291">
              <w:t>Communication systems are managed to provide optimum capability</w:t>
            </w:r>
          </w:p>
        </w:tc>
      </w:tr>
      <w:tr w:rsidTr="00B47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291" w:rsidP="00B47291">
            <w:pPr>
              <w:pStyle w:val="BodyText"/>
            </w:pPr>
            <w:r w:rsidRPr="00B47291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291" w:rsidP="00B47291">
            <w:pPr>
              <w:pStyle w:val="BodyText"/>
            </w:pPr>
            <w:r w:rsidRPr="00B47291">
              <w:rPr>
                <w:rStyle w:val="SpecialBold"/>
              </w:rPr>
              <w:t>Manage search and rescue records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291">
            <w:pPr>
              <w:pStyle w:val="BodyText"/>
              <w:rPr>
                <w:lang w:val="en-NZ"/>
              </w:rPr>
            </w:pPr>
            <w:r w:rsidRPr="00B47291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291">
            <w:pPr>
              <w:pStyle w:val="BodyText"/>
              <w:rPr>
                <w:lang w:val="en-NZ"/>
              </w:rPr>
            </w:pPr>
            <w:r w:rsidRPr="00B47291">
              <w:t>Records are managed to ensure quality and attention to detail</w:t>
            </w:r>
          </w:p>
        </w:tc>
      </w:tr>
      <w:tr w:rsidTr="00B47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2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291">
            <w:pPr>
              <w:pStyle w:val="BodyText"/>
              <w:rPr>
                <w:lang w:val="en-NZ"/>
              </w:rPr>
            </w:pPr>
            <w:r w:rsidRPr="00B47291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291">
            <w:pPr>
              <w:pStyle w:val="BodyText"/>
              <w:rPr>
                <w:lang w:val="en-NZ"/>
              </w:rPr>
            </w:pPr>
            <w:r w:rsidRPr="00B47291">
              <w:t>Intended audience for written report is identified and expectations are negotiated</w:t>
            </w:r>
          </w:p>
        </w:tc>
      </w:tr>
      <w:tr w:rsidTr="00B47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2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291">
            <w:pPr>
              <w:pStyle w:val="BodyText"/>
              <w:rPr>
                <w:lang w:val="en-NZ"/>
              </w:rPr>
            </w:pPr>
            <w:r w:rsidRPr="00B47291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291">
            <w:pPr>
              <w:pStyle w:val="BodyText"/>
              <w:rPr>
                <w:lang w:val="en-NZ"/>
              </w:rPr>
            </w:pPr>
            <w:r w:rsidRPr="00B47291">
              <w:t>Content of report is accurate and written in a concise and logical manner</w:t>
            </w:r>
          </w:p>
        </w:tc>
      </w:tr>
      <w:tr w:rsidTr="00B47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2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291">
            <w:pPr>
              <w:pStyle w:val="BodyText"/>
              <w:rPr>
                <w:lang w:val="en-NZ"/>
              </w:rPr>
            </w:pPr>
            <w:r w:rsidRPr="00B47291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291" w:rsidP="00B47291">
            <w:pPr>
              <w:pStyle w:val="BodyText"/>
            </w:pPr>
            <w:r w:rsidRPr="00B47291">
              <w:t>Report is dissem</w:t>
            </w:r>
            <w:r w:rsidRPr="00B47291">
              <w:t>inated to the intended audience in a timely manner</w:t>
            </w:r>
          </w:p>
        </w:tc>
      </w:tr>
    </w:tbl>
    <w:p w:rsidR="00000000" w:rsidRPr="00B47291" w:rsidP="00B47291">
      <w:pPr>
        <w:pStyle w:val="NoPaddingFontSize1"/>
      </w:pPr>
    </w:p>
    <w:p w:rsidR="00000000" w:rsidRPr="00B47291" w:rsidP="00B47291">
      <w:pPr>
        <w:pStyle w:val="AllowPageBreak"/>
      </w:pPr>
    </w:p>
    <w:p w:rsidR="00000000" w:rsidRPr="00B47291" w:rsidP="00B47291">
      <w:pPr>
        <w:pStyle w:val="Heading1"/>
      </w:pPr>
      <w:bookmarkStart w:id="7" w:name="O_1023543"/>
      <w:bookmarkEnd w:id="7"/>
      <w:r w:rsidRPr="00B4729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72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291" w:rsidP="00B47291">
            <w:pPr>
              <w:pStyle w:val="BodyText"/>
            </w:pPr>
            <w:r w:rsidRPr="00B47291">
              <w:t>Foundation skills essential to performance are explicit in the performance criteria of this unit of competency.</w:t>
            </w:r>
          </w:p>
        </w:tc>
      </w:tr>
    </w:tbl>
    <w:p w:rsidR="00000000" w:rsidRPr="00B47291" w:rsidP="00B47291">
      <w:pPr>
        <w:pStyle w:val="NoPaddingFontSize1"/>
      </w:pPr>
    </w:p>
    <w:p w:rsidR="00000000" w:rsidRPr="00B47291" w:rsidP="00B47291">
      <w:pPr>
        <w:pStyle w:val="AllowPageBreak"/>
      </w:pPr>
    </w:p>
    <w:p w:rsidR="00000000" w:rsidRPr="00B47291" w:rsidP="00B47291">
      <w:pPr>
        <w:pStyle w:val="Heading1"/>
      </w:pPr>
      <w:bookmarkStart w:id="8" w:name="O_1023544"/>
      <w:bookmarkEnd w:id="8"/>
      <w:r w:rsidRPr="00B4729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B472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291" w:rsidP="00B47291">
            <w:pPr>
              <w:pStyle w:val="BodyText"/>
            </w:pPr>
            <w:r w:rsidRPr="00B47291">
              <w:t>Range is restricted to essential operating conditions and any other variables essential to the work environment.</w:t>
            </w:r>
          </w:p>
          <w:p w:rsidR="00000000" w:rsidP="00B47291">
            <w:pPr>
              <w:pStyle w:val="BodyText"/>
              <w:rPr>
                <w:lang w:val="en-NZ"/>
              </w:rPr>
            </w:pPr>
            <w:r w:rsidRPr="00B47291">
              <w:t>Non-essential conditions may be found in the Companion Volume Implementation Guide.</w:t>
            </w:r>
          </w:p>
        </w:tc>
      </w:tr>
      <w:tr w:rsidTr="00B472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291">
            <w:pPr>
              <w:pStyle w:val="BodyText"/>
              <w:rPr>
                <w:lang w:val="en-NZ"/>
              </w:rPr>
            </w:pPr>
            <w:r w:rsidRPr="00B47291">
              <w:t>records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291" w:rsidP="00B47291">
            <w:pPr>
              <w:pStyle w:val="ListBullet"/>
            </w:pPr>
            <w:r w:rsidRPr="00B47291">
              <w:t>databases</w:t>
            </w:r>
          </w:p>
          <w:p w:rsidR="00000000" w:rsidRPr="00B47291" w:rsidP="00B47291">
            <w:pPr>
              <w:pStyle w:val="ListBullet"/>
            </w:pPr>
            <w:r w:rsidRPr="00B47291">
              <w:t>logs and files</w:t>
            </w:r>
          </w:p>
        </w:tc>
      </w:tr>
    </w:tbl>
    <w:p w:rsidR="00000000" w:rsidRPr="00B47291" w:rsidP="00B47291">
      <w:pPr>
        <w:pStyle w:val="NoPaddingFontSize1"/>
      </w:pPr>
    </w:p>
    <w:p w:rsidR="00000000" w:rsidRPr="00B47291" w:rsidP="00B47291">
      <w:pPr>
        <w:pStyle w:val="AllowPageBreak"/>
      </w:pPr>
    </w:p>
    <w:p w:rsidR="00000000" w:rsidRPr="00B47291" w:rsidP="00B47291">
      <w:pPr>
        <w:pStyle w:val="Heading1"/>
      </w:pPr>
      <w:bookmarkStart w:id="9" w:name="O_1023545"/>
      <w:bookmarkEnd w:id="9"/>
      <w:r w:rsidRPr="00B4729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72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291" w:rsidP="00B47291">
            <w:pPr>
              <w:pStyle w:val="BodyText"/>
            </w:pPr>
            <w:r w:rsidRPr="00B47291">
              <w:t>This unit replaces and is equivalent to PUAAMS008B Manage search and rescue operations.</w:t>
            </w:r>
          </w:p>
        </w:tc>
      </w:tr>
    </w:tbl>
    <w:p w:rsidR="00000000" w:rsidRPr="00B47291" w:rsidP="00B47291">
      <w:pPr>
        <w:pStyle w:val="NoPaddingFontSize1"/>
      </w:pPr>
    </w:p>
    <w:p w:rsidR="00000000" w:rsidRPr="00B47291" w:rsidP="00B47291">
      <w:pPr>
        <w:pStyle w:val="AllowPageBreak"/>
      </w:pPr>
    </w:p>
    <w:p w:rsidR="00000000" w:rsidRPr="00B47291" w:rsidP="00B47291">
      <w:pPr>
        <w:pStyle w:val="Heading1"/>
      </w:pPr>
      <w:bookmarkStart w:id="10" w:name="O_1023552"/>
      <w:bookmarkEnd w:id="10"/>
      <w:r w:rsidRPr="00B47291">
        <w:t>Links</w:t>
      </w:r>
    </w:p>
    <w:p w:rsidR="00000000" w:rsidRPr="00B47291" w:rsidP="00DB38D4">
      <w:pPr>
        <w:pStyle w:val="BodyText"/>
      </w:pPr>
      <w:r w:rsidRPr="00B47291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B66B8A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B47291" w:rsidP="00B47291"/>
    <w:sectPr w:rsidSect="00B472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2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291" w:rsidRPr="00DB38D4" w:rsidP="00DB38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2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8D4" w:rsidP="00B472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38D4" w:rsidP="00B472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B38D4" w:rsidP="00B472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2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8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7291" w:rsidRPr="00DB38D4" w:rsidP="00DB38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2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8D4" w:rsidRPr="002D2AF8" w:rsidP="00B472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PUAAMS008 Manage search and rescue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DB38D4" w:rsidP="00B472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BA4F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44B0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2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72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72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72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72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72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72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72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72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72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72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7291"/>
  </w:style>
  <w:style w:type="character" w:customStyle="1" w:styleId="Heading1Char">
    <w:name w:val="Heading 1 Char"/>
    <w:basedOn w:val="DefaultParagraphFont"/>
    <w:link w:val="Heading1"/>
    <w:rsid w:val="00B472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72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72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729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7291"/>
    <w:rPr>
      <w:b/>
      <w:spacing w:val="0"/>
    </w:rPr>
  </w:style>
  <w:style w:type="paragraph" w:customStyle="1" w:styleId="SuperHeading">
    <w:name w:val="SuperHeading"/>
    <w:basedOn w:val="Normal"/>
    <w:rsid w:val="00B472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72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472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72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72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72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72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72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72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72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72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72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72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72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72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72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72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72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72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72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72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72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72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72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72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72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72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72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72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72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72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72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72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72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72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7291"/>
    <w:rPr>
      <w:i/>
    </w:rPr>
  </w:style>
  <w:style w:type="paragraph" w:styleId="Caption">
    <w:name w:val="caption"/>
    <w:basedOn w:val="BodyText"/>
    <w:next w:val="Normal"/>
    <w:qFormat/>
    <w:rsid w:val="00B472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72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72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7291"/>
  </w:style>
  <w:style w:type="paragraph" w:styleId="TableofFigures">
    <w:name w:val="table of figures"/>
    <w:basedOn w:val="Normal"/>
    <w:next w:val="Normal"/>
    <w:semiHidden/>
    <w:rsid w:val="00B472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72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7291"/>
    <w:rPr>
      <w:rFonts w:ascii="Wingdings" w:hAnsi="Wingdings"/>
    </w:rPr>
  </w:style>
  <w:style w:type="paragraph" w:customStyle="1" w:styleId="TableHeading">
    <w:name w:val="Table Heading"/>
    <w:basedOn w:val="HeadingBase"/>
    <w:rsid w:val="00B472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7291"/>
    <w:rPr>
      <w:color w:val="0033CC"/>
      <w:u w:val="none"/>
    </w:rPr>
  </w:style>
  <w:style w:type="paragraph" w:customStyle="1" w:styleId="BodyTextRight">
    <w:name w:val="Body Text Right"/>
    <w:basedOn w:val="BodyText"/>
    <w:rsid w:val="00B472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72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72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72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72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72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7291"/>
    <w:rPr>
      <w:sz w:val="32"/>
    </w:rPr>
  </w:style>
  <w:style w:type="paragraph" w:customStyle="1" w:styleId="HeadingProcedure">
    <w:name w:val="Heading Procedure"/>
    <w:basedOn w:val="HeadingBase"/>
    <w:next w:val="Normal"/>
    <w:rsid w:val="00B472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7291"/>
    <w:pPr>
      <w:spacing w:before="60" w:after="60"/>
    </w:pPr>
  </w:style>
  <w:style w:type="paragraph" w:styleId="ListContinue">
    <w:name w:val="List Continue"/>
    <w:basedOn w:val="List"/>
    <w:rsid w:val="00B47291"/>
    <w:pPr>
      <w:ind w:firstLine="0"/>
    </w:pPr>
  </w:style>
  <w:style w:type="paragraph" w:customStyle="1" w:styleId="ListNote">
    <w:name w:val="List Note"/>
    <w:basedOn w:val="List"/>
    <w:rsid w:val="00B472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72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72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7291"/>
    <w:rPr>
      <w:rFonts w:ascii="Courier New" w:hAnsi="Courier New"/>
    </w:rPr>
  </w:style>
  <w:style w:type="paragraph" w:customStyle="1" w:styleId="NoteBullet">
    <w:name w:val="Note Bullet"/>
    <w:basedOn w:val="Note"/>
    <w:rsid w:val="00B472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72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72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72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72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72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72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7291"/>
    <w:rPr>
      <w:b/>
      <w:smallCaps/>
    </w:rPr>
  </w:style>
  <w:style w:type="paragraph" w:customStyle="1" w:styleId="TableListNumber">
    <w:name w:val="Table List Number"/>
    <w:basedOn w:val="ListNumber"/>
    <w:rsid w:val="00B472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72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7291"/>
    <w:pPr>
      <w:numPr>
        <w:numId w:val="8"/>
      </w:numPr>
    </w:pPr>
  </w:style>
  <w:style w:type="paragraph" w:customStyle="1" w:styleId="ListAlpha2">
    <w:name w:val="List Alpha 2"/>
    <w:basedOn w:val="List2"/>
    <w:rsid w:val="00B47291"/>
    <w:pPr>
      <w:numPr>
        <w:numId w:val="7"/>
      </w:numPr>
    </w:pPr>
  </w:style>
  <w:style w:type="paragraph" w:styleId="List2">
    <w:name w:val="List 2"/>
    <w:basedOn w:val="BodyText"/>
    <w:rsid w:val="00B472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72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72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72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72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72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7291"/>
    <w:pPr>
      <w:numPr>
        <w:numId w:val="3"/>
      </w:numPr>
    </w:pPr>
  </w:style>
  <w:style w:type="paragraph" w:styleId="ListContinue2">
    <w:name w:val="List Continue 2"/>
    <w:basedOn w:val="List2"/>
    <w:rsid w:val="00B47291"/>
    <w:pPr>
      <w:ind w:firstLine="0"/>
    </w:pPr>
  </w:style>
  <w:style w:type="paragraph" w:styleId="ListContinue3">
    <w:name w:val="List Continue 3"/>
    <w:basedOn w:val="List3"/>
    <w:rsid w:val="00B47291"/>
    <w:pPr>
      <w:ind w:left="1021" w:firstLine="0"/>
    </w:pPr>
  </w:style>
  <w:style w:type="paragraph" w:styleId="ListContinue4">
    <w:name w:val="List Continue 4"/>
    <w:basedOn w:val="List4"/>
    <w:rsid w:val="00B47291"/>
    <w:pPr>
      <w:ind w:firstLine="0"/>
    </w:pPr>
  </w:style>
  <w:style w:type="paragraph" w:styleId="ListContinue5">
    <w:name w:val="List Continue 5"/>
    <w:basedOn w:val="List5"/>
    <w:rsid w:val="00B47291"/>
    <w:pPr>
      <w:ind w:firstLine="0"/>
    </w:pPr>
  </w:style>
  <w:style w:type="paragraph" w:styleId="ListNumber3">
    <w:name w:val="List Number 3"/>
    <w:basedOn w:val="List3"/>
    <w:rsid w:val="00B47291"/>
    <w:pPr>
      <w:numPr>
        <w:numId w:val="4"/>
      </w:numPr>
    </w:pPr>
  </w:style>
  <w:style w:type="paragraph" w:styleId="ListNumber4">
    <w:name w:val="List Number 4"/>
    <w:basedOn w:val="List4"/>
    <w:rsid w:val="00B47291"/>
    <w:pPr>
      <w:numPr>
        <w:numId w:val="5"/>
      </w:numPr>
    </w:pPr>
  </w:style>
  <w:style w:type="paragraph" w:styleId="ListNumber5">
    <w:name w:val="List Number 5"/>
    <w:basedOn w:val="List5"/>
    <w:rsid w:val="00B47291"/>
    <w:pPr>
      <w:numPr>
        <w:numId w:val="6"/>
      </w:numPr>
    </w:pPr>
  </w:style>
  <w:style w:type="paragraph" w:styleId="BlockText">
    <w:name w:val="Block Text"/>
    <w:basedOn w:val="Normal"/>
    <w:rsid w:val="00B472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72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7291"/>
    <w:rPr>
      <w:sz w:val="16"/>
      <w:vertAlign w:val="superscript"/>
    </w:rPr>
  </w:style>
  <w:style w:type="character" w:customStyle="1" w:styleId="Symbols">
    <w:name w:val="Symbols"/>
    <w:basedOn w:val="DefaultParagraphFont"/>
    <w:rsid w:val="00B47291"/>
    <w:rPr>
      <w:rFonts w:ascii="Symbol" w:hAnsi="Symbol"/>
    </w:rPr>
  </w:style>
  <w:style w:type="character" w:customStyle="1" w:styleId="MenuOptions">
    <w:name w:val="Menu Options"/>
    <w:basedOn w:val="DefaultParagraphFont"/>
    <w:rsid w:val="00B472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7291"/>
    <w:rPr>
      <w:b/>
    </w:rPr>
  </w:style>
  <w:style w:type="character" w:customStyle="1" w:styleId="Underlined">
    <w:name w:val="Underlined"/>
    <w:basedOn w:val="DefaultParagraphFont"/>
    <w:rsid w:val="00B47291"/>
    <w:rPr>
      <w:u w:val="single"/>
    </w:rPr>
  </w:style>
  <w:style w:type="paragraph" w:customStyle="1" w:styleId="TableBodyTextRight">
    <w:name w:val="Table Body Text Right"/>
    <w:basedOn w:val="TableBodyText"/>
    <w:rsid w:val="00B472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7291"/>
    <w:rPr>
      <w:sz w:val="18"/>
    </w:rPr>
  </w:style>
  <w:style w:type="paragraph" w:customStyle="1" w:styleId="BodySmallRight">
    <w:name w:val="Body Small Right"/>
    <w:basedOn w:val="BodyTextRight"/>
    <w:rsid w:val="00B47291"/>
    <w:rPr>
      <w:sz w:val="18"/>
      <w:szCs w:val="18"/>
    </w:rPr>
  </w:style>
  <w:style w:type="paragraph" w:customStyle="1" w:styleId="MarginEdition">
    <w:name w:val="Margin Edition"/>
    <w:basedOn w:val="MarginNote"/>
    <w:rsid w:val="00B472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7291"/>
    <w:rPr>
      <w:sz w:val="2"/>
      <w:szCs w:val="2"/>
    </w:rPr>
  </w:style>
  <w:style w:type="character" w:customStyle="1" w:styleId="Small">
    <w:name w:val="Small"/>
    <w:basedOn w:val="DefaultParagraphFont"/>
    <w:rsid w:val="00B47291"/>
    <w:rPr>
      <w:sz w:val="16"/>
    </w:rPr>
  </w:style>
  <w:style w:type="paragraph" w:customStyle="1" w:styleId="WideTable">
    <w:name w:val="Wide Table"/>
    <w:basedOn w:val="Normal"/>
    <w:rsid w:val="00B472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7291"/>
  </w:style>
  <w:style w:type="paragraph" w:styleId="Quote">
    <w:name w:val="Quote"/>
    <w:basedOn w:val="Heading1"/>
    <w:link w:val="QuoteChar"/>
    <w:qFormat/>
    <w:rsid w:val="00B472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72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7291"/>
    <w:pPr>
      <w:pageBreakBefore/>
    </w:pPr>
  </w:style>
  <w:style w:type="paragraph" w:customStyle="1" w:styleId="Border">
    <w:name w:val="Border"/>
    <w:basedOn w:val="Normal"/>
    <w:qFormat/>
    <w:rsid w:val="00B472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72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2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2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72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72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72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72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72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7291"/>
    <w:rPr>
      <w:u w:val="single"/>
    </w:rPr>
  </w:style>
  <w:style w:type="character" w:customStyle="1" w:styleId="BoldandItalics">
    <w:name w:val="Bold and Italics"/>
    <w:qFormat/>
    <w:rsid w:val="00B47291"/>
    <w:rPr>
      <w:b/>
      <w:i/>
      <w:u w:val="none"/>
    </w:rPr>
  </w:style>
  <w:style w:type="paragraph" w:styleId="BalloonText">
    <w:name w:val="Balloon Text"/>
    <w:basedOn w:val="Normal"/>
    <w:link w:val="BalloonTextChar"/>
    <w:rsid w:val="00B472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72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72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72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72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72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7291"/>
    <w:pPr>
      <w:spacing w:before="0" w:after="0"/>
    </w:pPr>
  </w:style>
  <w:style w:type="paragraph" w:customStyle="1" w:styleId="BodyTextBold">
    <w:name w:val="Body Text Bold"/>
    <w:basedOn w:val="BodyText"/>
    <w:qFormat/>
    <w:rsid w:val="00B47291"/>
    <w:rPr>
      <w:b/>
    </w:rPr>
  </w:style>
  <w:style w:type="character" w:styleId="Hyperlink">
    <w:name w:val="Hyperlink"/>
    <w:basedOn w:val="DefaultParagraphFont"/>
    <w:uiPriority w:val="99"/>
    <w:unhideWhenUsed/>
    <w:rsid w:val="00DB38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579</Words>
  <Characters>3495</Characters>
  <Application>Microsoft Office Word</Application>
  <DocSecurity>0</DocSecurity>
  <Lines>183</Lines>
  <Paragraphs>99</Paragraphs>
  <ScaleCrop>false</ScaleCrop>
  <Company>Author-it Software Corporation Ltd.</Company>
  <LinksUpToDate>false</LinksUpToDate>
  <CharactersWithSpaces>3975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PUAAMS008 Manage search and rescue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2022-12-16T01:05:00Z</dcterms:created>
  <dcterms:modified xsi:type="dcterms:W3CDTF">2022-12-16T01:05:00Z</dcterms:modified>
</cp:coreProperties>
</file>