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33E9" w:rsidP="00EB33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PUA80119 Graduate Diploma of Crisis Leadership</w:t>
      </w:r>
      <w:r>
        <w:fldChar w:fldCharType="end"/>
      </w:r>
    </w:p>
    <w:p w:rsidR="00EB33E9" w:rsidP="00EB33E9">
      <w:pPr>
        <w:pStyle w:val="Version"/>
        <w:sectPr w:rsidSect="00DF6C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DF6CC7" w:rsidP="00DF6CC7">
      <w:pPr>
        <w:pStyle w:val="SuperHeading"/>
      </w:pPr>
      <w:r w:rsidRPr="00DF6CC7">
        <w:t>PUA80119 Graduate Diploma of Crisis Leadership</w:t>
      </w:r>
    </w:p>
    <w:p w:rsidR="00000000" w:rsidRPr="00DF6CC7" w:rsidP="00DF6CC7">
      <w:pPr>
        <w:pStyle w:val="Heading1"/>
      </w:pPr>
      <w:bookmarkStart w:id="1" w:name="O_1271782"/>
      <w:bookmarkEnd w:id="1"/>
      <w:r w:rsidRPr="00DF6CC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6C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CC7" w:rsidP="00DF6CC7">
            <w:pPr>
              <w:pStyle w:val="BodyText"/>
            </w:pPr>
            <w:r w:rsidRPr="00DF6CC7">
              <w:rPr>
                <w:rStyle w:val="SpecialBold"/>
              </w:rPr>
              <w:t>Release 2</w:t>
            </w:r>
            <w:r w:rsidRPr="00DF6CC7">
              <w:t>. This is the second release of this qualification in the PUA Public Safety Training Package. The following units has been updated in the general elective group:</w:t>
            </w:r>
          </w:p>
          <w:p w:rsidR="00000000" w:rsidRPr="00DF6CC7" w:rsidP="00DF6CC7">
            <w:pPr>
              <w:pStyle w:val="ListBullet"/>
            </w:pPr>
            <w:r w:rsidRPr="00DF6CC7">
              <w:t>BSBFIN801 Lead financial strategy development</w:t>
            </w:r>
          </w:p>
          <w:p w:rsidR="00000000" w:rsidRPr="00DF6CC7" w:rsidP="00DF6CC7">
            <w:pPr>
              <w:pStyle w:val="ListBullet"/>
            </w:pPr>
            <w:r w:rsidRPr="00DF6CC7">
              <w:t>BSBINS60</w:t>
            </w:r>
            <w:r w:rsidRPr="00DF6CC7">
              <w:t>3 Initiate and lead applied research</w:t>
            </w:r>
          </w:p>
          <w:p w:rsidR="00000000" w:rsidRPr="00DF6CC7" w:rsidP="00DF6CC7">
            <w:pPr>
              <w:pStyle w:val="ListBullet"/>
            </w:pPr>
            <w:r w:rsidRPr="00DF6CC7">
              <w:t>BSBLDR601 Lead and manage organisational change</w:t>
            </w:r>
          </w:p>
          <w:p w:rsidR="00000000" w:rsidRPr="00DF6CC7" w:rsidP="00DF6CC7">
            <w:pPr>
              <w:pStyle w:val="ListBullet"/>
            </w:pPr>
            <w:r w:rsidRPr="00DF6CC7">
              <w:t>BSBLDR811 Lead strategic transformation</w:t>
            </w:r>
          </w:p>
          <w:p w:rsidR="00000000" w:rsidRPr="00DF6CC7" w:rsidP="00DF6CC7">
            <w:pPr>
              <w:pStyle w:val="ListBullet"/>
            </w:pPr>
            <w:r w:rsidRPr="00DF6CC7">
              <w:t>BSBLDR812 Develop and cultivate collaborative partnerships and relationships</w:t>
            </w:r>
          </w:p>
          <w:p w:rsidR="00000000" w:rsidRPr="00DF6CC7" w:rsidP="00DF6CC7">
            <w:pPr>
              <w:pStyle w:val="ListBullet"/>
            </w:pPr>
            <w:r w:rsidRPr="00DF6CC7">
              <w:t>BSBLDR813 Lead and influence ethical practice</w:t>
            </w:r>
          </w:p>
          <w:p w:rsidR="00000000" w:rsidRPr="00DF6CC7" w:rsidP="00DF6CC7">
            <w:pPr>
              <w:pStyle w:val="ListBullet"/>
            </w:pPr>
            <w:r w:rsidRPr="00DF6CC7">
              <w:t>BSBSTR80</w:t>
            </w:r>
            <w:r w:rsidRPr="00DF6CC7">
              <w:t>1 Lead innovative thinking and practice</w:t>
            </w:r>
          </w:p>
          <w:p w:rsidR="00000000" w:rsidP="00DF6CC7">
            <w:pPr>
              <w:pStyle w:val="ListBullet"/>
              <w:rPr>
                <w:lang w:val="en-NZ"/>
              </w:rPr>
            </w:pPr>
            <w:r w:rsidRPr="00DF6CC7">
              <w:t>BSBSTR802 Lead strategic planning processes for an organisation.</w:t>
            </w:r>
          </w:p>
        </w:tc>
      </w:tr>
      <w:tr w:rsidTr="00DF6C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CC7" w:rsidP="00DF6CC7">
            <w:pPr>
              <w:pStyle w:val="BodyText"/>
            </w:pPr>
            <w:r w:rsidRPr="00DF6CC7">
              <w:rPr>
                <w:rStyle w:val="SpecialBold"/>
              </w:rPr>
              <w:t>Release 1.</w:t>
            </w:r>
            <w:r w:rsidRPr="00DF6CC7">
              <w:t xml:space="preserve"> This is the first release of this qualification in the PUA Public Safety Training Package.</w:t>
            </w:r>
          </w:p>
        </w:tc>
      </w:tr>
    </w:tbl>
    <w:p w:rsidR="00000000" w:rsidRPr="00DF6CC7" w:rsidP="00DF6CC7">
      <w:pPr>
        <w:pStyle w:val="NoPaddingFontSize1"/>
      </w:pPr>
    </w:p>
    <w:p w:rsidR="00000000" w:rsidRPr="00DF6CC7" w:rsidP="00DF6CC7">
      <w:pPr>
        <w:pStyle w:val="AllowPageBreak"/>
      </w:pPr>
    </w:p>
    <w:p w:rsidR="00000000" w:rsidRPr="00DF6CC7" w:rsidP="00DF6CC7">
      <w:pPr>
        <w:pStyle w:val="Heading1"/>
      </w:pPr>
      <w:bookmarkStart w:id="2" w:name="O_1271781"/>
      <w:bookmarkEnd w:id="2"/>
      <w:r w:rsidRPr="00DF6CC7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6C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CC7" w:rsidP="00DF6CC7">
            <w:pPr>
              <w:pStyle w:val="BodyText"/>
            </w:pPr>
            <w:r w:rsidRPr="00DF6CC7">
              <w:t>This course is intended to provide participants with the knowledge skills required to lead in a crisis. The course will challenge participants to explore their own leadership styles and rethink traditional models of leadership in the context of rapidly cha</w:t>
            </w:r>
            <w:r w:rsidRPr="00DF6CC7">
              <w:t xml:space="preserve">nging crisis environments. It is designed for those with significant knowledge and experience of working in emergency management leadership roles in a variety of settings. </w:t>
            </w:r>
          </w:p>
          <w:p w:rsidR="00000000" w:rsidRPr="00DF6CC7" w:rsidP="00DF6CC7">
            <w:pPr>
              <w:pStyle w:val="BodyText"/>
            </w:pPr>
            <w:r w:rsidRPr="00DF6CC7">
              <w:t xml:space="preserve">In these roles, they are required to undertake research; write papers and reports; </w:t>
            </w:r>
            <w:r w:rsidRPr="00DF6CC7">
              <w:t>communicate with diverse audiences; undertake risk assessments; plan, implement, audit and lead programs; problem solve and make high level judgements about organisational and community needs during all phases of a crisis. Typically, they have full respons</w:t>
            </w:r>
            <w:r w:rsidRPr="00DF6CC7">
              <w:t>ibility and accountability for team and/or organisational output.</w:t>
            </w:r>
          </w:p>
          <w:p w:rsidR="00000000" w:rsidRPr="00DF6CC7" w:rsidP="00DF6CC7">
            <w:pPr>
              <w:pStyle w:val="BodyText"/>
            </w:pPr>
            <w:r w:rsidRPr="00DF6CC7">
              <w:t>Competency in this qualification requires the demonstration of crisis leadership skills and knowledge of</w:t>
            </w:r>
          </w:p>
          <w:p w:rsidR="00000000" w:rsidRPr="00DF6CC7" w:rsidP="00DF6CC7">
            <w:pPr>
              <w:pStyle w:val="ListBullet"/>
            </w:pPr>
            <w:r w:rsidRPr="00DF6CC7">
              <w:t xml:space="preserve">leadership models and strategies suitable for implementation during all phases of a </w:t>
            </w:r>
            <w:r w:rsidRPr="00DF6CC7">
              <w:t>crisis</w:t>
            </w:r>
          </w:p>
          <w:p w:rsidR="00000000" w:rsidRPr="00DF6CC7" w:rsidP="00DF6CC7">
            <w:pPr>
              <w:pStyle w:val="ListBullet"/>
            </w:pPr>
            <w:r w:rsidRPr="00DF6CC7">
              <w:t>personal attributes that exemplify leadership whilst responsible for wide ranging accountabilities in a crisis</w:t>
            </w:r>
          </w:p>
          <w:p w:rsidR="00000000" w:rsidRPr="00DF6CC7" w:rsidP="00DF6CC7">
            <w:pPr>
              <w:pStyle w:val="ListBullet"/>
            </w:pPr>
            <w:r w:rsidRPr="00DF6CC7">
              <w:t>leading team processes during time critical decision making</w:t>
            </w:r>
          </w:p>
          <w:p w:rsidR="00000000" w:rsidRPr="00DF6CC7" w:rsidP="00DF6CC7">
            <w:pPr>
              <w:pStyle w:val="ListBullet"/>
            </w:pPr>
            <w:r w:rsidRPr="00DF6CC7">
              <w:t>creating innovative solutions to crisis situations using structured approaches</w:t>
            </w:r>
            <w:r w:rsidRPr="00DF6CC7">
              <w:t xml:space="preserve"> based on situational awareness and analysis</w:t>
            </w:r>
          </w:p>
          <w:p w:rsidR="00000000" w:rsidRPr="00DF6CC7" w:rsidP="00DF6CC7">
            <w:pPr>
              <w:pStyle w:val="ListBullet"/>
            </w:pPr>
            <w:r w:rsidRPr="00DF6CC7">
              <w:t xml:space="preserve">commanding and leading resources during a crisis </w:t>
            </w:r>
          </w:p>
          <w:p w:rsidR="00000000" w:rsidRPr="00DF6CC7" w:rsidP="00DF6CC7">
            <w:pPr>
              <w:pStyle w:val="ListBullet"/>
            </w:pPr>
            <w:r w:rsidRPr="00DF6CC7">
              <w:t>leading and participating in multi-organisational/agency settings</w:t>
            </w:r>
          </w:p>
          <w:p w:rsidR="00000000" w:rsidRPr="00DF6CC7" w:rsidP="00DF6CC7">
            <w:pPr>
              <w:pStyle w:val="ListBullet"/>
            </w:pPr>
            <w:r w:rsidRPr="00DF6CC7">
              <w:t>designing research and implementing programs that demonstrate reflective and situational awaren</w:t>
            </w:r>
            <w:r w:rsidRPr="00DF6CC7">
              <w:t>ess</w:t>
            </w:r>
          </w:p>
          <w:p w:rsidR="00000000" w:rsidRPr="00DF6CC7" w:rsidP="00DF6CC7">
            <w:pPr>
              <w:pStyle w:val="ListBullet"/>
            </w:pPr>
            <w:r w:rsidRPr="00DF6CC7">
              <w:t xml:space="preserve">leading programs that address psychological and/or stress impacts </w:t>
            </w:r>
          </w:p>
          <w:p w:rsidR="00000000" w:rsidRPr="00DF6CC7" w:rsidP="00DF6CC7">
            <w:pPr>
              <w:pStyle w:val="BodyText"/>
            </w:pPr>
            <w:r w:rsidRPr="00DF6CC7">
              <w:t xml:space="preserve">No licensing, legislative or certification requirements apply to this qualification at the time of publication. </w:t>
            </w:r>
          </w:p>
        </w:tc>
      </w:tr>
    </w:tbl>
    <w:p w:rsidR="00000000" w:rsidRPr="00DF6CC7" w:rsidP="00DF6CC7">
      <w:pPr>
        <w:pStyle w:val="NoPaddingFontSize1"/>
      </w:pPr>
    </w:p>
    <w:p w:rsidR="00000000" w:rsidRPr="00DF6CC7" w:rsidP="00DF6CC7">
      <w:pPr>
        <w:pStyle w:val="AllowPageBreak"/>
      </w:pPr>
    </w:p>
    <w:p w:rsidR="00000000" w:rsidRPr="00DF6CC7" w:rsidP="00DF6CC7">
      <w:pPr>
        <w:pStyle w:val="Heading1"/>
      </w:pPr>
      <w:bookmarkStart w:id="3" w:name="O_1271780"/>
      <w:bookmarkEnd w:id="3"/>
      <w:r w:rsidRPr="00DF6CC7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6C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CC7" w:rsidP="00DF6CC7">
            <w:pPr>
              <w:pStyle w:val="BodyText"/>
            </w:pPr>
            <w:r w:rsidRPr="00DF6CC7">
              <w:t xml:space="preserve">Candidates may enter the qualification through several paths including: </w:t>
            </w:r>
          </w:p>
          <w:p w:rsidR="00000000" w:rsidRPr="00DF6CC7" w:rsidP="00DF6CC7">
            <w:pPr>
              <w:pStyle w:val="ListBullet"/>
            </w:pPr>
            <w:r w:rsidRPr="00DF6CC7">
              <w:t>undergraduate degree</w:t>
            </w:r>
          </w:p>
          <w:p w:rsidR="00000000" w:rsidRPr="00DF6CC7" w:rsidP="00DF6CC7">
            <w:pPr>
              <w:pStyle w:val="ListBullet"/>
            </w:pPr>
            <w:r w:rsidRPr="00DF6CC7">
              <w:t>advanced diploma in a relevant field of study with a minimum of two years’ work experience</w:t>
            </w:r>
          </w:p>
          <w:p w:rsidR="00000000" w:rsidRPr="00DF6CC7" w:rsidP="00DF6CC7">
            <w:pPr>
              <w:pStyle w:val="ListBullet"/>
            </w:pPr>
            <w:r w:rsidRPr="00DF6CC7">
              <w:t xml:space="preserve">other documented evidence deemed to be equivalent to an undergraduate </w:t>
            </w:r>
            <w:r w:rsidRPr="00DF6CC7">
              <w:t xml:space="preserve">degree five years’ workplace experience including leadership and management responsibility and/or complexity in emergency management and/or public safety. </w:t>
            </w:r>
          </w:p>
        </w:tc>
      </w:tr>
    </w:tbl>
    <w:p w:rsidR="00000000" w:rsidRPr="00DF6CC7" w:rsidP="00DF6CC7">
      <w:pPr>
        <w:pStyle w:val="NoPaddingFontSize1"/>
      </w:pPr>
    </w:p>
    <w:p w:rsidR="00000000" w:rsidRPr="00DF6CC7" w:rsidP="00DF6CC7">
      <w:pPr>
        <w:pStyle w:val="AllowPageBreak"/>
      </w:pPr>
    </w:p>
    <w:p w:rsidR="00000000" w:rsidRPr="00DF6CC7" w:rsidP="00DF6CC7">
      <w:pPr>
        <w:pStyle w:val="Heading1"/>
      </w:pPr>
      <w:bookmarkStart w:id="4" w:name="O_1271779"/>
      <w:bookmarkEnd w:id="4"/>
      <w:r w:rsidRPr="00DF6CC7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2"/>
        <w:gridCol w:w="7685"/>
      </w:tblGrid>
      <w:tr w:rsidTr="00DF6C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CC7" w:rsidP="00DF6CC7">
            <w:pPr>
              <w:pStyle w:val="BodyText"/>
            </w:pPr>
            <w:r w:rsidRPr="00DF6CC7">
              <w:t>A total of 9 units of competency comprising</w:t>
            </w:r>
          </w:p>
          <w:p w:rsidR="00000000" w:rsidRPr="00DF6CC7" w:rsidP="00DF6CC7">
            <w:pPr>
              <w:pStyle w:val="ListBullet"/>
            </w:pPr>
            <w:r w:rsidRPr="00DF6CC7">
              <w:t xml:space="preserve"> </w:t>
            </w:r>
            <w:r w:rsidRPr="00DF6CC7">
              <w:rPr>
                <w:rStyle w:val="SpecialBold"/>
              </w:rPr>
              <w:t>7</w:t>
            </w:r>
            <w:r w:rsidRPr="00DF6CC7">
              <w:t xml:space="preserve"> </w:t>
            </w:r>
            <w:r w:rsidRPr="00DF6CC7">
              <w:rPr>
                <w:rStyle w:val="SpecialBold"/>
              </w:rPr>
              <w:t>core units</w:t>
            </w:r>
            <w:r w:rsidRPr="00DF6CC7">
              <w:t xml:space="preserve"> list</w:t>
            </w:r>
            <w:r w:rsidRPr="00DF6CC7">
              <w:t>ed below; plus</w:t>
            </w:r>
          </w:p>
          <w:p w:rsidR="00000000" w:rsidRPr="00DF6CC7" w:rsidP="00DF6CC7">
            <w:pPr>
              <w:pStyle w:val="ListBullet"/>
            </w:pPr>
            <w:r w:rsidRPr="00DF6CC7">
              <w:t xml:space="preserve"> </w:t>
            </w:r>
            <w:r w:rsidRPr="00DF6CC7">
              <w:rPr>
                <w:rStyle w:val="SpecialBold"/>
              </w:rPr>
              <w:t>2</w:t>
            </w:r>
            <w:r w:rsidRPr="00DF6CC7">
              <w:t xml:space="preserve"> </w:t>
            </w:r>
            <w:r w:rsidRPr="00DF6CC7">
              <w:rPr>
                <w:rStyle w:val="SpecialBold"/>
              </w:rPr>
              <w:t>elective units</w:t>
            </w:r>
            <w:r w:rsidRPr="00DF6CC7">
              <w:t xml:space="preserve"> from the general elective units listed</w:t>
            </w:r>
          </w:p>
          <w:p w:rsidR="00000000" w:rsidRPr="00DF6CC7" w:rsidP="00DF6CC7">
            <w:pPr>
              <w:pStyle w:val="BodyText"/>
            </w:pPr>
            <w:r w:rsidRPr="00DF6CC7">
              <w:t xml:space="preserve">Choose 2 elective units from the elective unit list below or elsewhere within this training package or another endorsed training package or accredited course. </w:t>
            </w:r>
          </w:p>
          <w:p w:rsidR="00000000" w:rsidRPr="00DF6CC7" w:rsidP="00DF6CC7">
            <w:pPr>
              <w:pStyle w:val="BodyText"/>
            </w:pPr>
            <w:r w:rsidRPr="00DF6CC7">
              <w:t>All elective units selec</w:t>
            </w:r>
            <w:r w:rsidRPr="00DF6CC7">
              <w:t>ted from outside this qualification must be from an equivalent qualification level or higher.</w:t>
            </w:r>
          </w:p>
          <w:p w:rsidR="00000000" w:rsidRPr="00DF6CC7" w:rsidP="00DF6CC7">
            <w:pPr>
              <w:pStyle w:val="BodyText"/>
            </w:pPr>
            <w:r w:rsidRPr="00DF6CC7">
              <w:t>Elective units selected from outside the qualification must not duplicate content already covered by units in this qualification.</w:t>
            </w:r>
          </w:p>
          <w:p w:rsidR="00000000" w:rsidRPr="00DF6CC7" w:rsidP="00DF6CC7">
            <w:pPr>
              <w:pStyle w:val="BodyText"/>
            </w:pPr>
            <w:r w:rsidRPr="00DF6CC7">
              <w:t>Where imported units are selected, care must be taken to ensure that all prerequisite units specified are complied with.</w:t>
            </w:r>
          </w:p>
          <w:p w:rsidR="00000000" w:rsidRPr="00DF6CC7" w:rsidP="00DF6CC7">
            <w:pPr>
              <w:pStyle w:val="BodyText"/>
            </w:pPr>
            <w:r w:rsidRPr="00DF6CC7">
              <w:t>Prerequisites attached to any of the units must be obtained and are additional to the number of units required for this qualification.</w:t>
            </w:r>
          </w:p>
          <w:p w:rsidR="00000000" w:rsidP="00DF6CC7">
            <w:pPr>
              <w:pStyle w:val="BodyText"/>
              <w:rPr>
                <w:lang w:val="en-NZ"/>
              </w:rPr>
            </w:pPr>
            <w:r w:rsidRPr="00DF6CC7">
              <w:t xml:space="preserve">Where a prerequisite is attached to a unit it is identified by the symbol </w:t>
            </w:r>
            <w:r w:rsidRPr="00DF6CC7">
              <w:t>∟</w:t>
            </w:r>
            <w:r w:rsidRPr="00DF6CC7">
              <w:t>.</w:t>
            </w:r>
          </w:p>
        </w:tc>
      </w:tr>
      <w:tr w:rsidTr="00DF6C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CC7">
            <w:pPr>
              <w:pStyle w:val="BodyText"/>
              <w:rPr>
                <w:lang w:val="en-NZ"/>
              </w:rPr>
            </w:pPr>
            <w:r w:rsidRPr="00DF6CC7">
              <w:rPr>
                <w:rStyle w:val="SpecialBold"/>
              </w:rPr>
              <w:t xml:space="preserve">Core units </w:t>
            </w:r>
          </w:p>
        </w:tc>
      </w:tr>
      <w:tr w:rsidTr="00DF6C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CC7">
            <w:pPr>
              <w:pStyle w:val="BodyText"/>
              <w:rPr>
                <w:lang w:val="en-NZ"/>
              </w:rPr>
            </w:pPr>
            <w:r w:rsidRPr="00DF6CC7">
              <w:t>PUAECL001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CC7">
            <w:pPr>
              <w:pStyle w:val="BodyText"/>
              <w:rPr>
                <w:lang w:val="en-NZ"/>
              </w:rPr>
            </w:pPr>
            <w:r w:rsidRPr="00DF6CC7">
              <w:t>Evaluate societal threats, uncertainty and surprise</w:t>
            </w:r>
          </w:p>
        </w:tc>
      </w:tr>
      <w:tr w:rsidTr="00DF6C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CC7">
            <w:pPr>
              <w:pStyle w:val="BodyText"/>
              <w:rPr>
                <w:lang w:val="en-NZ"/>
              </w:rPr>
            </w:pPr>
            <w:r w:rsidRPr="00DF6CC7">
              <w:t>PUAECL002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CC7">
            <w:pPr>
              <w:pStyle w:val="BodyText"/>
              <w:rPr>
                <w:lang w:val="en-NZ"/>
              </w:rPr>
            </w:pPr>
            <w:r w:rsidRPr="00DF6CC7">
              <w:t>Lead and manage programs that develop resilience</w:t>
            </w:r>
          </w:p>
        </w:tc>
      </w:tr>
      <w:tr w:rsidTr="00DF6C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CC7">
            <w:pPr>
              <w:pStyle w:val="BodyText"/>
              <w:rPr>
                <w:lang w:val="en-NZ"/>
              </w:rPr>
            </w:pPr>
            <w:r w:rsidRPr="00DF6CC7">
              <w:t>PUAECL003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CC7">
            <w:pPr>
              <w:pStyle w:val="BodyText"/>
              <w:rPr>
                <w:lang w:val="en-NZ"/>
              </w:rPr>
            </w:pPr>
            <w:r w:rsidRPr="00DF6CC7">
              <w:t>Deliver value in crisis</w:t>
            </w:r>
          </w:p>
        </w:tc>
      </w:tr>
      <w:tr w:rsidTr="00DF6C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CC7">
            <w:pPr>
              <w:pStyle w:val="BodyText"/>
              <w:rPr>
                <w:lang w:val="en-NZ"/>
              </w:rPr>
            </w:pPr>
            <w:r w:rsidRPr="00DF6CC7">
              <w:t>PUAECL004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CC7">
            <w:pPr>
              <w:pStyle w:val="BodyText"/>
              <w:rPr>
                <w:lang w:val="en-NZ"/>
              </w:rPr>
            </w:pPr>
            <w:r w:rsidRPr="00DF6CC7">
              <w:t>Lead in a crisis</w:t>
            </w:r>
          </w:p>
        </w:tc>
      </w:tr>
      <w:tr w:rsidTr="00DF6C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CC7">
            <w:pPr>
              <w:pStyle w:val="BodyText"/>
              <w:rPr>
                <w:lang w:val="en-NZ"/>
              </w:rPr>
            </w:pPr>
            <w:r w:rsidRPr="00DF6CC7">
              <w:t>PUAECL005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CC7">
            <w:pPr>
              <w:pStyle w:val="BodyText"/>
              <w:rPr>
                <w:lang w:val="en-NZ"/>
              </w:rPr>
            </w:pPr>
            <w:r w:rsidRPr="00DF6CC7">
              <w:t>Support communities for crisis</w:t>
            </w:r>
          </w:p>
        </w:tc>
      </w:tr>
      <w:tr w:rsidTr="00DF6C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CC7">
            <w:pPr>
              <w:pStyle w:val="BodyText"/>
              <w:rPr>
                <w:lang w:val="en-NZ"/>
              </w:rPr>
            </w:pPr>
            <w:r w:rsidRPr="00DF6CC7">
              <w:t>PUAECL006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CC7">
            <w:pPr>
              <w:pStyle w:val="BodyText"/>
              <w:rPr>
                <w:lang w:val="en-NZ"/>
              </w:rPr>
            </w:pPr>
            <w:r w:rsidRPr="00DF6CC7">
              <w:t>Recognise personal effectiveness in a crisis</w:t>
            </w:r>
          </w:p>
        </w:tc>
      </w:tr>
      <w:tr w:rsidTr="00DF6C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CC7">
            <w:pPr>
              <w:pStyle w:val="BodyText"/>
              <w:rPr>
                <w:lang w:val="en-NZ"/>
              </w:rPr>
            </w:pPr>
            <w:r w:rsidRPr="00DF6CC7">
              <w:t>PUAECL007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CC7">
            <w:pPr>
              <w:pStyle w:val="BodyText"/>
              <w:rPr>
                <w:lang w:val="en-NZ"/>
              </w:rPr>
            </w:pPr>
            <w:r w:rsidRPr="00DF6CC7">
              <w:t>Define crisis context</w:t>
            </w:r>
          </w:p>
        </w:tc>
      </w:tr>
      <w:tr w:rsidTr="00DF6C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CC7">
            <w:pPr>
              <w:pStyle w:val="BodyText"/>
              <w:rPr>
                <w:lang w:val="en-NZ"/>
              </w:rPr>
            </w:pPr>
            <w:r w:rsidRPr="00DF6CC7">
              <w:rPr>
                <w:rStyle w:val="SpecialBold"/>
              </w:rPr>
              <w:t>Elective units</w:t>
            </w:r>
          </w:p>
        </w:tc>
      </w:tr>
      <w:tr w:rsidTr="00DF6C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CC7">
            <w:pPr>
              <w:pStyle w:val="BodyText"/>
              <w:rPr>
                <w:lang w:val="en-NZ"/>
              </w:rPr>
            </w:pPr>
            <w:r w:rsidRPr="00DF6CC7">
              <w:t>BSBFIN801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CC7">
            <w:pPr>
              <w:pStyle w:val="BodyText"/>
              <w:rPr>
                <w:lang w:val="en-NZ"/>
              </w:rPr>
            </w:pPr>
            <w:r w:rsidRPr="00DF6CC7">
              <w:t>Lead financial strategy development</w:t>
            </w:r>
          </w:p>
        </w:tc>
      </w:tr>
      <w:tr w:rsidTr="00DF6C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CC7">
            <w:pPr>
              <w:pStyle w:val="BodyText"/>
              <w:rPr>
                <w:lang w:val="en-NZ"/>
              </w:rPr>
            </w:pPr>
            <w:r w:rsidRPr="00DF6CC7">
              <w:t>BSBINS603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CC7">
            <w:pPr>
              <w:pStyle w:val="BodyText"/>
              <w:rPr>
                <w:lang w:val="en-NZ"/>
              </w:rPr>
            </w:pPr>
            <w:r w:rsidRPr="00DF6CC7">
              <w:t>Initiate and lead applied research</w:t>
            </w:r>
          </w:p>
        </w:tc>
      </w:tr>
      <w:tr w:rsidTr="00DF6C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CC7">
            <w:pPr>
              <w:pStyle w:val="BodyText"/>
              <w:rPr>
                <w:lang w:val="en-NZ"/>
              </w:rPr>
            </w:pPr>
            <w:r w:rsidRPr="00DF6CC7">
              <w:t>BSBLDR601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CC7">
            <w:pPr>
              <w:pStyle w:val="BodyText"/>
              <w:rPr>
                <w:lang w:val="en-NZ"/>
              </w:rPr>
            </w:pPr>
            <w:r w:rsidRPr="00DF6CC7">
              <w:t>Lead and manage organisational change</w:t>
            </w:r>
          </w:p>
        </w:tc>
      </w:tr>
      <w:tr w:rsidTr="00DF6C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CC7">
            <w:pPr>
              <w:pStyle w:val="BodyText"/>
              <w:rPr>
                <w:lang w:val="en-NZ"/>
              </w:rPr>
            </w:pPr>
            <w:r w:rsidRPr="00DF6CC7">
              <w:t>BSBLDR811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CC7">
            <w:pPr>
              <w:pStyle w:val="BodyText"/>
              <w:rPr>
                <w:lang w:val="en-NZ"/>
              </w:rPr>
            </w:pPr>
            <w:r w:rsidRPr="00DF6CC7">
              <w:t>Lead strategic transformation</w:t>
            </w:r>
          </w:p>
        </w:tc>
      </w:tr>
      <w:tr w:rsidTr="00DF6C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CC7">
            <w:pPr>
              <w:pStyle w:val="BodyText"/>
              <w:rPr>
                <w:lang w:val="en-NZ"/>
              </w:rPr>
            </w:pPr>
            <w:r w:rsidRPr="00DF6CC7">
              <w:t>BSBLDR812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CC7">
            <w:pPr>
              <w:pStyle w:val="BodyText"/>
              <w:rPr>
                <w:lang w:val="en-NZ"/>
              </w:rPr>
            </w:pPr>
            <w:r w:rsidRPr="00DF6CC7">
              <w:t>Develop and cultivate collaborative partnerships and relationships</w:t>
            </w:r>
          </w:p>
        </w:tc>
      </w:tr>
      <w:tr w:rsidTr="00DF6C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CC7">
            <w:pPr>
              <w:pStyle w:val="BodyText"/>
              <w:rPr>
                <w:lang w:val="en-NZ"/>
              </w:rPr>
            </w:pPr>
            <w:r w:rsidRPr="00DF6CC7">
              <w:t>BSBLDR813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CC7">
            <w:pPr>
              <w:pStyle w:val="BodyText"/>
              <w:rPr>
                <w:lang w:val="en-NZ"/>
              </w:rPr>
            </w:pPr>
            <w:r w:rsidRPr="00DF6CC7">
              <w:t>Lead and influence ethical practice</w:t>
            </w:r>
          </w:p>
        </w:tc>
      </w:tr>
      <w:tr w:rsidTr="00DF6C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CC7">
            <w:pPr>
              <w:pStyle w:val="BodyText"/>
              <w:rPr>
                <w:lang w:val="en-NZ"/>
              </w:rPr>
            </w:pPr>
            <w:r w:rsidRPr="00DF6CC7">
              <w:t>BSBST</w:t>
            </w:r>
            <w:r w:rsidRPr="00DF6CC7">
              <w:t>R801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CC7">
            <w:pPr>
              <w:pStyle w:val="BodyText"/>
              <w:rPr>
                <w:lang w:val="en-NZ"/>
              </w:rPr>
            </w:pPr>
            <w:r w:rsidRPr="00DF6CC7">
              <w:t>Lead innovative thinking and practice</w:t>
            </w:r>
          </w:p>
        </w:tc>
      </w:tr>
      <w:tr w:rsidTr="00DF6C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CC7">
            <w:pPr>
              <w:pStyle w:val="BodyText"/>
              <w:rPr>
                <w:lang w:val="en-NZ"/>
              </w:rPr>
            </w:pPr>
            <w:r w:rsidRPr="00DF6CC7">
              <w:t>BSBSTR802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CC7" w:rsidP="00DF6CC7">
            <w:pPr>
              <w:pStyle w:val="BodyText"/>
            </w:pPr>
            <w:r w:rsidRPr="00DF6CC7">
              <w:t>Lead strategic planning processes for an organisation</w:t>
            </w:r>
          </w:p>
        </w:tc>
      </w:tr>
    </w:tbl>
    <w:p w:rsidR="00000000" w:rsidRPr="00DF6CC7" w:rsidP="00DF6CC7">
      <w:pPr>
        <w:pStyle w:val="NoPaddingFontSize1"/>
      </w:pPr>
    </w:p>
    <w:p w:rsidR="00000000" w:rsidRPr="00DF6CC7" w:rsidP="00DF6CC7">
      <w:pPr>
        <w:pStyle w:val="AllowPageBreak"/>
      </w:pPr>
    </w:p>
    <w:p w:rsidR="00000000" w:rsidRPr="00DF6CC7" w:rsidP="00DF6CC7">
      <w:pPr>
        <w:pStyle w:val="Heading1"/>
      </w:pPr>
      <w:bookmarkStart w:id="5" w:name="O_1271778"/>
      <w:bookmarkEnd w:id="5"/>
      <w:r w:rsidRPr="00DF6CC7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6C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CC7" w:rsidP="00DF6CC7">
            <w:pPr>
              <w:pStyle w:val="BodyText"/>
            </w:pPr>
            <w:r w:rsidRPr="00DF6CC7">
              <w:t xml:space="preserve">This qualification is new. </w:t>
            </w:r>
          </w:p>
        </w:tc>
      </w:tr>
    </w:tbl>
    <w:p w:rsidR="00000000" w:rsidRPr="00DF6CC7" w:rsidP="00DF6CC7">
      <w:pPr>
        <w:pStyle w:val="NoPaddingFontSize1"/>
      </w:pPr>
    </w:p>
    <w:p w:rsidR="00000000" w:rsidRPr="00DF6CC7" w:rsidP="00DF6CC7">
      <w:pPr>
        <w:pStyle w:val="AllowPageBreak"/>
      </w:pPr>
    </w:p>
    <w:p w:rsidR="00000000" w:rsidRPr="00DF6CC7" w:rsidP="00DF6CC7">
      <w:pPr>
        <w:pStyle w:val="Heading1"/>
      </w:pPr>
      <w:bookmarkStart w:id="6" w:name="O_1271783"/>
      <w:bookmarkEnd w:id="6"/>
      <w:r w:rsidRPr="00DF6CC7">
        <w:t>Links</w:t>
      </w:r>
    </w:p>
    <w:p w:rsidR="00000000" w:rsidRPr="00DF6CC7" w:rsidP="00EB33E9">
      <w:pPr>
        <w:pStyle w:val="BodyText"/>
      </w:pPr>
      <w:r w:rsidRPr="00DF6C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4F34E1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DF6CC7" w:rsidP="00DF6CC7"/>
    <w:sectPr w:rsidSect="00DF6C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C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CC7" w:rsidRPr="00EB33E9" w:rsidP="00EB33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C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3E9" w:rsidP="00DF6C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33E9" w:rsidP="00DF6C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B33E9" w:rsidP="00DF6C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C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3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6CC7" w:rsidRPr="00EB33E9" w:rsidP="00EB33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C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3E9" w:rsidRPr="002D2AF8" w:rsidP="00DF6C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PUA80119 Graduate Diploma of Crisis Leadership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EB33E9" w:rsidP="00DF6C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DE01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BCA04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6C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6C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6C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6C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6C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6C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6C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6C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6C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6C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6C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6CC7"/>
  </w:style>
  <w:style w:type="character" w:customStyle="1" w:styleId="Heading1Char">
    <w:name w:val="Heading 1 Char"/>
    <w:basedOn w:val="DefaultParagraphFont"/>
    <w:link w:val="Heading1"/>
    <w:rsid w:val="00DF6C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6C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6C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6CC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6CC7"/>
    <w:rPr>
      <w:b/>
      <w:spacing w:val="0"/>
    </w:rPr>
  </w:style>
  <w:style w:type="paragraph" w:customStyle="1" w:styleId="SuperHeading">
    <w:name w:val="SuperHeading"/>
    <w:basedOn w:val="Normal"/>
    <w:rsid w:val="00DF6C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6C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F6C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6C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6C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6C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6C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6C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6C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6C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6C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6C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6C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6C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6C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6C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6C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6C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6C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6C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6C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6C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6C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6C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6C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6CC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6C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6C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6C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6C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6C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6C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6C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6C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6C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6CC7"/>
    <w:rPr>
      <w:i/>
    </w:rPr>
  </w:style>
  <w:style w:type="paragraph" w:styleId="Caption">
    <w:name w:val="caption"/>
    <w:basedOn w:val="BodyText"/>
    <w:next w:val="Normal"/>
    <w:qFormat/>
    <w:rsid w:val="00DF6C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6C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6C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6CC7"/>
  </w:style>
  <w:style w:type="paragraph" w:styleId="TableofFigures">
    <w:name w:val="table of figures"/>
    <w:basedOn w:val="Normal"/>
    <w:next w:val="Normal"/>
    <w:semiHidden/>
    <w:rsid w:val="00DF6C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6CC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6CC7"/>
    <w:rPr>
      <w:rFonts w:ascii="Wingdings" w:hAnsi="Wingdings"/>
    </w:rPr>
  </w:style>
  <w:style w:type="paragraph" w:customStyle="1" w:styleId="TableHeading">
    <w:name w:val="Table Heading"/>
    <w:basedOn w:val="HeadingBase"/>
    <w:rsid w:val="00DF6C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6CC7"/>
    <w:rPr>
      <w:color w:val="0033CC"/>
      <w:u w:val="none"/>
    </w:rPr>
  </w:style>
  <w:style w:type="paragraph" w:customStyle="1" w:styleId="BodyTextRight">
    <w:name w:val="Body Text Right"/>
    <w:basedOn w:val="BodyText"/>
    <w:rsid w:val="00DF6C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6C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6CC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6C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6C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6C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6CC7"/>
    <w:rPr>
      <w:sz w:val="32"/>
    </w:rPr>
  </w:style>
  <w:style w:type="paragraph" w:customStyle="1" w:styleId="HeadingProcedure">
    <w:name w:val="Heading Procedure"/>
    <w:basedOn w:val="HeadingBase"/>
    <w:next w:val="Normal"/>
    <w:rsid w:val="00DF6C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6CC7"/>
    <w:pPr>
      <w:spacing w:before="60" w:after="60"/>
    </w:pPr>
  </w:style>
  <w:style w:type="paragraph" w:styleId="ListContinue">
    <w:name w:val="List Continue"/>
    <w:basedOn w:val="List"/>
    <w:rsid w:val="00DF6CC7"/>
    <w:pPr>
      <w:ind w:firstLine="0"/>
    </w:pPr>
  </w:style>
  <w:style w:type="paragraph" w:customStyle="1" w:styleId="ListNote">
    <w:name w:val="List Note"/>
    <w:basedOn w:val="List"/>
    <w:rsid w:val="00DF6C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6C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6C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6CC7"/>
    <w:rPr>
      <w:rFonts w:ascii="Courier New" w:hAnsi="Courier New"/>
    </w:rPr>
  </w:style>
  <w:style w:type="paragraph" w:customStyle="1" w:styleId="NoteBullet">
    <w:name w:val="Note Bullet"/>
    <w:basedOn w:val="Note"/>
    <w:rsid w:val="00DF6C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6C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6C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6C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6CC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6C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6C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6CC7"/>
    <w:rPr>
      <w:b/>
      <w:smallCaps/>
    </w:rPr>
  </w:style>
  <w:style w:type="paragraph" w:customStyle="1" w:styleId="TableListNumber">
    <w:name w:val="Table List Number"/>
    <w:basedOn w:val="ListNumber"/>
    <w:rsid w:val="00DF6C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6C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6CC7"/>
    <w:pPr>
      <w:numPr>
        <w:numId w:val="8"/>
      </w:numPr>
    </w:pPr>
  </w:style>
  <w:style w:type="paragraph" w:customStyle="1" w:styleId="ListAlpha2">
    <w:name w:val="List Alpha 2"/>
    <w:basedOn w:val="List2"/>
    <w:rsid w:val="00DF6CC7"/>
    <w:pPr>
      <w:numPr>
        <w:numId w:val="7"/>
      </w:numPr>
    </w:pPr>
  </w:style>
  <w:style w:type="paragraph" w:styleId="List2">
    <w:name w:val="List 2"/>
    <w:basedOn w:val="BodyText"/>
    <w:rsid w:val="00DF6C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6C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6C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6C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6CC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6CC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6CC7"/>
    <w:pPr>
      <w:numPr>
        <w:numId w:val="3"/>
      </w:numPr>
    </w:pPr>
  </w:style>
  <w:style w:type="paragraph" w:styleId="ListContinue2">
    <w:name w:val="List Continue 2"/>
    <w:basedOn w:val="List2"/>
    <w:rsid w:val="00DF6CC7"/>
    <w:pPr>
      <w:ind w:firstLine="0"/>
    </w:pPr>
  </w:style>
  <w:style w:type="paragraph" w:styleId="ListContinue3">
    <w:name w:val="List Continue 3"/>
    <w:basedOn w:val="List3"/>
    <w:rsid w:val="00DF6CC7"/>
    <w:pPr>
      <w:ind w:left="1021" w:firstLine="0"/>
    </w:pPr>
  </w:style>
  <w:style w:type="paragraph" w:styleId="ListContinue4">
    <w:name w:val="List Continue 4"/>
    <w:basedOn w:val="List4"/>
    <w:rsid w:val="00DF6CC7"/>
    <w:pPr>
      <w:ind w:firstLine="0"/>
    </w:pPr>
  </w:style>
  <w:style w:type="paragraph" w:styleId="ListContinue5">
    <w:name w:val="List Continue 5"/>
    <w:basedOn w:val="List5"/>
    <w:rsid w:val="00DF6CC7"/>
    <w:pPr>
      <w:ind w:firstLine="0"/>
    </w:pPr>
  </w:style>
  <w:style w:type="paragraph" w:styleId="ListNumber3">
    <w:name w:val="List Number 3"/>
    <w:basedOn w:val="List3"/>
    <w:rsid w:val="00DF6CC7"/>
    <w:pPr>
      <w:numPr>
        <w:numId w:val="4"/>
      </w:numPr>
    </w:pPr>
  </w:style>
  <w:style w:type="paragraph" w:styleId="ListNumber4">
    <w:name w:val="List Number 4"/>
    <w:basedOn w:val="List4"/>
    <w:rsid w:val="00DF6CC7"/>
    <w:pPr>
      <w:numPr>
        <w:numId w:val="5"/>
      </w:numPr>
    </w:pPr>
  </w:style>
  <w:style w:type="paragraph" w:styleId="ListNumber5">
    <w:name w:val="List Number 5"/>
    <w:basedOn w:val="List5"/>
    <w:rsid w:val="00DF6CC7"/>
    <w:pPr>
      <w:numPr>
        <w:numId w:val="6"/>
      </w:numPr>
    </w:pPr>
  </w:style>
  <w:style w:type="paragraph" w:styleId="BlockText">
    <w:name w:val="Block Text"/>
    <w:basedOn w:val="Normal"/>
    <w:rsid w:val="00DF6C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6C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6CC7"/>
    <w:rPr>
      <w:sz w:val="16"/>
      <w:vertAlign w:val="superscript"/>
    </w:rPr>
  </w:style>
  <w:style w:type="character" w:customStyle="1" w:styleId="Symbols">
    <w:name w:val="Symbols"/>
    <w:basedOn w:val="DefaultParagraphFont"/>
    <w:rsid w:val="00DF6CC7"/>
    <w:rPr>
      <w:rFonts w:ascii="Symbol" w:hAnsi="Symbol"/>
    </w:rPr>
  </w:style>
  <w:style w:type="character" w:customStyle="1" w:styleId="MenuOptions">
    <w:name w:val="Menu Options"/>
    <w:basedOn w:val="DefaultParagraphFont"/>
    <w:rsid w:val="00DF6C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6CC7"/>
    <w:rPr>
      <w:b/>
    </w:rPr>
  </w:style>
  <w:style w:type="character" w:customStyle="1" w:styleId="Underlined">
    <w:name w:val="Underlined"/>
    <w:basedOn w:val="DefaultParagraphFont"/>
    <w:rsid w:val="00DF6CC7"/>
    <w:rPr>
      <w:u w:val="single"/>
    </w:rPr>
  </w:style>
  <w:style w:type="paragraph" w:customStyle="1" w:styleId="TableBodyTextRight">
    <w:name w:val="Table Body Text Right"/>
    <w:basedOn w:val="TableBodyText"/>
    <w:rsid w:val="00DF6C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6CC7"/>
    <w:rPr>
      <w:sz w:val="18"/>
    </w:rPr>
  </w:style>
  <w:style w:type="paragraph" w:customStyle="1" w:styleId="BodySmallRight">
    <w:name w:val="Body Small Right"/>
    <w:basedOn w:val="BodyTextRight"/>
    <w:rsid w:val="00DF6CC7"/>
    <w:rPr>
      <w:sz w:val="18"/>
      <w:szCs w:val="18"/>
    </w:rPr>
  </w:style>
  <w:style w:type="paragraph" w:customStyle="1" w:styleId="MarginEdition">
    <w:name w:val="Margin Edition"/>
    <w:basedOn w:val="MarginNote"/>
    <w:rsid w:val="00DF6C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6CC7"/>
    <w:rPr>
      <w:sz w:val="2"/>
      <w:szCs w:val="2"/>
    </w:rPr>
  </w:style>
  <w:style w:type="character" w:customStyle="1" w:styleId="Small">
    <w:name w:val="Small"/>
    <w:basedOn w:val="DefaultParagraphFont"/>
    <w:rsid w:val="00DF6CC7"/>
    <w:rPr>
      <w:sz w:val="16"/>
    </w:rPr>
  </w:style>
  <w:style w:type="paragraph" w:customStyle="1" w:styleId="WideTable">
    <w:name w:val="Wide Table"/>
    <w:basedOn w:val="Normal"/>
    <w:rsid w:val="00DF6C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6CC7"/>
  </w:style>
  <w:style w:type="paragraph" w:styleId="Quote">
    <w:name w:val="Quote"/>
    <w:basedOn w:val="Heading1"/>
    <w:link w:val="QuoteChar"/>
    <w:qFormat/>
    <w:rsid w:val="00DF6C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6C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6CC7"/>
    <w:pPr>
      <w:pageBreakBefore/>
    </w:pPr>
  </w:style>
  <w:style w:type="paragraph" w:customStyle="1" w:styleId="Border">
    <w:name w:val="Border"/>
    <w:basedOn w:val="Normal"/>
    <w:qFormat/>
    <w:rsid w:val="00DF6C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6C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6C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6C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6C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6C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6C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6C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6C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6CC7"/>
    <w:rPr>
      <w:u w:val="single"/>
    </w:rPr>
  </w:style>
  <w:style w:type="character" w:customStyle="1" w:styleId="BoldandItalics">
    <w:name w:val="Bold and Italics"/>
    <w:qFormat/>
    <w:rsid w:val="00DF6CC7"/>
    <w:rPr>
      <w:b/>
      <w:i/>
      <w:u w:val="none"/>
    </w:rPr>
  </w:style>
  <w:style w:type="paragraph" w:styleId="BalloonText">
    <w:name w:val="Balloon Text"/>
    <w:basedOn w:val="Normal"/>
    <w:link w:val="BalloonTextChar"/>
    <w:rsid w:val="00DF6C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6C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6C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6C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6C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6C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6CC7"/>
    <w:pPr>
      <w:spacing w:before="0" w:after="0"/>
    </w:pPr>
  </w:style>
  <w:style w:type="paragraph" w:customStyle="1" w:styleId="BodyTextBold">
    <w:name w:val="Body Text Bold"/>
    <w:basedOn w:val="BodyText"/>
    <w:qFormat/>
    <w:rsid w:val="00DF6CC7"/>
    <w:rPr>
      <w:b/>
    </w:rPr>
  </w:style>
  <w:style w:type="character" w:styleId="Hyperlink">
    <w:name w:val="Hyperlink"/>
    <w:basedOn w:val="DefaultParagraphFont"/>
    <w:uiPriority w:val="99"/>
    <w:unhideWhenUsed/>
    <w:rsid w:val="00EB33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677</Words>
  <Characters>4371</Characters>
  <Application>Microsoft Office Word</Application>
  <DocSecurity>0</DocSecurity>
  <Lines>118</Lines>
  <Paragraphs>93</Paragraphs>
  <ScaleCrop>false</ScaleCrop>
  <Company>Author-it Software Corporation Ltd.</Company>
  <LinksUpToDate>false</LinksUpToDate>
  <CharactersWithSpaces>4955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PUA80119 Graduate Diploma of Crisis Leadership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2022-12-16T12:33:59Z</dcterms:created>
  <dcterms:modified xsi:type="dcterms:W3CDTF">2022-12-15T03:33:00Z</dcterms:modified>
</cp:coreProperties>
</file>