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170" w:rsidP="00697170">
      <w:pPr>
        <w:pStyle w:val="Title"/>
      </w:pPr>
      <w:r>
        <w:fldChar w:fldCharType="begin"/>
      </w:r>
      <w:r>
        <w:instrText xml:space="preserve"> TITLE   \* MERGEFORMAT </w:instrText>
      </w:r>
      <w:r>
        <w:fldChar w:fldCharType="separate"/>
      </w:r>
      <w:r>
        <w:t>PUA50519 Diploma of Public Safety (Firefighting Management)</w:t>
      </w:r>
      <w:r>
        <w:fldChar w:fldCharType="end"/>
      </w:r>
    </w:p>
    <w:p w:rsidR="00697170" w:rsidP="00697170">
      <w:pPr>
        <w:pStyle w:val="Version"/>
        <w:sectPr w:rsidSect="006D1E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D1E1D" w:rsidP="006D1E1D">
      <w:pPr>
        <w:pStyle w:val="SuperHeading"/>
      </w:pPr>
      <w:r w:rsidRPr="006D1E1D">
        <w:t>PUA50519 Diploma of Public Safety (Firefighting Management)</w:t>
      </w:r>
    </w:p>
    <w:p w:rsidR="00000000" w:rsidRPr="006D1E1D" w:rsidP="006D1E1D">
      <w:pPr>
        <w:pStyle w:val="Heading1"/>
      </w:pPr>
      <w:bookmarkStart w:id="1" w:name="O_1269402"/>
      <w:bookmarkEnd w:id="1"/>
      <w:r w:rsidRPr="006D1E1D">
        <w:t>Modification History</w:t>
      </w:r>
    </w:p>
    <w:tbl>
      <w:tblPr>
        <w:tblW w:w="9497" w:type="dxa"/>
        <w:tblLayout w:type="fixed"/>
        <w:tblCellMar>
          <w:left w:w="62" w:type="dxa"/>
          <w:right w:w="62" w:type="dxa"/>
        </w:tblCellMar>
        <w:tblLook w:val="0000"/>
      </w:tblPr>
      <w:tblGrid>
        <w:gridCol w:w="9497"/>
      </w:tblGrid>
      <w:tr w:rsidTr="006D1E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rPr>
                <w:rStyle w:val="SpecialBold"/>
              </w:rPr>
              <w:t xml:space="preserve">Release 3. </w:t>
            </w:r>
            <w:r w:rsidRPr="006D1E1D">
              <w:t>This is the third release of this qualification in the PUA Public Safety Training Package. Upgrade to electives.</w:t>
            </w:r>
            <w:r w:rsidRPr="006D1E1D">
              <w:rPr>
                <w:rStyle w:val="SpecialBold"/>
              </w:rPr>
              <w:t xml:space="preserve"> </w:t>
            </w:r>
          </w:p>
          <w:p w:rsidR="00000000" w:rsidRPr="006D1E1D" w:rsidP="006D1E1D">
            <w:pPr>
              <w:pStyle w:val="BodyText"/>
            </w:pPr>
            <w:r w:rsidRPr="006D1E1D">
              <w:rPr>
                <w:rStyle w:val="SpecialBold"/>
              </w:rPr>
              <w:t>Release 2.</w:t>
            </w:r>
            <w:r w:rsidRPr="006D1E1D">
              <w:t xml:space="preserve"> This is the second release of this qualification in the PUA Public Safety Trainin</w:t>
            </w:r>
            <w:r w:rsidRPr="006D1E1D">
              <w:t>g Package.</w:t>
            </w:r>
          </w:p>
          <w:p w:rsidR="00000000" w:rsidRPr="006D1E1D" w:rsidP="006D1E1D">
            <w:pPr>
              <w:pStyle w:val="BodyText"/>
            </w:pPr>
            <w:r w:rsidRPr="006D1E1D">
              <w:t>Editorial adjustments and upgrade to electives.</w:t>
            </w:r>
          </w:p>
          <w:p w:rsidR="00000000" w:rsidRPr="006D1E1D" w:rsidP="006D1E1D">
            <w:pPr>
              <w:pStyle w:val="BodyText"/>
            </w:pPr>
            <w:r w:rsidRPr="006D1E1D">
              <w:rPr>
                <w:rStyle w:val="SpecialBold"/>
              </w:rPr>
              <w:t xml:space="preserve">Release 1. </w:t>
            </w:r>
            <w:r w:rsidRPr="006D1E1D">
              <w:t>This is the first release of this qualification in the PUA Public Safety Training Package.</w:t>
            </w:r>
          </w:p>
        </w:tc>
      </w:tr>
    </w:tbl>
    <w:p w:rsidR="00000000" w:rsidRPr="006D1E1D" w:rsidP="006D1E1D">
      <w:pPr>
        <w:pStyle w:val="NoPaddingFontSize1"/>
      </w:pPr>
    </w:p>
    <w:p w:rsidR="00000000" w:rsidRPr="006D1E1D" w:rsidP="006D1E1D">
      <w:pPr>
        <w:pStyle w:val="AllowPageBreak"/>
      </w:pPr>
    </w:p>
    <w:p w:rsidR="00000000" w:rsidRPr="006D1E1D" w:rsidP="006D1E1D">
      <w:pPr>
        <w:pStyle w:val="Heading1"/>
      </w:pPr>
      <w:bookmarkStart w:id="2" w:name="O_1269401"/>
      <w:bookmarkEnd w:id="2"/>
      <w:r w:rsidRPr="006D1E1D">
        <w:t>Qualification Description</w:t>
      </w:r>
    </w:p>
    <w:tbl>
      <w:tblPr>
        <w:tblW w:w="9497" w:type="dxa"/>
        <w:tblLayout w:type="fixed"/>
        <w:tblCellMar>
          <w:left w:w="62" w:type="dxa"/>
          <w:right w:w="62" w:type="dxa"/>
        </w:tblCellMar>
        <w:tblLook w:val="0000"/>
      </w:tblPr>
      <w:tblGrid>
        <w:gridCol w:w="9497"/>
      </w:tblGrid>
      <w:tr w:rsidTr="006D1E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The PUA50519 Diploma of Public Safety (Firefight</w:t>
            </w:r>
            <w:r w:rsidRPr="006D1E1D">
              <w:t>ing Management) is designed for firefighting professionals undertaking a diverse range of management responsibilities. This will include the management of resources, personnel and stakeholders as well as the coordination of activities with other agencies.</w:t>
            </w:r>
          </w:p>
          <w:p w:rsidR="00000000" w:rsidRPr="006D1E1D" w:rsidP="006D1E1D">
            <w:pPr>
              <w:pStyle w:val="BodyText"/>
            </w:pPr>
            <w:r w:rsidRPr="006D1E1D">
              <w:t>The role of a firefighter at this level is to manage emergency incidents, protect lives and prevent the destruction of property and the environment. To prevent incidents from occurring and to improve community safety a firefighter’s duties may include cond</w:t>
            </w:r>
            <w:r w:rsidRPr="006D1E1D">
              <w:t>ucting community education programs about fire and community safety and undertaking fire inspections of locations to verify adherence to local fire regulations.</w:t>
            </w:r>
          </w:p>
          <w:p w:rsidR="00000000" w:rsidRPr="006D1E1D" w:rsidP="006D1E1D">
            <w:pPr>
              <w:pStyle w:val="BodyText"/>
            </w:pPr>
            <w:r w:rsidRPr="006D1E1D">
              <w:t>This qualification includes the units of competency required by firefighters to manage operatio</w:t>
            </w:r>
            <w:r w:rsidRPr="006D1E1D">
              <w:t>ns and a multi-team sector and to perform a range of related fire management activities. It typically involves the management of equipment, services and contingency measures.</w:t>
            </w:r>
          </w:p>
          <w:p w:rsidR="00000000" w:rsidRPr="006D1E1D" w:rsidP="006D1E1D">
            <w:pPr>
              <w:pStyle w:val="BodyText"/>
            </w:pPr>
            <w:r w:rsidRPr="006D1E1D">
              <w:t>The fire sector is those sections of government departments, statutory authoritie</w:t>
            </w:r>
            <w:r w:rsidRPr="006D1E1D">
              <w:t>s or organisations that have responsibility under jurisdictional arrangements for the delivery of firefighting and fire management services.</w:t>
            </w:r>
          </w:p>
          <w:p w:rsidR="00000000" w:rsidRPr="006D1E1D" w:rsidP="006D1E1D">
            <w:pPr>
              <w:pStyle w:val="BodyText"/>
            </w:pPr>
            <w:r w:rsidRPr="006D1E1D">
              <w:t>No licensing, legislative or certification requirements apply to this qualification at the time of publication.</w:t>
            </w:r>
          </w:p>
        </w:tc>
      </w:tr>
    </w:tbl>
    <w:p w:rsidR="00000000" w:rsidRPr="006D1E1D" w:rsidP="006D1E1D">
      <w:pPr>
        <w:pStyle w:val="NoPaddingFontSize1"/>
      </w:pPr>
    </w:p>
    <w:p w:rsidR="00000000" w:rsidRPr="006D1E1D" w:rsidP="006D1E1D">
      <w:pPr>
        <w:pStyle w:val="AllowPageBreak"/>
      </w:pPr>
    </w:p>
    <w:p w:rsidR="00000000" w:rsidRPr="006D1E1D" w:rsidP="006D1E1D">
      <w:pPr>
        <w:pStyle w:val="Heading1"/>
      </w:pPr>
      <w:bookmarkStart w:id="3" w:name="O_1269400"/>
      <w:bookmarkEnd w:id="3"/>
      <w:r w:rsidRPr="006D1E1D">
        <w:t>Entry Requirements</w:t>
      </w:r>
    </w:p>
    <w:tbl>
      <w:tblPr>
        <w:tblW w:w="9497" w:type="dxa"/>
        <w:tblLayout w:type="fixed"/>
        <w:tblCellMar>
          <w:left w:w="62" w:type="dxa"/>
          <w:right w:w="62" w:type="dxa"/>
        </w:tblCellMar>
        <w:tblLook w:val="0000"/>
      </w:tblPr>
      <w:tblGrid>
        <w:gridCol w:w="9497"/>
      </w:tblGrid>
      <w:tr w:rsidTr="006D1E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There are no entry requirements for this qualification.</w:t>
            </w:r>
          </w:p>
        </w:tc>
      </w:tr>
    </w:tbl>
    <w:p w:rsidR="00000000" w:rsidRPr="006D1E1D" w:rsidP="006D1E1D">
      <w:pPr>
        <w:pStyle w:val="NoPaddingFontSize1"/>
      </w:pPr>
    </w:p>
    <w:p w:rsidR="00000000" w:rsidRPr="006D1E1D" w:rsidP="006D1E1D">
      <w:pPr>
        <w:pStyle w:val="AllowPageBreak"/>
      </w:pPr>
    </w:p>
    <w:p w:rsidR="00000000" w:rsidRPr="006D1E1D" w:rsidP="006D1E1D">
      <w:pPr>
        <w:pStyle w:val="Heading1"/>
      </w:pPr>
      <w:bookmarkStart w:id="4" w:name="O_1269399"/>
      <w:bookmarkEnd w:id="4"/>
      <w:r w:rsidRPr="006D1E1D">
        <w:t>Packaging Rules</w:t>
      </w:r>
    </w:p>
    <w:tbl>
      <w:tblPr>
        <w:tblW w:w="9497" w:type="dxa"/>
        <w:tblLayout w:type="fixed"/>
        <w:tblCellMar>
          <w:left w:w="62" w:type="dxa"/>
          <w:right w:w="62" w:type="dxa"/>
        </w:tblCellMar>
        <w:tblLook w:val="0000"/>
      </w:tblPr>
      <w:tblGrid>
        <w:gridCol w:w="1761"/>
        <w:gridCol w:w="7736"/>
      </w:tblGrid>
      <w:tr w:rsidTr="006D1E1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A total of 13 units of competency comprising:</w:t>
            </w:r>
          </w:p>
          <w:p w:rsidR="00000000" w:rsidRPr="006D1E1D" w:rsidP="006D1E1D">
            <w:pPr>
              <w:pStyle w:val="ListBullet"/>
            </w:pPr>
            <w:r w:rsidRPr="006D1E1D">
              <w:rPr>
                <w:rStyle w:val="SpecialBold"/>
              </w:rPr>
              <w:t>7 core units</w:t>
            </w:r>
            <w:r w:rsidRPr="006D1E1D">
              <w:t xml:space="preserve"> listed below; plus</w:t>
            </w:r>
          </w:p>
          <w:p w:rsidR="00000000" w:rsidRPr="006D1E1D" w:rsidP="006D1E1D">
            <w:pPr>
              <w:pStyle w:val="ListBullet"/>
            </w:pPr>
            <w:r w:rsidRPr="006D1E1D">
              <w:rPr>
                <w:rStyle w:val="SpecialBold"/>
              </w:rPr>
              <w:t>6 elective units</w:t>
            </w:r>
            <w:r w:rsidRPr="006D1E1D">
              <w:t xml:space="preserve"> from the elective units listed.</w:t>
            </w:r>
          </w:p>
          <w:p w:rsidR="00000000" w:rsidRPr="006D1E1D" w:rsidP="006D1E1D">
            <w:pPr>
              <w:pStyle w:val="BodyText"/>
            </w:pPr>
            <w:r w:rsidRPr="006D1E1D">
              <w:t>Choose a minimum of 4 elective units from the elective unit lists below.</w:t>
            </w:r>
          </w:p>
          <w:p w:rsidR="00000000" w:rsidRPr="006D1E1D" w:rsidP="006D1E1D">
            <w:pPr>
              <w:pStyle w:val="ListBullet"/>
            </w:pPr>
            <w:r w:rsidRPr="006D1E1D">
              <w:t>2 elective units (maximum) may be chosen from Group B.</w:t>
            </w:r>
          </w:p>
          <w:p w:rsidR="00000000" w:rsidRPr="006D1E1D" w:rsidP="006D1E1D">
            <w:pPr>
              <w:pStyle w:val="BodyText"/>
            </w:pPr>
            <w:r w:rsidRPr="006D1E1D">
              <w:t>Choose the remaining 2 technical elective units from the elective unit lists below or elsewher</w:t>
            </w:r>
            <w:r w:rsidRPr="006D1E1D">
              <w:t>e within this Training Package or another endorsed Training Package or accredited course.</w:t>
            </w:r>
          </w:p>
          <w:p w:rsidR="00000000" w:rsidRPr="006D1E1D" w:rsidP="006D1E1D">
            <w:pPr>
              <w:pStyle w:val="BodyText"/>
            </w:pPr>
            <w:r w:rsidRPr="006D1E1D">
              <w:t>All elective units selected from outside this qualification must contribute to the vocational outcome of the qualification. Where imported units are selected, care mu</w:t>
            </w:r>
            <w:r w:rsidRPr="006D1E1D">
              <w:t>st be taken to ensure that all prerequisite units specified are complied with. Prerequisites attached to any of the units must be obtained and are additional to the number of units required for this qualification.</w:t>
            </w:r>
          </w:p>
          <w:p w:rsidR="00000000" w:rsidRPr="006D1E1D" w:rsidP="006D1E1D">
            <w:pPr>
              <w:pStyle w:val="BodyText"/>
            </w:pPr>
            <w:r w:rsidRPr="006D1E1D">
              <w:t>Where a prerequisite is attached to a unit</w:t>
            </w:r>
            <w:r w:rsidRPr="006D1E1D">
              <w:t xml:space="preserve"> it is identified by the symbol </w:t>
            </w:r>
            <w:r w:rsidRPr="006D1E1D">
              <w:t>∟</w:t>
            </w:r>
            <w:r w:rsidRPr="006D1E1D">
              <w:t>.</w:t>
            </w:r>
          </w:p>
          <w:p w:rsidR="00000000" w:rsidRPr="006D1E1D" w:rsidP="006D1E1D">
            <w:pPr>
              <w:pStyle w:val="BodyText"/>
            </w:pPr>
            <w:r w:rsidRPr="006D1E1D">
              <w:rPr>
                <w:rStyle w:val="SpecialBold"/>
              </w:rPr>
              <w:t>Note:</w:t>
            </w:r>
          </w:p>
          <w:p w:rsidR="00000000" w:rsidP="006D1E1D">
            <w:pPr>
              <w:pStyle w:val="BodyText"/>
              <w:rPr>
                <w:lang w:val="en-NZ"/>
              </w:rPr>
            </w:pPr>
            <w:r w:rsidRPr="006D1E1D">
              <w:t>Refer to the PUA Public Safety Training Package Companion Volume Implementation Guide for information on fire prerequisites.</w:t>
            </w:r>
          </w:p>
        </w:tc>
      </w:tr>
      <w:tr w:rsidTr="006D1E1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rPr>
                <w:rStyle w:val="SpecialBold"/>
              </w:rPr>
              <w:t xml:space="preserve">Core units </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PUACOM007</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Liaise with other organisations</w:t>
            </w:r>
          </w:p>
          <w:p w:rsidR="00000000" w:rsidP="006D1E1D">
            <w:pPr>
              <w:pStyle w:val="BodyText"/>
              <w:rPr>
                <w:lang w:val="en-NZ"/>
              </w:rPr>
            </w:pPr>
            <w:r w:rsidRPr="006D1E1D">
              <w:t>∟</w:t>
            </w:r>
            <w:r w:rsidRPr="006D1E1D">
              <w:t xml:space="preserve">PUACOM005 Foster a positive organisational image in the community </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PUAFIR502</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Develop incident control strategies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PUAFIR509</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Implement prevention strategies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PUAOPE016</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Manage a multi-team sector</w:t>
            </w:r>
          </w:p>
          <w:p w:rsidR="00000000" w:rsidRPr="006D1E1D" w:rsidP="006D1E1D">
            <w:pPr>
              <w:pStyle w:val="BodyText"/>
            </w:pPr>
            <w:r w:rsidRPr="006D1E1D">
              <w:t>*one of the following:</w:t>
            </w:r>
          </w:p>
          <w:p w:rsidR="00000000" w:rsidRPr="006D1E1D" w:rsidP="006D1E1D">
            <w:pPr>
              <w:pStyle w:val="BodyText"/>
            </w:pPr>
            <w:r w:rsidRPr="006D1E1D">
              <w:t>∟</w:t>
            </w:r>
            <w:r w:rsidRPr="006D1E1D">
              <w:t xml:space="preserve"> PUAFIR302 Suppress urban fire</w:t>
            </w:r>
          </w:p>
          <w:p w:rsidR="00000000" w:rsidP="006D1E1D">
            <w:pPr>
              <w:pStyle w:val="BodyText"/>
              <w:rPr>
                <w:lang w:val="en-NZ"/>
              </w:rPr>
            </w:pPr>
            <w:r w:rsidRPr="006D1E1D">
              <w:t>∟</w:t>
            </w:r>
            <w:r w:rsidRPr="006D1E1D">
              <w:t xml:space="preserve"> PUAF</w:t>
            </w:r>
            <w:r w:rsidRPr="006D1E1D">
              <w:t>IR303 Suppress wildfire</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PUAOPE023</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Manage operations for a Level 2 incident</w:t>
            </w:r>
          </w:p>
          <w:p w:rsidR="00000000" w:rsidRPr="006D1E1D" w:rsidP="006D1E1D">
            <w:pPr>
              <w:pStyle w:val="BodyText"/>
            </w:pPr>
            <w:r w:rsidRPr="006D1E1D">
              <w:t>∟</w:t>
            </w:r>
            <w:r w:rsidRPr="006D1E1D">
              <w:t xml:space="preserve"> PUAOPE015 Conduct briefings and debriefings</w:t>
            </w:r>
          </w:p>
          <w:p w:rsidR="00000000" w:rsidP="006D1E1D">
            <w:pPr>
              <w:pStyle w:val="BodyText"/>
              <w:rPr>
                <w:lang w:val="en-NZ"/>
              </w:rPr>
            </w:pPr>
            <w:r w:rsidRPr="006D1E1D">
              <w:t>∟</w:t>
            </w:r>
            <w:r w:rsidRPr="006D1E1D">
              <w:t xml:space="preserve"> PUAOPE016 Manage a multi-team sector</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PUAPRO001</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Promote a learning environment in the workplace</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PUAWHS003</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Implement and monitor organisational work, health and safety policies, procedures and programs</w:t>
            </w:r>
          </w:p>
        </w:tc>
      </w:tr>
      <w:tr w:rsidTr="006D1E1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rPr>
                <w:rStyle w:val="SpecialBold"/>
              </w:rPr>
              <w:t>Group A: Elective units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BSBINS501</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Implement information and knowledge management systems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BSBLDR522</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Manage people performance</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BSBOPS505</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Manage organisational customer service</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CPPSSI4035</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Apply GIS software to solve spatial data problems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PUACOM008</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Develop and organise public safety awareness programs</w:t>
            </w:r>
          </w:p>
          <w:p w:rsidR="00000000" w:rsidP="006D1E1D">
            <w:pPr>
              <w:pStyle w:val="BodyText"/>
              <w:rPr>
                <w:lang w:val="en-NZ"/>
              </w:rPr>
            </w:pPr>
            <w:r w:rsidRPr="006D1E1D">
              <w:t>∟</w:t>
            </w:r>
            <w:r w:rsidRPr="006D1E1D">
              <w:t xml:space="preserve"> PUACOM006 Plan and conduct a public awareness program</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PUACOM016</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Manage media requiremen</w:t>
            </w:r>
            <w:r w:rsidRPr="006D1E1D">
              <w:t>ts at major incident</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PUAEMR002</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Assess emergency risk</w:t>
            </w:r>
          </w:p>
          <w:p w:rsidR="00000000" w:rsidP="006D1E1D">
            <w:pPr>
              <w:pStyle w:val="BodyText"/>
              <w:rPr>
                <w:lang w:val="en-NZ"/>
              </w:rPr>
            </w:pPr>
            <w:r w:rsidRPr="006D1E1D">
              <w:t>∟</w:t>
            </w:r>
            <w:r w:rsidRPr="006D1E1D">
              <w:t xml:space="preserve"> PUAEMR001 Establish context for emergency risk assessment</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PUAFIR002</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 xml:space="preserve">Manage aviation resources for an incident </w:t>
            </w:r>
          </w:p>
          <w:p w:rsidR="00000000" w:rsidP="006D1E1D">
            <w:pPr>
              <w:pStyle w:val="BodyText"/>
              <w:rPr>
                <w:lang w:val="en-NZ"/>
              </w:rPr>
            </w:pPr>
            <w:r w:rsidRPr="006D1E1D">
              <w:t>∟</w:t>
            </w:r>
            <w:r w:rsidRPr="006D1E1D">
              <w:t>PUAFIR003 Manage aviation support operations at an air base</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PUAFIR012</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 xml:space="preserve">Supervise aerial firefighting operations </w:t>
            </w:r>
          </w:p>
          <w:p w:rsidR="00000000" w:rsidP="006D1E1D">
            <w:pPr>
              <w:pStyle w:val="BodyText"/>
              <w:rPr>
                <w:lang w:val="en-NZ"/>
              </w:rPr>
            </w:pPr>
            <w:r w:rsidRPr="006D1E1D">
              <w:t>∟</w:t>
            </w:r>
            <w:r w:rsidRPr="006D1E1D">
              <w:t>PUAFIR005 Observe fire from an aircraft</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PUAFIR013</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Supervise incendiary operations during aerial ignition</w:t>
            </w:r>
          </w:p>
          <w:p w:rsidR="00000000" w:rsidRPr="006D1E1D" w:rsidP="006D1E1D">
            <w:pPr>
              <w:pStyle w:val="BodyText"/>
            </w:pPr>
            <w:r w:rsidRPr="006D1E1D">
              <w:t>∟</w:t>
            </w:r>
            <w:r w:rsidRPr="006D1E1D">
              <w:t xml:space="preserve"> PUAFIR005 Observe fire from an aircraft</w:t>
            </w:r>
          </w:p>
          <w:p w:rsidR="00000000" w:rsidRPr="006D1E1D" w:rsidP="006D1E1D">
            <w:pPr>
              <w:pStyle w:val="BodyText"/>
            </w:pPr>
            <w:r w:rsidRPr="006D1E1D">
              <w:t>∟</w:t>
            </w:r>
            <w:r w:rsidRPr="006D1E1D">
              <w:t xml:space="preserve"> PUAFIR303 Suppress wildfire</w:t>
            </w:r>
          </w:p>
          <w:p w:rsidR="00000000" w:rsidP="006D1E1D">
            <w:pPr>
              <w:pStyle w:val="BodyText"/>
              <w:rPr>
                <w:lang w:val="en-NZ"/>
              </w:rPr>
            </w:pPr>
            <w:r w:rsidRPr="006D1E1D">
              <w:t>∟</w:t>
            </w:r>
            <w:r w:rsidRPr="006D1E1D">
              <w:t xml:space="preserve"> PUAOPE020 Lead a crew</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PUAFIR501</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Conduct fire investigation and analysis activities</w:t>
            </w:r>
          </w:p>
          <w:p w:rsidR="00000000" w:rsidP="006D1E1D">
            <w:pPr>
              <w:pStyle w:val="BodyText"/>
              <w:rPr>
                <w:lang w:val="en-NZ"/>
              </w:rPr>
            </w:pPr>
            <w:r w:rsidRPr="006D1E1D">
              <w:t>∟</w:t>
            </w:r>
            <w:r w:rsidRPr="006D1E1D">
              <w:t xml:space="preserve"> PUALAW001 Protect and preserve incident scene</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PUAFIR503</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Coordinate human resource management activities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PUAFIR504</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Assist with formulation and implementation of plans and policies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PUAFIR505</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 xml:space="preserve">Administer </w:t>
            </w:r>
            <w:r w:rsidRPr="006D1E1D">
              <w:t>cost centre’s financial resources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PUAFIR506</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Conduct complex prescribed burns</w:t>
            </w:r>
          </w:p>
          <w:p w:rsidR="00000000" w:rsidP="006D1E1D">
            <w:pPr>
              <w:pStyle w:val="BodyText"/>
              <w:rPr>
                <w:lang w:val="en-NZ"/>
              </w:rPr>
            </w:pPr>
            <w:r w:rsidRPr="006D1E1D">
              <w:t>∟</w:t>
            </w:r>
            <w:r w:rsidRPr="006D1E1D">
              <w:t xml:space="preserve"> PUAFIR303 Suppress wildfire</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PUAFIR507</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Inspect building fire safety systems</w:t>
            </w:r>
          </w:p>
          <w:p w:rsidR="00000000" w:rsidRPr="006D1E1D" w:rsidP="006D1E1D">
            <w:pPr>
              <w:pStyle w:val="BodyText"/>
            </w:pPr>
            <w:r w:rsidRPr="006D1E1D">
              <w:t>∟</w:t>
            </w:r>
            <w:r w:rsidRPr="006D1E1D">
              <w:t xml:space="preserve"> PUAFIR302 Suppress urban fire</w:t>
            </w:r>
          </w:p>
          <w:p w:rsidR="00000000" w:rsidP="006D1E1D">
            <w:pPr>
              <w:pStyle w:val="BodyText"/>
              <w:rPr>
                <w:lang w:val="en-NZ"/>
              </w:rPr>
            </w:pPr>
            <w:r w:rsidRPr="006D1E1D">
              <w:t>∟</w:t>
            </w:r>
            <w:r w:rsidRPr="006D1E1D">
              <w:t xml:space="preserve"> PUAFIR314 Utilise installed fire safety systems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PUAFIR508</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Develop and analyse the behaviour and suppression options for a wildfire</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PUAFIR510</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Inspect for legislative compliance</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PUAFIR515</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Develop complex prescribed burn plans</w:t>
            </w:r>
          </w:p>
          <w:p w:rsidR="00000000" w:rsidP="006D1E1D">
            <w:pPr>
              <w:pStyle w:val="BodyText"/>
              <w:rPr>
                <w:lang w:val="en-NZ"/>
              </w:rPr>
            </w:pPr>
            <w:r w:rsidRPr="006D1E1D">
              <w:t>∟</w:t>
            </w:r>
            <w:r w:rsidRPr="006D1E1D">
              <w:t xml:space="preserve"> PUAFIR303 Suppress wildfire</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PUAFIR516</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Assess and evaluate a facility’s fire and incid</w:t>
            </w:r>
            <w:r w:rsidRPr="006D1E1D">
              <w:t>ent safety management systems</w:t>
            </w:r>
          </w:p>
          <w:p w:rsidR="00000000" w:rsidP="006D1E1D">
            <w:pPr>
              <w:pStyle w:val="BodyText"/>
              <w:rPr>
                <w:lang w:val="en-NZ"/>
              </w:rPr>
            </w:pPr>
            <w:r w:rsidRPr="006D1E1D">
              <w:t>∟</w:t>
            </w:r>
            <w:r w:rsidRPr="006D1E1D">
              <w:t xml:space="preserve"> PUAFIR404 Inspect dangerous goods facilities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PUAFIR517</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Conduct an inspection of a performance based design building</w:t>
            </w:r>
          </w:p>
          <w:p w:rsidR="00000000" w:rsidRPr="006D1E1D" w:rsidP="006D1E1D">
            <w:pPr>
              <w:pStyle w:val="BodyText"/>
            </w:pPr>
            <w:r w:rsidRPr="006D1E1D">
              <w:t>∟</w:t>
            </w:r>
            <w:r w:rsidRPr="006D1E1D">
              <w:t xml:space="preserve"> PUAFIR403 Assess building plans</w:t>
            </w:r>
          </w:p>
          <w:p w:rsidR="00000000" w:rsidP="006D1E1D">
            <w:pPr>
              <w:pStyle w:val="BodyText"/>
              <w:rPr>
                <w:lang w:val="en-NZ"/>
              </w:rPr>
            </w:pPr>
            <w:r w:rsidRPr="006D1E1D">
              <w:t>∟</w:t>
            </w:r>
            <w:r w:rsidRPr="006D1E1D">
              <w:t xml:space="preserve"> PUAFIR507 Inspect building fire safety systems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PUAFIR518</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Conduct and record a Bushfire Attack Level (BAL) assessment</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PUAMAN004</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Manage procurement</w:t>
            </w:r>
          </w:p>
          <w:p w:rsidR="00000000" w:rsidP="006D1E1D">
            <w:pPr>
              <w:pStyle w:val="BodyText"/>
              <w:rPr>
                <w:lang w:val="en-NZ"/>
              </w:rPr>
            </w:pPr>
            <w:r w:rsidRPr="006D1E1D">
              <w:t>∟</w:t>
            </w:r>
            <w:r w:rsidRPr="006D1E1D">
              <w:t xml:space="preserve"> PUAMAN002 Administer work group resources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PUAMAN005</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Manage projects</w:t>
            </w:r>
          </w:p>
          <w:p w:rsidR="00000000" w:rsidP="006D1E1D">
            <w:pPr>
              <w:pStyle w:val="BodyText"/>
              <w:rPr>
                <w:lang w:val="en-NZ"/>
              </w:rPr>
            </w:pPr>
            <w:r w:rsidRPr="006D1E1D">
              <w:t>∟</w:t>
            </w:r>
            <w:r w:rsidRPr="006D1E1D">
              <w:t xml:space="preserve"> PUATEA003 Lead, manage and develop teams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PUAMAN007</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Manage financial resources</w:t>
            </w:r>
          </w:p>
          <w:p w:rsidR="00000000" w:rsidP="006D1E1D">
            <w:pPr>
              <w:pStyle w:val="BodyText"/>
              <w:rPr>
                <w:lang w:val="en-NZ"/>
              </w:rPr>
            </w:pPr>
            <w:r w:rsidRPr="006D1E1D">
              <w:t>∟</w:t>
            </w:r>
            <w:r w:rsidRPr="006D1E1D">
              <w:t xml:space="preserve"> PUAFIR505 Ad</w:t>
            </w:r>
            <w:r w:rsidRPr="006D1E1D">
              <w:t>minister cost centre’s financial resources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PUAMAN008</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Manage physical resources</w:t>
            </w:r>
          </w:p>
          <w:p w:rsidR="00000000" w:rsidP="006D1E1D">
            <w:pPr>
              <w:pStyle w:val="BodyText"/>
              <w:rPr>
                <w:lang w:val="en-NZ"/>
              </w:rPr>
            </w:pPr>
            <w:r w:rsidRPr="006D1E1D">
              <w:t>∟</w:t>
            </w:r>
            <w:r w:rsidRPr="006D1E1D">
              <w:t xml:space="preserve"> PUAMAN002 Administer allocation of resources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PUAOPE001</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Manage the investigation function at an incident</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PUAOPE002</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Manage the finance function at an incident</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PUAOPE003</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Manage the public information function at an incident</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PUAOPE004</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Manage the intelligence function at an incident</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PUAOPE017</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Coordinate resources for a multi-agency incident</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PUAOPE018</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Control a Level 2 incident</w:t>
            </w:r>
          </w:p>
          <w:p w:rsidR="00000000" w:rsidP="006D1E1D">
            <w:pPr>
              <w:pStyle w:val="BodyText"/>
              <w:rPr>
                <w:lang w:val="en-NZ"/>
              </w:rPr>
            </w:pPr>
            <w:r w:rsidRPr="006D1E1D">
              <w:t>∟</w:t>
            </w:r>
            <w:r w:rsidRPr="006D1E1D">
              <w:t xml:space="preserve"> PUAOPE012 Control a Level 1 incident</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PUAOP</w:t>
            </w:r>
            <w:r w:rsidRPr="006D1E1D">
              <w:t>E022</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Manage logistics for a complex incident</w:t>
            </w:r>
          </w:p>
          <w:p w:rsidR="00000000" w:rsidP="006D1E1D">
            <w:pPr>
              <w:pStyle w:val="BodyText"/>
              <w:rPr>
                <w:lang w:val="en-NZ"/>
              </w:rPr>
            </w:pPr>
            <w:r w:rsidRPr="006D1E1D">
              <w:t>∟</w:t>
            </w:r>
            <w:r w:rsidRPr="006D1E1D">
              <w:t xml:space="preserve"> PUAOPE015 Conduct briefings and debriefings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PUAOPE025</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Manage planning for a complex incident</w:t>
            </w:r>
          </w:p>
          <w:p w:rsidR="00000000" w:rsidRPr="006D1E1D" w:rsidP="006D1E1D">
            <w:pPr>
              <w:pStyle w:val="BodyText"/>
            </w:pPr>
            <w:r w:rsidRPr="006D1E1D">
              <w:t>∟</w:t>
            </w:r>
            <w:r w:rsidRPr="006D1E1D">
              <w:t xml:space="preserve"> PUAFIR502 Develop incident control strategies </w:t>
            </w:r>
          </w:p>
          <w:p w:rsidR="00000000" w:rsidP="006D1E1D">
            <w:pPr>
              <w:pStyle w:val="BodyText"/>
              <w:rPr>
                <w:lang w:val="en-NZ"/>
              </w:rPr>
            </w:pPr>
            <w:r w:rsidRPr="006D1E1D">
              <w:t>∟</w:t>
            </w:r>
            <w:r w:rsidRPr="006D1E1D">
              <w:t xml:space="preserve"> PUAOPE015 Conduct briefings and debriefings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PUAOPE033</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Undertake field liaison in a deployment context</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PUASAR003</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Develop plans for deployment of a USAR team</w:t>
            </w:r>
          </w:p>
          <w:p w:rsidR="00000000" w:rsidRPr="006D1E1D" w:rsidP="006D1E1D">
            <w:pPr>
              <w:pStyle w:val="BodyText"/>
            </w:pPr>
            <w:r w:rsidRPr="006D1E1D">
              <w:t>∟</w:t>
            </w:r>
            <w:r w:rsidRPr="006D1E1D">
              <w:t xml:space="preserve"> PUACOM007 Liaise with other organisations</w:t>
            </w:r>
          </w:p>
          <w:p w:rsidR="00000000" w:rsidRPr="006D1E1D" w:rsidP="006D1E1D">
            <w:pPr>
              <w:pStyle w:val="BodyText"/>
            </w:pPr>
            <w:r w:rsidRPr="006D1E1D">
              <w:t>∟</w:t>
            </w:r>
            <w:r w:rsidRPr="006D1E1D">
              <w:t xml:space="preserve"> PUACOM012 Liaise with media at a local level</w:t>
            </w:r>
          </w:p>
          <w:p w:rsidR="00000000" w:rsidRPr="006D1E1D" w:rsidP="006D1E1D">
            <w:pPr>
              <w:pStyle w:val="BodyText"/>
            </w:pPr>
            <w:r w:rsidRPr="006D1E1D">
              <w:t>∟</w:t>
            </w:r>
            <w:r w:rsidRPr="006D1E1D">
              <w:t xml:space="preserve"> PUAEMR002 Assess emergency risk</w:t>
            </w:r>
          </w:p>
          <w:p w:rsidR="00000000" w:rsidRPr="006D1E1D" w:rsidP="006D1E1D">
            <w:pPr>
              <w:pStyle w:val="BodyText"/>
            </w:pPr>
            <w:r w:rsidRPr="006D1E1D">
              <w:t>∟</w:t>
            </w:r>
            <w:r w:rsidRPr="006D1E1D">
              <w:t xml:space="preserve"> PUAMAN007 Manage financial</w:t>
            </w:r>
            <w:r w:rsidRPr="006D1E1D">
              <w:t xml:space="preserve"> resources</w:t>
            </w:r>
          </w:p>
          <w:p w:rsidR="00000000" w:rsidP="006D1E1D">
            <w:pPr>
              <w:pStyle w:val="BodyText"/>
              <w:rPr>
                <w:lang w:val="en-NZ"/>
              </w:rPr>
            </w:pPr>
            <w:r w:rsidRPr="006D1E1D">
              <w:t>∟</w:t>
            </w:r>
            <w:r w:rsidRPr="006D1E1D">
              <w:t xml:space="preserve"> PUAOPE015 Conduct briefings and debriefings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PUASAR004</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Implement and monitor USAR operation plans</w:t>
            </w:r>
          </w:p>
          <w:p w:rsidR="00000000" w:rsidP="006D1E1D">
            <w:pPr>
              <w:pStyle w:val="BodyText"/>
              <w:rPr>
                <w:lang w:val="en-NZ"/>
              </w:rPr>
            </w:pPr>
            <w:r w:rsidRPr="006D1E1D">
              <w:t>∟</w:t>
            </w:r>
            <w:r w:rsidRPr="006D1E1D">
              <w:t xml:space="preserve"> PUASAR003 Develop plans for deployment of a USAR team</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PUASAR005</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Review USAR team plans implemented at an incident</w:t>
            </w:r>
          </w:p>
          <w:p w:rsidR="00000000" w:rsidRPr="006D1E1D" w:rsidP="006D1E1D">
            <w:pPr>
              <w:pStyle w:val="BodyText"/>
            </w:pPr>
            <w:r w:rsidRPr="006D1E1D">
              <w:t>∟</w:t>
            </w:r>
            <w:r w:rsidRPr="006D1E1D">
              <w:t xml:space="preserve"> PUASAR003 Develop plans fo</w:t>
            </w:r>
            <w:r w:rsidRPr="006D1E1D">
              <w:t>r deployment of a USAR team</w:t>
            </w:r>
          </w:p>
          <w:p w:rsidR="00000000" w:rsidP="006D1E1D">
            <w:pPr>
              <w:pStyle w:val="BodyText"/>
              <w:rPr>
                <w:lang w:val="en-NZ"/>
              </w:rPr>
            </w:pPr>
            <w:r w:rsidRPr="006D1E1D">
              <w:t>∟</w:t>
            </w:r>
            <w:r w:rsidRPr="006D1E1D">
              <w:t xml:space="preserve"> PUASAR004 Implement and monitor USAR operation plans</w:t>
            </w:r>
          </w:p>
        </w:tc>
      </w:tr>
      <w:tr w:rsidTr="006D1E1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rPr>
                <w:rStyle w:val="SpecialBold"/>
              </w:rPr>
              <w:t>Group B:</w:t>
            </w:r>
            <w:r w:rsidRPr="006D1E1D">
              <w:t xml:space="preserve"> </w:t>
            </w:r>
            <w:r w:rsidRPr="006D1E1D">
              <w:rPr>
                <w:rStyle w:val="SpecialBold"/>
              </w:rPr>
              <w:t>Elective units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TAEASS512</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Design and develop assessment tools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TAEDES512</w:t>
            </w:r>
          </w:p>
        </w:tc>
        <w:tc>
          <w:tcPr>
            <w:tcW w:w="7736"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Design and develop print-based learning resources</w:t>
            </w:r>
          </w:p>
        </w:tc>
      </w:tr>
      <w:tr w:rsidTr="006D1E1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D1E1D">
            <w:pPr>
              <w:pStyle w:val="BodyText"/>
              <w:rPr>
                <w:lang w:val="en-NZ"/>
              </w:rPr>
            </w:pPr>
            <w:r w:rsidRPr="006D1E1D">
              <w:t>TAETAS511</w:t>
            </w:r>
          </w:p>
        </w:tc>
        <w:tc>
          <w:tcPr>
            <w:tcW w:w="7736"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Undertake organisational training needs analysis</w:t>
            </w:r>
          </w:p>
        </w:tc>
      </w:tr>
    </w:tbl>
    <w:p w:rsidR="00000000" w:rsidRPr="006D1E1D" w:rsidP="006D1E1D">
      <w:pPr>
        <w:pStyle w:val="NoPaddingFontSize1"/>
      </w:pPr>
    </w:p>
    <w:p w:rsidR="00000000" w:rsidRPr="006D1E1D" w:rsidP="006D1E1D">
      <w:pPr>
        <w:pStyle w:val="AllowPageBreak"/>
      </w:pPr>
    </w:p>
    <w:p w:rsidR="00000000" w:rsidRPr="006D1E1D" w:rsidP="006D1E1D">
      <w:pPr>
        <w:pStyle w:val="Heading1"/>
      </w:pPr>
      <w:bookmarkStart w:id="5" w:name="O_1269398"/>
      <w:bookmarkEnd w:id="5"/>
      <w:r w:rsidRPr="006D1E1D">
        <w:t>Qualification Mapping Information</w:t>
      </w:r>
    </w:p>
    <w:tbl>
      <w:tblPr>
        <w:tblW w:w="9497" w:type="dxa"/>
        <w:tblLayout w:type="fixed"/>
        <w:tblCellMar>
          <w:left w:w="62" w:type="dxa"/>
          <w:right w:w="62" w:type="dxa"/>
        </w:tblCellMar>
        <w:tblLook w:val="0000"/>
      </w:tblPr>
      <w:tblGrid>
        <w:gridCol w:w="9497"/>
      </w:tblGrid>
      <w:tr w:rsidTr="006D1E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1E1D" w:rsidP="006D1E1D">
            <w:pPr>
              <w:pStyle w:val="BodyText"/>
            </w:pPr>
            <w:r w:rsidRPr="006D1E1D">
              <w:t>This qualification replaces and is equivalent to PUA50513 Diploma of Public Safety (Firefighting Management).</w:t>
            </w:r>
          </w:p>
        </w:tc>
      </w:tr>
    </w:tbl>
    <w:p w:rsidR="00000000" w:rsidRPr="006D1E1D" w:rsidP="006D1E1D">
      <w:pPr>
        <w:pStyle w:val="NoPaddingFontSize1"/>
      </w:pPr>
    </w:p>
    <w:p w:rsidR="00000000" w:rsidRPr="006D1E1D" w:rsidP="006D1E1D">
      <w:pPr>
        <w:pStyle w:val="AllowPageBreak"/>
      </w:pPr>
    </w:p>
    <w:p w:rsidR="00000000" w:rsidRPr="006D1E1D" w:rsidP="006D1E1D">
      <w:pPr>
        <w:pStyle w:val="Heading1"/>
      </w:pPr>
      <w:bookmarkStart w:id="6" w:name="O_1269403"/>
      <w:bookmarkEnd w:id="6"/>
      <w:r w:rsidRPr="006D1E1D">
        <w:t>Links</w:t>
      </w:r>
    </w:p>
    <w:p w:rsidR="00000000" w:rsidRPr="006D1E1D" w:rsidP="00697170">
      <w:pPr>
        <w:pStyle w:val="BodyText"/>
      </w:pPr>
      <w:r w:rsidRPr="006D1E1D">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813496">
        <w:rPr>
          <w:rStyle w:val="Hyperlink"/>
        </w:rPr>
        <w:t>https://vetnet.gov.au/Pages/TrainingDocs.aspx?q=3eca5672-6d5a-410b-8942-810d0ba05bbf</w:t>
      </w:r>
      <w:r>
        <w:fldChar w:fldCharType="end"/>
      </w:r>
    </w:p>
    <w:p w:rsidR="00000000" w:rsidRPr="006D1E1D" w:rsidP="006D1E1D"/>
    <w:sectPr w:rsidSect="006D1E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E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E1D" w:rsidRPr="00697170" w:rsidP="006971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E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170" w:rsidP="006D1E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7170" w:rsidP="006D1E1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97170" w:rsidP="006D1E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E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1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1E1D" w:rsidRPr="00697170" w:rsidP="006971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E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170" w:rsidRPr="002D2AF8" w:rsidP="006D1E1D">
    <w:pPr>
      <w:pStyle w:val="Header"/>
      <w:framePr w:wrap="around"/>
    </w:pPr>
    <w:r>
      <w:fldChar w:fldCharType="begin"/>
    </w:r>
    <w:r>
      <w:instrText xml:space="preserve"> TITLE   \* MERGEFORMAT </w:instrText>
    </w:r>
    <w:r>
      <w:fldChar w:fldCharType="separate"/>
    </w:r>
    <w:r>
      <w:t>PUA50519 Diploma of Public Safety (Firefighting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2023</w:t>
    </w:r>
    <w:r>
      <w:fldChar w:fldCharType="end"/>
    </w:r>
  </w:p>
  <w:p w:rsidR="00697170" w:rsidP="006D1E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2A5C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7629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E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1E1D"/>
    <w:pPr>
      <w:spacing w:before="360" w:after="60"/>
      <w:outlineLvl w:val="0"/>
    </w:pPr>
    <w:rPr>
      <w:sz w:val="32"/>
    </w:rPr>
  </w:style>
  <w:style w:type="paragraph" w:styleId="Heading2">
    <w:name w:val="heading 2"/>
    <w:basedOn w:val="HeadingBase"/>
    <w:next w:val="BodyText"/>
    <w:link w:val="Heading2Char"/>
    <w:qFormat/>
    <w:rsid w:val="006D1E1D"/>
    <w:pPr>
      <w:keepLines/>
      <w:spacing w:before="240" w:after="120"/>
      <w:outlineLvl w:val="1"/>
    </w:pPr>
    <w:rPr>
      <w:sz w:val="28"/>
      <w:szCs w:val="40"/>
    </w:rPr>
  </w:style>
  <w:style w:type="paragraph" w:styleId="Heading3">
    <w:name w:val="heading 3"/>
    <w:basedOn w:val="HeadingBase"/>
    <w:next w:val="BodyText"/>
    <w:link w:val="Heading3Char"/>
    <w:qFormat/>
    <w:rsid w:val="006D1E1D"/>
    <w:pPr>
      <w:spacing w:before="180" w:after="120"/>
      <w:outlineLvl w:val="2"/>
    </w:pPr>
    <w:rPr>
      <w:spacing w:val="-10"/>
      <w:kern w:val="32"/>
    </w:rPr>
  </w:style>
  <w:style w:type="paragraph" w:styleId="Heading4">
    <w:name w:val="heading 4"/>
    <w:basedOn w:val="HeadingBase"/>
    <w:next w:val="BodyText"/>
    <w:link w:val="Heading4Char"/>
    <w:qFormat/>
    <w:rsid w:val="006D1E1D"/>
    <w:pPr>
      <w:spacing w:before="160" w:after="120"/>
      <w:outlineLvl w:val="3"/>
    </w:pPr>
    <w:rPr>
      <w:sz w:val="22"/>
    </w:rPr>
  </w:style>
  <w:style w:type="paragraph" w:styleId="Heading5">
    <w:name w:val="heading 5"/>
    <w:basedOn w:val="HeadingBase"/>
    <w:next w:val="Normal"/>
    <w:link w:val="Heading5Char"/>
    <w:qFormat/>
    <w:rsid w:val="006D1E1D"/>
    <w:pPr>
      <w:spacing w:before="80"/>
      <w:outlineLvl w:val="4"/>
    </w:pPr>
    <w:rPr>
      <w:color w:val="918585"/>
      <w:sz w:val="20"/>
    </w:rPr>
  </w:style>
  <w:style w:type="paragraph" w:styleId="Heading6">
    <w:name w:val="heading 6"/>
    <w:basedOn w:val="HeadingBase"/>
    <w:next w:val="Normal"/>
    <w:link w:val="Heading6Char"/>
    <w:qFormat/>
    <w:rsid w:val="006D1E1D"/>
    <w:pPr>
      <w:spacing w:before="60"/>
      <w:outlineLvl w:val="5"/>
    </w:pPr>
    <w:rPr>
      <w:color w:val="918585"/>
      <w:sz w:val="20"/>
    </w:rPr>
  </w:style>
  <w:style w:type="paragraph" w:styleId="Heading7">
    <w:name w:val="heading 7"/>
    <w:basedOn w:val="Normal"/>
    <w:next w:val="Normal"/>
    <w:link w:val="Heading7Char"/>
    <w:qFormat/>
    <w:rsid w:val="006D1E1D"/>
    <w:pPr>
      <w:ind w:left="720"/>
      <w:outlineLvl w:val="6"/>
    </w:pPr>
    <w:rPr>
      <w:i/>
    </w:rPr>
  </w:style>
  <w:style w:type="paragraph" w:styleId="Heading8">
    <w:name w:val="heading 8"/>
    <w:basedOn w:val="Normal"/>
    <w:next w:val="Normal"/>
    <w:link w:val="Heading8Char"/>
    <w:qFormat/>
    <w:rsid w:val="006D1E1D"/>
    <w:pPr>
      <w:ind w:left="720"/>
      <w:outlineLvl w:val="7"/>
    </w:pPr>
    <w:rPr>
      <w:i/>
    </w:rPr>
  </w:style>
  <w:style w:type="paragraph" w:styleId="Heading9">
    <w:name w:val="heading 9"/>
    <w:basedOn w:val="Normal"/>
    <w:next w:val="Normal"/>
    <w:link w:val="Heading9Char"/>
    <w:qFormat/>
    <w:rsid w:val="006D1E1D"/>
    <w:pPr>
      <w:ind w:left="720"/>
      <w:outlineLvl w:val="8"/>
    </w:pPr>
    <w:rPr>
      <w:i/>
    </w:rPr>
  </w:style>
  <w:style w:type="character" w:default="1" w:styleId="DefaultParagraphFont">
    <w:name w:val="Default Paragraph Font"/>
    <w:uiPriority w:val="1"/>
    <w:unhideWhenUsed/>
    <w:rsid w:val="006D1E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E1D"/>
  </w:style>
  <w:style w:type="character" w:customStyle="1" w:styleId="Heading1Char">
    <w:name w:val="Heading 1 Char"/>
    <w:basedOn w:val="DefaultParagraphFont"/>
    <w:link w:val="Heading1"/>
    <w:rsid w:val="006D1E1D"/>
    <w:rPr>
      <w:rFonts w:ascii="Times New Roman" w:eastAsia="Times New Roman" w:hAnsi="Times New Roman" w:cs="Times New Roman"/>
      <w:b/>
      <w:sz w:val="32"/>
      <w:szCs w:val="20"/>
      <w:lang w:eastAsia="en-US"/>
    </w:rPr>
  </w:style>
  <w:style w:type="paragraph" w:styleId="BodyText">
    <w:name w:val="Body Text"/>
    <w:basedOn w:val="Normal"/>
    <w:link w:val="BodyTextChar"/>
    <w:rsid w:val="006D1E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1E1D"/>
    <w:rPr>
      <w:rFonts w:ascii="Times New Roman" w:eastAsia="Times New Roman" w:hAnsi="Times New Roman" w:cs="Times New Roman"/>
      <w:sz w:val="24"/>
      <w:lang w:eastAsia="en-US"/>
    </w:rPr>
  </w:style>
  <w:style w:type="paragraph" w:styleId="ListBullet">
    <w:name w:val="List Bullet"/>
    <w:basedOn w:val="List"/>
    <w:rsid w:val="006D1E1D"/>
    <w:pPr>
      <w:numPr>
        <w:numId w:val="11"/>
      </w:numPr>
      <w:tabs>
        <w:tab w:val="clear" w:pos="340"/>
      </w:tabs>
      <w:spacing w:before="40" w:after="40"/>
    </w:pPr>
  </w:style>
  <w:style w:type="character" w:customStyle="1" w:styleId="SpecialBold">
    <w:name w:val="Special Bold"/>
    <w:basedOn w:val="DefaultParagraphFont"/>
    <w:rsid w:val="006D1E1D"/>
    <w:rPr>
      <w:b/>
      <w:spacing w:val="0"/>
    </w:rPr>
  </w:style>
  <w:style w:type="paragraph" w:customStyle="1" w:styleId="SuperHeading">
    <w:name w:val="SuperHeading"/>
    <w:basedOn w:val="Normal"/>
    <w:rsid w:val="006D1E1D"/>
    <w:pPr>
      <w:spacing w:before="240" w:after="120"/>
      <w:outlineLvl w:val="0"/>
    </w:pPr>
    <w:rPr>
      <w:rFonts w:ascii="Times New Roman" w:hAnsi="Times New Roman"/>
      <w:b/>
      <w:sz w:val="32"/>
    </w:rPr>
  </w:style>
  <w:style w:type="paragraph" w:customStyle="1" w:styleId="AllowPageBreak">
    <w:name w:val="AllowPageBreak"/>
    <w:rsid w:val="006D1E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1E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E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E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E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E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E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1E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1E1D"/>
    <w:rPr>
      <w:rFonts w:ascii="Courier New" w:eastAsia="Times New Roman" w:hAnsi="Courier New" w:cs="Times New Roman"/>
      <w:i/>
      <w:szCs w:val="20"/>
      <w:lang w:eastAsia="en-US"/>
    </w:rPr>
  </w:style>
  <w:style w:type="paragraph" w:customStyle="1" w:styleId="HeadingBase">
    <w:name w:val="Heading Base"/>
    <w:rsid w:val="006D1E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E1D"/>
    <w:pPr>
      <w:tabs>
        <w:tab w:val="right" w:leader="dot" w:pos="9072"/>
      </w:tabs>
      <w:ind w:left="567"/>
    </w:pPr>
    <w:rPr>
      <w:szCs w:val="22"/>
    </w:rPr>
  </w:style>
  <w:style w:type="paragraph" w:customStyle="1" w:styleId="TOCBase">
    <w:name w:val="TOC Base"/>
    <w:rsid w:val="006D1E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E1D"/>
    <w:pPr>
      <w:tabs>
        <w:tab w:val="right" w:leader="dot" w:pos="9072"/>
      </w:tabs>
      <w:spacing w:before="40" w:after="40"/>
      <w:ind w:left="284"/>
    </w:pPr>
    <w:rPr>
      <w:rFonts w:ascii="Times New Roman" w:hAnsi="Times New Roman"/>
    </w:rPr>
  </w:style>
  <w:style w:type="paragraph" w:styleId="TOC1">
    <w:name w:val="toc 1"/>
    <w:basedOn w:val="TOCBase"/>
    <w:next w:val="Normal"/>
    <w:rsid w:val="006D1E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1E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E1D"/>
    <w:rPr>
      <w:rFonts w:ascii="Times New Roman" w:eastAsia="Times New Roman" w:hAnsi="Times New Roman" w:cs="Times New Roman"/>
      <w:sz w:val="16"/>
      <w:lang w:eastAsia="en-US"/>
    </w:rPr>
  </w:style>
  <w:style w:type="paragraph" w:styleId="Title">
    <w:name w:val="Title"/>
    <w:basedOn w:val="HeadingBase"/>
    <w:link w:val="TitleChar"/>
    <w:qFormat/>
    <w:rsid w:val="006D1E1D"/>
    <w:pPr>
      <w:spacing w:before="5040"/>
      <w:jc w:val="center"/>
    </w:pPr>
    <w:rPr>
      <w:sz w:val="48"/>
      <w:szCs w:val="72"/>
      <w:lang w:val="en-US"/>
    </w:rPr>
  </w:style>
  <w:style w:type="character" w:customStyle="1" w:styleId="TitleChar">
    <w:name w:val="Title Char"/>
    <w:basedOn w:val="DefaultParagraphFont"/>
    <w:link w:val="Title"/>
    <w:rsid w:val="006D1E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E1D"/>
    <w:pPr>
      <w:tabs>
        <w:tab w:val="left" w:pos="3600"/>
        <w:tab w:val="left" w:pos="3958"/>
      </w:tabs>
    </w:pPr>
  </w:style>
  <w:style w:type="paragraph" w:styleId="List">
    <w:name w:val="List"/>
    <w:basedOn w:val="BodyText"/>
    <w:next w:val="BodyText"/>
    <w:rsid w:val="006D1E1D"/>
    <w:pPr>
      <w:tabs>
        <w:tab w:val="left" w:pos="340"/>
      </w:tabs>
      <w:spacing w:before="60" w:after="60"/>
      <w:ind w:left="340" w:hanging="340"/>
    </w:pPr>
  </w:style>
  <w:style w:type="paragraph" w:customStyle="1" w:styleId="Note">
    <w:name w:val="Note"/>
    <w:basedOn w:val="BodyText"/>
    <w:rsid w:val="006D1E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E1D"/>
    <w:pPr>
      <w:framePr w:wrap="auto" w:hAnchor="text" w:y="6049"/>
    </w:pPr>
    <w:rPr>
      <w:color w:val="000000"/>
      <w:sz w:val="40"/>
    </w:rPr>
  </w:style>
  <w:style w:type="paragraph" w:customStyle="1" w:styleId="TOCTitle">
    <w:name w:val="TOCTitle"/>
    <w:basedOn w:val="Heading1"/>
    <w:rsid w:val="006D1E1D"/>
    <w:pPr>
      <w:spacing w:after="240"/>
      <w:jc w:val="center"/>
      <w:outlineLvl w:val="9"/>
    </w:pPr>
    <w:rPr>
      <w:caps/>
    </w:rPr>
  </w:style>
  <w:style w:type="paragraph" w:customStyle="1" w:styleId="Version">
    <w:name w:val="Version"/>
    <w:rsid w:val="006D1E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1E1D"/>
    <w:pPr>
      <w:numPr>
        <w:numId w:val="12"/>
      </w:numPr>
      <w:tabs>
        <w:tab w:val="clear" w:pos="680"/>
      </w:tabs>
    </w:pPr>
  </w:style>
  <w:style w:type="paragraph" w:styleId="Index1">
    <w:name w:val="index 1"/>
    <w:basedOn w:val="Normal"/>
    <w:next w:val="Normal"/>
    <w:semiHidden/>
    <w:rsid w:val="006D1E1D"/>
    <w:pPr>
      <w:keepNext w:val="0"/>
      <w:tabs>
        <w:tab w:val="right" w:pos="4176"/>
      </w:tabs>
      <w:ind w:left="198" w:hanging="198"/>
    </w:pPr>
    <w:rPr>
      <w:rFonts w:ascii="Garamond" w:hAnsi="Garamond"/>
    </w:rPr>
  </w:style>
  <w:style w:type="paragraph" w:styleId="IndexHeading">
    <w:name w:val="index heading"/>
    <w:basedOn w:val="Normal"/>
    <w:next w:val="Index1"/>
    <w:semiHidden/>
    <w:rsid w:val="006D1E1D"/>
    <w:pPr>
      <w:spacing w:before="120" w:after="120"/>
    </w:pPr>
    <w:rPr>
      <w:rFonts w:ascii="Arial" w:hAnsi="Arial"/>
      <w:b/>
      <w:color w:val="918585"/>
      <w:sz w:val="24"/>
    </w:rPr>
  </w:style>
  <w:style w:type="paragraph" w:styleId="Header">
    <w:name w:val="header"/>
    <w:basedOn w:val="Normal"/>
    <w:link w:val="HeaderChar"/>
    <w:rsid w:val="006D1E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E1D"/>
    <w:rPr>
      <w:rFonts w:ascii="Times New Roman" w:eastAsia="Times New Roman" w:hAnsi="Times New Roman" w:cs="Times New Roman"/>
      <w:sz w:val="16"/>
      <w:szCs w:val="20"/>
      <w:lang w:val="en-GB" w:eastAsia="en-US"/>
    </w:rPr>
  </w:style>
  <w:style w:type="paragraph" w:customStyle="1" w:styleId="Chapter">
    <w:name w:val="Chapter"/>
    <w:basedOn w:val="Normal"/>
    <w:rsid w:val="006D1E1D"/>
    <w:pPr>
      <w:spacing w:before="240"/>
    </w:pPr>
    <w:rPr>
      <w:rFonts w:ascii="Times New Roman" w:hAnsi="Times New Roman"/>
      <w:smallCaps/>
      <w:spacing w:val="80"/>
      <w:sz w:val="28"/>
    </w:rPr>
  </w:style>
  <w:style w:type="paragraph" w:customStyle="1" w:styleId="InChapter">
    <w:name w:val="InChapter"/>
    <w:basedOn w:val="Heading3"/>
    <w:rsid w:val="006D1E1D"/>
    <w:pPr>
      <w:spacing w:after="240"/>
      <w:outlineLvl w:val="9"/>
    </w:pPr>
    <w:rPr>
      <w:noProof/>
    </w:rPr>
  </w:style>
  <w:style w:type="paragraph" w:styleId="Index2">
    <w:name w:val="index 2"/>
    <w:basedOn w:val="Normal"/>
    <w:next w:val="Normal"/>
    <w:semiHidden/>
    <w:rsid w:val="006D1E1D"/>
    <w:pPr>
      <w:tabs>
        <w:tab w:val="right" w:pos="4176"/>
      </w:tabs>
      <w:ind w:left="568" w:hanging="284"/>
    </w:pPr>
    <w:rPr>
      <w:rFonts w:ascii="Garamond" w:hAnsi="Garamond"/>
    </w:rPr>
  </w:style>
  <w:style w:type="paragraph" w:customStyle="1" w:styleId="Byline">
    <w:name w:val="Byline"/>
    <w:rsid w:val="006D1E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E1D"/>
    <w:pPr>
      <w:tabs>
        <w:tab w:val="clear" w:pos="3600"/>
        <w:tab w:val="clear" w:pos="3958"/>
      </w:tabs>
      <w:jc w:val="right"/>
    </w:pPr>
  </w:style>
  <w:style w:type="character" w:styleId="Emphasis">
    <w:name w:val="Emphasis"/>
    <w:basedOn w:val="DefaultParagraphFont"/>
    <w:qFormat/>
    <w:rsid w:val="006D1E1D"/>
    <w:rPr>
      <w:i/>
    </w:rPr>
  </w:style>
  <w:style w:type="paragraph" w:styleId="Caption">
    <w:name w:val="caption"/>
    <w:basedOn w:val="BodyText"/>
    <w:next w:val="Normal"/>
    <w:qFormat/>
    <w:rsid w:val="006D1E1D"/>
    <w:pPr>
      <w:framePr w:w="2268" w:hSpace="181" w:vSpace="181" w:wrap="around" w:vAnchor="text" w:hAnchor="page" w:x="1135" w:y="285" w:anchorLock="1"/>
    </w:pPr>
    <w:rPr>
      <w:i/>
    </w:rPr>
  </w:style>
  <w:style w:type="paragraph" w:customStyle="1" w:styleId="MiniTOCTitle">
    <w:name w:val="MiniTOCTitle"/>
    <w:basedOn w:val="Heading4"/>
    <w:rsid w:val="006D1E1D"/>
    <w:pPr>
      <w:spacing w:before="240"/>
      <w:outlineLvl w:val="9"/>
    </w:pPr>
    <w:rPr>
      <w:noProof/>
      <w:sz w:val="24"/>
    </w:rPr>
  </w:style>
  <w:style w:type="paragraph" w:customStyle="1" w:styleId="MiniTOCItem">
    <w:name w:val="MiniTOCItem"/>
    <w:basedOn w:val="ListBullet"/>
    <w:rsid w:val="006D1E1D"/>
    <w:pPr>
      <w:numPr>
        <w:numId w:val="0"/>
      </w:numPr>
      <w:tabs>
        <w:tab w:val="right" w:leader="dot" w:pos="6521"/>
      </w:tabs>
      <w:spacing w:before="0" w:after="0"/>
    </w:pPr>
  </w:style>
  <w:style w:type="paragraph" w:customStyle="1" w:styleId="TOFTitle">
    <w:name w:val="TOFTitle"/>
    <w:basedOn w:val="TOCTitle"/>
    <w:rsid w:val="006D1E1D"/>
  </w:style>
  <w:style w:type="paragraph" w:styleId="TableofFigures">
    <w:name w:val="table of figures"/>
    <w:basedOn w:val="Normal"/>
    <w:next w:val="Normal"/>
    <w:semiHidden/>
    <w:rsid w:val="006D1E1D"/>
    <w:pPr>
      <w:tabs>
        <w:tab w:val="right" w:leader="dot" w:pos="9072"/>
      </w:tabs>
      <w:ind w:left="970" w:hanging="403"/>
    </w:pPr>
    <w:rPr>
      <w:rFonts w:ascii="Times New Roman" w:hAnsi="Times New Roman"/>
      <w:b/>
    </w:rPr>
  </w:style>
  <w:style w:type="paragraph" w:styleId="ListNumber">
    <w:name w:val="List Number"/>
    <w:basedOn w:val="List"/>
    <w:rsid w:val="006D1E1D"/>
    <w:pPr>
      <w:numPr>
        <w:numId w:val="14"/>
      </w:numPr>
      <w:tabs>
        <w:tab w:val="clear" w:pos="340"/>
      </w:tabs>
    </w:pPr>
  </w:style>
  <w:style w:type="character" w:customStyle="1" w:styleId="WingdingSymbols">
    <w:name w:val="Wingding Symbols"/>
    <w:rsid w:val="006D1E1D"/>
    <w:rPr>
      <w:rFonts w:ascii="Wingdings" w:hAnsi="Wingdings"/>
    </w:rPr>
  </w:style>
  <w:style w:type="paragraph" w:customStyle="1" w:styleId="TableHeading">
    <w:name w:val="Table Heading"/>
    <w:basedOn w:val="HeadingBase"/>
    <w:rsid w:val="006D1E1D"/>
    <w:pPr>
      <w:keepLines/>
      <w:pBdr>
        <w:bottom w:val="single" w:sz="6" w:space="1" w:color="918585"/>
      </w:pBdr>
      <w:spacing w:before="240"/>
    </w:pPr>
  </w:style>
  <w:style w:type="character" w:customStyle="1" w:styleId="HotSpot">
    <w:name w:val="HotSpot"/>
    <w:rsid w:val="006D1E1D"/>
    <w:rPr>
      <w:color w:val="0033CC"/>
      <w:u w:val="none"/>
    </w:rPr>
  </w:style>
  <w:style w:type="paragraph" w:customStyle="1" w:styleId="BodyTextRight">
    <w:name w:val="Body Text Right"/>
    <w:basedOn w:val="BodyText"/>
    <w:rsid w:val="006D1E1D"/>
    <w:pPr>
      <w:spacing w:before="0" w:after="0"/>
      <w:jc w:val="right"/>
    </w:pPr>
  </w:style>
  <w:style w:type="paragraph" w:styleId="Index3">
    <w:name w:val="index 3"/>
    <w:basedOn w:val="ListNumber2"/>
    <w:next w:val="Normal"/>
    <w:semiHidden/>
    <w:rsid w:val="006D1E1D"/>
    <w:pPr>
      <w:numPr>
        <w:numId w:val="0"/>
      </w:numPr>
      <w:tabs>
        <w:tab w:val="right" w:leader="dot" w:pos="4176"/>
      </w:tabs>
    </w:pPr>
  </w:style>
  <w:style w:type="paragraph" w:styleId="ListNumber2">
    <w:name w:val="List Number 2"/>
    <w:basedOn w:val="List2"/>
    <w:rsid w:val="006D1E1D"/>
    <w:pPr>
      <w:numPr>
        <w:numId w:val="9"/>
      </w:numPr>
      <w:tabs>
        <w:tab w:val="clear" w:pos="1060"/>
      </w:tabs>
    </w:pPr>
  </w:style>
  <w:style w:type="paragraph" w:customStyle="1" w:styleId="MarginNote">
    <w:name w:val="Margin Note"/>
    <w:basedOn w:val="BodyText"/>
    <w:rsid w:val="006D1E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E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E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1E1D"/>
    <w:rPr>
      <w:sz w:val="32"/>
    </w:rPr>
  </w:style>
  <w:style w:type="paragraph" w:customStyle="1" w:styleId="HeadingProcedure">
    <w:name w:val="Heading Procedure"/>
    <w:basedOn w:val="HeadingBase"/>
    <w:next w:val="Normal"/>
    <w:rsid w:val="006D1E1D"/>
    <w:pPr>
      <w:tabs>
        <w:tab w:val="left" w:pos="0"/>
      </w:tabs>
      <w:spacing w:before="120" w:after="60"/>
    </w:pPr>
    <w:rPr>
      <w:i/>
      <w:color w:val="918585"/>
      <w:sz w:val="22"/>
    </w:rPr>
  </w:style>
  <w:style w:type="paragraph" w:customStyle="1" w:styleId="TableBodyText">
    <w:name w:val="Table Body Text"/>
    <w:basedOn w:val="BodyText"/>
    <w:rsid w:val="006D1E1D"/>
    <w:pPr>
      <w:spacing w:before="60" w:after="60"/>
    </w:pPr>
  </w:style>
  <w:style w:type="paragraph" w:styleId="ListContinue">
    <w:name w:val="List Continue"/>
    <w:basedOn w:val="List"/>
    <w:rsid w:val="006D1E1D"/>
    <w:pPr>
      <w:ind w:firstLine="0"/>
    </w:pPr>
  </w:style>
  <w:style w:type="paragraph" w:customStyle="1" w:styleId="ListNote">
    <w:name w:val="List Note"/>
    <w:basedOn w:val="List"/>
    <w:rsid w:val="006D1E1D"/>
    <w:pPr>
      <w:pBdr>
        <w:top w:val="single" w:sz="6" w:space="2" w:color="918585"/>
        <w:bottom w:val="single" w:sz="6" w:space="2" w:color="918585"/>
      </w:pBdr>
      <w:tabs>
        <w:tab w:val="left" w:pos="1021"/>
      </w:tabs>
      <w:ind w:firstLine="0"/>
    </w:pPr>
  </w:style>
  <w:style w:type="paragraph" w:customStyle="1" w:styleId="Warning">
    <w:name w:val="Warning"/>
    <w:basedOn w:val="BodyText"/>
    <w:rsid w:val="006D1E1D"/>
    <w:pPr>
      <w:shd w:val="clear" w:color="auto" w:fill="D9D9D9"/>
      <w:tabs>
        <w:tab w:val="left" w:pos="992"/>
      </w:tabs>
      <w:ind w:left="119" w:right="119"/>
    </w:pPr>
    <w:rPr>
      <w:sz w:val="20"/>
    </w:rPr>
  </w:style>
  <w:style w:type="paragraph" w:customStyle="1" w:styleId="MarginIcons">
    <w:name w:val="Margin Icons"/>
    <w:basedOn w:val="BodyText"/>
    <w:rsid w:val="006D1E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E1D"/>
    <w:rPr>
      <w:rFonts w:ascii="Courier New" w:hAnsi="Courier New"/>
    </w:rPr>
  </w:style>
  <w:style w:type="paragraph" w:customStyle="1" w:styleId="NoteBullet">
    <w:name w:val="Note Bullet"/>
    <w:basedOn w:val="Note"/>
    <w:rsid w:val="006D1E1D"/>
    <w:pPr>
      <w:tabs>
        <w:tab w:val="clear" w:pos="680"/>
      </w:tabs>
      <w:spacing w:before="60" w:after="60"/>
    </w:pPr>
  </w:style>
  <w:style w:type="paragraph" w:customStyle="1" w:styleId="SubHeading2">
    <w:name w:val="SubHeading2"/>
    <w:basedOn w:val="HeadingBase"/>
    <w:rsid w:val="006D1E1D"/>
    <w:pPr>
      <w:spacing w:before="240" w:after="60"/>
    </w:pPr>
    <w:rPr>
      <w:sz w:val="20"/>
    </w:rPr>
  </w:style>
  <w:style w:type="paragraph" w:customStyle="1" w:styleId="SubHeading1">
    <w:name w:val="SubHeading1"/>
    <w:basedOn w:val="HeadingBase"/>
    <w:rsid w:val="006D1E1D"/>
    <w:pPr>
      <w:spacing w:before="240" w:after="60"/>
    </w:pPr>
    <w:rPr>
      <w:color w:val="918585"/>
      <w:sz w:val="22"/>
    </w:rPr>
  </w:style>
  <w:style w:type="paragraph" w:customStyle="1" w:styleId="SideHeading">
    <w:name w:val="Side Heading"/>
    <w:basedOn w:val="HeadingBase"/>
    <w:rsid w:val="006D1E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E1D"/>
    <w:pPr>
      <w:numPr>
        <w:numId w:val="10"/>
      </w:numPr>
    </w:pPr>
  </w:style>
  <w:style w:type="paragraph" w:styleId="PlainText">
    <w:name w:val="Plain Text"/>
    <w:basedOn w:val="Normal"/>
    <w:link w:val="PlainTextChar"/>
    <w:rsid w:val="006D1E1D"/>
    <w:rPr>
      <w:sz w:val="20"/>
    </w:rPr>
  </w:style>
  <w:style w:type="character" w:customStyle="1" w:styleId="PlainTextChar">
    <w:name w:val="Plain Text Char"/>
    <w:basedOn w:val="DefaultParagraphFont"/>
    <w:link w:val="PlainText"/>
    <w:rsid w:val="006D1E1D"/>
    <w:rPr>
      <w:rFonts w:ascii="Courier New" w:eastAsia="Times New Roman" w:hAnsi="Courier New" w:cs="Times New Roman"/>
      <w:sz w:val="20"/>
      <w:szCs w:val="20"/>
      <w:lang w:eastAsia="en-US"/>
    </w:rPr>
  </w:style>
  <w:style w:type="character" w:customStyle="1" w:styleId="MenuOption">
    <w:name w:val="Menu Option"/>
    <w:basedOn w:val="DefaultParagraphFont"/>
    <w:rsid w:val="006D1E1D"/>
    <w:rPr>
      <w:b/>
      <w:smallCaps/>
    </w:rPr>
  </w:style>
  <w:style w:type="paragraph" w:customStyle="1" w:styleId="TableListNumber">
    <w:name w:val="Table List Number"/>
    <w:basedOn w:val="ListNumber"/>
    <w:rsid w:val="006D1E1D"/>
    <w:pPr>
      <w:numPr>
        <w:numId w:val="0"/>
      </w:numPr>
    </w:pPr>
  </w:style>
  <w:style w:type="paragraph" w:styleId="TOC4">
    <w:name w:val="toc 4"/>
    <w:basedOn w:val="TOCBase"/>
    <w:next w:val="Normal"/>
    <w:semiHidden/>
    <w:rsid w:val="006D1E1D"/>
    <w:pPr>
      <w:tabs>
        <w:tab w:val="right" w:leader="dot" w:pos="9071"/>
      </w:tabs>
      <w:ind w:left="1701"/>
    </w:pPr>
  </w:style>
  <w:style w:type="paragraph" w:customStyle="1" w:styleId="ListAlpha">
    <w:name w:val="List Alpha"/>
    <w:basedOn w:val="List"/>
    <w:rsid w:val="006D1E1D"/>
    <w:pPr>
      <w:numPr>
        <w:numId w:val="8"/>
      </w:numPr>
    </w:pPr>
  </w:style>
  <w:style w:type="paragraph" w:customStyle="1" w:styleId="ListAlpha2">
    <w:name w:val="List Alpha 2"/>
    <w:basedOn w:val="List2"/>
    <w:rsid w:val="006D1E1D"/>
    <w:pPr>
      <w:numPr>
        <w:numId w:val="7"/>
      </w:numPr>
    </w:pPr>
  </w:style>
  <w:style w:type="paragraph" w:styleId="List2">
    <w:name w:val="List 2"/>
    <w:basedOn w:val="BodyText"/>
    <w:rsid w:val="006D1E1D"/>
    <w:pPr>
      <w:tabs>
        <w:tab w:val="left" w:pos="680"/>
      </w:tabs>
      <w:spacing w:before="60" w:after="60"/>
      <w:ind w:left="680" w:hanging="340"/>
    </w:pPr>
  </w:style>
  <w:style w:type="paragraph" w:styleId="List3">
    <w:name w:val="List 3"/>
    <w:basedOn w:val="BodyText"/>
    <w:rsid w:val="006D1E1D"/>
    <w:pPr>
      <w:tabs>
        <w:tab w:val="left" w:pos="1021"/>
      </w:tabs>
      <w:spacing w:before="60" w:after="60"/>
      <w:ind w:left="1020" w:hanging="340"/>
    </w:pPr>
  </w:style>
  <w:style w:type="paragraph" w:styleId="List4">
    <w:name w:val="List 4"/>
    <w:basedOn w:val="BodyText"/>
    <w:rsid w:val="006D1E1D"/>
    <w:pPr>
      <w:tabs>
        <w:tab w:val="left" w:pos="1361"/>
      </w:tabs>
      <w:spacing w:before="60" w:after="60"/>
      <w:ind w:left="1361" w:hanging="340"/>
    </w:pPr>
  </w:style>
  <w:style w:type="paragraph" w:styleId="List5">
    <w:name w:val="List 5"/>
    <w:basedOn w:val="BodyText"/>
    <w:rsid w:val="006D1E1D"/>
    <w:pPr>
      <w:tabs>
        <w:tab w:val="left" w:pos="1701"/>
      </w:tabs>
      <w:spacing w:before="60" w:after="60"/>
      <w:ind w:left="1701" w:hanging="340"/>
    </w:pPr>
  </w:style>
  <w:style w:type="paragraph" w:styleId="ListBullet3">
    <w:name w:val="List Bullet 3"/>
    <w:basedOn w:val="List3"/>
    <w:rsid w:val="006D1E1D"/>
    <w:pPr>
      <w:numPr>
        <w:numId w:val="13"/>
      </w:numPr>
      <w:tabs>
        <w:tab w:val="clear" w:pos="1021"/>
      </w:tabs>
      <w:ind w:left="1037" w:hanging="357"/>
    </w:pPr>
  </w:style>
  <w:style w:type="paragraph" w:styleId="ListBullet4">
    <w:name w:val="List Bullet 4"/>
    <w:basedOn w:val="List4"/>
    <w:rsid w:val="006D1E1D"/>
    <w:pPr>
      <w:numPr>
        <w:numId w:val="2"/>
      </w:numPr>
      <w:tabs>
        <w:tab w:val="clear" w:pos="1361"/>
      </w:tabs>
    </w:pPr>
  </w:style>
  <w:style w:type="paragraph" w:styleId="ListBullet5">
    <w:name w:val="List Bullet 5"/>
    <w:basedOn w:val="List5"/>
    <w:rsid w:val="006D1E1D"/>
    <w:pPr>
      <w:numPr>
        <w:numId w:val="3"/>
      </w:numPr>
    </w:pPr>
  </w:style>
  <w:style w:type="paragraph" w:styleId="ListContinue2">
    <w:name w:val="List Continue 2"/>
    <w:basedOn w:val="List2"/>
    <w:rsid w:val="006D1E1D"/>
    <w:pPr>
      <w:ind w:firstLine="0"/>
    </w:pPr>
  </w:style>
  <w:style w:type="paragraph" w:styleId="ListContinue3">
    <w:name w:val="List Continue 3"/>
    <w:basedOn w:val="List3"/>
    <w:rsid w:val="006D1E1D"/>
    <w:pPr>
      <w:ind w:left="1021" w:firstLine="0"/>
    </w:pPr>
  </w:style>
  <w:style w:type="paragraph" w:styleId="ListContinue4">
    <w:name w:val="List Continue 4"/>
    <w:basedOn w:val="List4"/>
    <w:rsid w:val="006D1E1D"/>
    <w:pPr>
      <w:ind w:firstLine="0"/>
    </w:pPr>
  </w:style>
  <w:style w:type="paragraph" w:styleId="ListContinue5">
    <w:name w:val="List Continue 5"/>
    <w:basedOn w:val="List5"/>
    <w:rsid w:val="006D1E1D"/>
    <w:pPr>
      <w:ind w:firstLine="0"/>
    </w:pPr>
  </w:style>
  <w:style w:type="paragraph" w:styleId="ListNumber3">
    <w:name w:val="List Number 3"/>
    <w:basedOn w:val="List3"/>
    <w:rsid w:val="006D1E1D"/>
    <w:pPr>
      <w:numPr>
        <w:numId w:val="4"/>
      </w:numPr>
    </w:pPr>
  </w:style>
  <w:style w:type="paragraph" w:styleId="ListNumber4">
    <w:name w:val="List Number 4"/>
    <w:basedOn w:val="List4"/>
    <w:rsid w:val="006D1E1D"/>
    <w:pPr>
      <w:numPr>
        <w:numId w:val="5"/>
      </w:numPr>
    </w:pPr>
  </w:style>
  <w:style w:type="paragraph" w:styleId="ListNumber5">
    <w:name w:val="List Number 5"/>
    <w:basedOn w:val="List5"/>
    <w:rsid w:val="006D1E1D"/>
    <w:pPr>
      <w:numPr>
        <w:numId w:val="6"/>
      </w:numPr>
    </w:pPr>
  </w:style>
  <w:style w:type="paragraph" w:styleId="BlockText">
    <w:name w:val="Block Text"/>
    <w:basedOn w:val="Normal"/>
    <w:rsid w:val="006D1E1D"/>
    <w:pPr>
      <w:spacing w:after="120"/>
      <w:ind w:left="1440" w:right="1440"/>
    </w:pPr>
  </w:style>
  <w:style w:type="character" w:customStyle="1" w:styleId="Subscript">
    <w:name w:val="Subscript"/>
    <w:basedOn w:val="DefaultParagraphFont"/>
    <w:rsid w:val="006D1E1D"/>
    <w:rPr>
      <w:sz w:val="16"/>
      <w:vertAlign w:val="subscript"/>
    </w:rPr>
  </w:style>
  <w:style w:type="character" w:customStyle="1" w:styleId="Superscript">
    <w:name w:val="Superscript"/>
    <w:basedOn w:val="DefaultParagraphFont"/>
    <w:rsid w:val="006D1E1D"/>
    <w:rPr>
      <w:sz w:val="16"/>
      <w:vertAlign w:val="superscript"/>
    </w:rPr>
  </w:style>
  <w:style w:type="character" w:customStyle="1" w:styleId="Symbols">
    <w:name w:val="Symbols"/>
    <w:basedOn w:val="DefaultParagraphFont"/>
    <w:rsid w:val="006D1E1D"/>
    <w:rPr>
      <w:rFonts w:ascii="Symbol" w:hAnsi="Symbol"/>
    </w:rPr>
  </w:style>
  <w:style w:type="character" w:customStyle="1" w:styleId="MenuOptions">
    <w:name w:val="Menu Options"/>
    <w:basedOn w:val="DefaultParagraphFont"/>
    <w:rsid w:val="006D1E1D"/>
    <w:rPr>
      <w:rFonts w:ascii="Arial Narrow" w:hAnsi="Arial Narrow"/>
      <w:smallCaps/>
    </w:rPr>
  </w:style>
  <w:style w:type="character" w:customStyle="1" w:styleId="Buttons">
    <w:name w:val="Buttons"/>
    <w:basedOn w:val="DefaultParagraphFont"/>
    <w:rsid w:val="006D1E1D"/>
    <w:rPr>
      <w:b/>
    </w:rPr>
  </w:style>
  <w:style w:type="character" w:customStyle="1" w:styleId="Underlined">
    <w:name w:val="Underlined"/>
    <w:basedOn w:val="DefaultParagraphFont"/>
    <w:rsid w:val="006D1E1D"/>
    <w:rPr>
      <w:u w:val="single"/>
    </w:rPr>
  </w:style>
  <w:style w:type="paragraph" w:customStyle="1" w:styleId="TableBodyTextRight">
    <w:name w:val="Table Body Text Right"/>
    <w:basedOn w:val="TableBodyText"/>
    <w:rsid w:val="006D1E1D"/>
    <w:pPr>
      <w:widowControl w:val="0"/>
      <w:autoSpaceDE w:val="0"/>
      <w:autoSpaceDN w:val="0"/>
      <w:adjustRightInd w:val="0"/>
      <w:jc w:val="right"/>
    </w:pPr>
    <w:rPr>
      <w:rFonts w:cs="Arial"/>
      <w:szCs w:val="18"/>
    </w:rPr>
  </w:style>
  <w:style w:type="paragraph" w:customStyle="1" w:styleId="CopyrightText">
    <w:name w:val="Copyright Text"/>
    <w:basedOn w:val="BodyText"/>
    <w:rsid w:val="006D1E1D"/>
    <w:rPr>
      <w:sz w:val="18"/>
    </w:rPr>
  </w:style>
  <w:style w:type="paragraph" w:customStyle="1" w:styleId="BodySmallRight">
    <w:name w:val="Body Small Right"/>
    <w:basedOn w:val="BodyTextRight"/>
    <w:rsid w:val="006D1E1D"/>
    <w:rPr>
      <w:sz w:val="18"/>
      <w:szCs w:val="18"/>
    </w:rPr>
  </w:style>
  <w:style w:type="paragraph" w:customStyle="1" w:styleId="MarginEdition">
    <w:name w:val="Margin Edition"/>
    <w:basedOn w:val="MarginNote"/>
    <w:rsid w:val="006D1E1D"/>
    <w:pPr>
      <w:spacing w:before="0" w:after="0"/>
    </w:pPr>
    <w:rPr>
      <w:rFonts w:ascii="Times New Roman" w:hAnsi="Times New Roman"/>
      <w:color w:val="999999"/>
    </w:rPr>
  </w:style>
  <w:style w:type="paragraph" w:customStyle="1" w:styleId="Spacer">
    <w:name w:val="Spacer"/>
    <w:basedOn w:val="Normal"/>
    <w:rsid w:val="006D1E1D"/>
    <w:rPr>
      <w:sz w:val="2"/>
      <w:szCs w:val="2"/>
    </w:rPr>
  </w:style>
  <w:style w:type="character" w:customStyle="1" w:styleId="Small">
    <w:name w:val="Small"/>
    <w:basedOn w:val="DefaultParagraphFont"/>
    <w:rsid w:val="006D1E1D"/>
    <w:rPr>
      <w:sz w:val="16"/>
    </w:rPr>
  </w:style>
  <w:style w:type="paragraph" w:customStyle="1" w:styleId="WideTable">
    <w:name w:val="Wide Table"/>
    <w:basedOn w:val="Normal"/>
    <w:rsid w:val="006D1E1D"/>
    <w:pPr>
      <w:ind w:left="-1418"/>
    </w:pPr>
    <w:rPr>
      <w:sz w:val="2"/>
      <w:szCs w:val="2"/>
    </w:rPr>
  </w:style>
  <w:style w:type="character" w:styleId="PageNumber">
    <w:name w:val="page number"/>
    <w:basedOn w:val="DefaultParagraphFont"/>
    <w:rsid w:val="006D1E1D"/>
  </w:style>
  <w:style w:type="paragraph" w:styleId="Quote">
    <w:name w:val="Quote"/>
    <w:basedOn w:val="Heading1"/>
    <w:link w:val="QuoteChar"/>
    <w:qFormat/>
    <w:rsid w:val="006D1E1D"/>
    <w:rPr>
      <w:b w:val="0"/>
      <w:sz w:val="72"/>
      <w:szCs w:val="72"/>
      <w:lang w:val="en-NZ"/>
    </w:rPr>
  </w:style>
  <w:style w:type="character" w:customStyle="1" w:styleId="QuoteChar">
    <w:name w:val="Quote Char"/>
    <w:basedOn w:val="DefaultParagraphFont"/>
    <w:link w:val="Quote"/>
    <w:rsid w:val="006D1E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E1D"/>
    <w:pPr>
      <w:pageBreakBefore/>
    </w:pPr>
  </w:style>
  <w:style w:type="paragraph" w:customStyle="1" w:styleId="Border">
    <w:name w:val="Border"/>
    <w:basedOn w:val="Normal"/>
    <w:qFormat/>
    <w:rsid w:val="006D1E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E1D"/>
    <w:rPr>
      <w:b/>
      <w:bCs/>
      <w:i/>
      <w:iCs/>
      <w:color w:val="auto"/>
    </w:rPr>
  </w:style>
  <w:style w:type="paragraph" w:styleId="IntenseQuote">
    <w:name w:val="Intense Quote"/>
    <w:basedOn w:val="Normal"/>
    <w:next w:val="Normal"/>
    <w:link w:val="IntenseQuoteChar"/>
    <w:uiPriority w:val="30"/>
    <w:qFormat/>
    <w:rsid w:val="006D1E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E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1E1D"/>
    <w:rPr>
      <w:smallCaps/>
      <w:color w:val="auto"/>
      <w:u w:val="single"/>
    </w:rPr>
  </w:style>
  <w:style w:type="character" w:styleId="IntenseReference">
    <w:name w:val="Intense Reference"/>
    <w:basedOn w:val="DefaultParagraphFont"/>
    <w:uiPriority w:val="32"/>
    <w:qFormat/>
    <w:rsid w:val="006D1E1D"/>
    <w:rPr>
      <w:b/>
      <w:bCs/>
      <w:smallCaps/>
      <w:color w:val="auto"/>
      <w:spacing w:val="5"/>
      <w:u w:val="single"/>
    </w:rPr>
  </w:style>
  <w:style w:type="paragraph" w:customStyle="1" w:styleId="2ColumnHeading">
    <w:name w:val="2Column Heading"/>
    <w:basedOn w:val="BodyText"/>
    <w:qFormat/>
    <w:rsid w:val="006D1E1D"/>
    <w:pPr>
      <w:spacing w:after="60"/>
      <w:ind w:left="-2268"/>
    </w:pPr>
    <w:rPr>
      <w:b/>
    </w:rPr>
  </w:style>
  <w:style w:type="paragraph" w:customStyle="1" w:styleId="Heading1TOC">
    <w:name w:val="Heading1 TOC"/>
    <w:basedOn w:val="Normal"/>
    <w:qFormat/>
    <w:rsid w:val="006D1E1D"/>
    <w:pPr>
      <w:spacing w:before="240" w:after="120"/>
    </w:pPr>
    <w:rPr>
      <w:rFonts w:ascii="Times New Roman" w:hAnsi="Times New Roman"/>
      <w:b/>
      <w:sz w:val="32"/>
    </w:rPr>
  </w:style>
  <w:style w:type="paragraph" w:customStyle="1" w:styleId="Heading2TOC">
    <w:name w:val="Heading2 TOC"/>
    <w:basedOn w:val="Normal"/>
    <w:qFormat/>
    <w:rsid w:val="006D1E1D"/>
    <w:pPr>
      <w:spacing w:before="240" w:after="60"/>
    </w:pPr>
    <w:rPr>
      <w:rFonts w:ascii="Times New Roman" w:hAnsi="Times New Roman"/>
      <w:b/>
      <w:sz w:val="28"/>
    </w:rPr>
  </w:style>
  <w:style w:type="character" w:customStyle="1" w:styleId="Underline">
    <w:name w:val="Underline"/>
    <w:basedOn w:val="DefaultParagraphFont"/>
    <w:qFormat/>
    <w:rsid w:val="006D1E1D"/>
    <w:rPr>
      <w:u w:val="single"/>
    </w:rPr>
  </w:style>
  <w:style w:type="character" w:customStyle="1" w:styleId="BoldandItalics">
    <w:name w:val="Bold and Italics"/>
    <w:qFormat/>
    <w:rsid w:val="006D1E1D"/>
    <w:rPr>
      <w:b/>
      <w:i/>
      <w:u w:val="none"/>
    </w:rPr>
  </w:style>
  <w:style w:type="paragraph" w:styleId="BalloonText">
    <w:name w:val="Balloon Text"/>
    <w:basedOn w:val="Normal"/>
    <w:link w:val="BalloonTextChar"/>
    <w:rsid w:val="006D1E1D"/>
    <w:rPr>
      <w:rFonts w:ascii="Tahoma" w:hAnsi="Tahoma" w:cs="Tahoma"/>
      <w:sz w:val="16"/>
      <w:szCs w:val="16"/>
    </w:rPr>
  </w:style>
  <w:style w:type="character" w:customStyle="1" w:styleId="BalloonTextChar">
    <w:name w:val="Balloon Text Char"/>
    <w:basedOn w:val="DefaultParagraphFont"/>
    <w:link w:val="BalloonText"/>
    <w:rsid w:val="006D1E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1E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1E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1E1D"/>
    <w:rPr>
      <w:b/>
      <w:color w:val="660033"/>
      <w:spacing w:val="0"/>
    </w:rPr>
  </w:style>
  <w:style w:type="paragraph" w:customStyle="1" w:styleId="Nameditemlist">
    <w:name w:val="Named item list"/>
    <w:basedOn w:val="BodyText"/>
    <w:qFormat/>
    <w:rsid w:val="006D1E1D"/>
    <w:pPr>
      <w:tabs>
        <w:tab w:val="left" w:pos="2835"/>
      </w:tabs>
      <w:ind w:left="2835" w:hanging="2835"/>
    </w:pPr>
  </w:style>
  <w:style w:type="paragraph" w:customStyle="1" w:styleId="BodyTextnopadding">
    <w:name w:val="Body Text no padding"/>
    <w:basedOn w:val="BodyText"/>
    <w:qFormat/>
    <w:rsid w:val="006D1E1D"/>
    <w:pPr>
      <w:spacing w:before="0" w:after="0"/>
    </w:pPr>
  </w:style>
  <w:style w:type="paragraph" w:customStyle="1" w:styleId="BodyTextBold">
    <w:name w:val="Body Text Bold"/>
    <w:basedOn w:val="BodyText"/>
    <w:qFormat/>
    <w:rsid w:val="006D1E1D"/>
    <w:rPr>
      <w:b/>
    </w:rPr>
  </w:style>
  <w:style w:type="character" w:styleId="Hyperlink">
    <w:name w:val="Hyperlink"/>
    <w:basedOn w:val="DefaultParagraphFont"/>
    <w:uiPriority w:val="99"/>
    <w:unhideWhenUsed/>
    <w:rsid w:val="006971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1077</Words>
  <Characters>6737</Characters>
  <Application>Microsoft Office Word</Application>
  <DocSecurity>0</DocSecurity>
  <Lines>210</Lines>
  <Paragraphs>195</Paragraphs>
  <ScaleCrop>false</ScaleCrop>
  <Company>Author-it Software Corporation Ltd.</Company>
  <LinksUpToDate>false</LinksUpToDate>
  <CharactersWithSpaces>7619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PUA50519 Diploma of Public Safety (Firefighting Management)</dc:title>
  <dc:subject>Approved</dc:subject>
  <dc:creator>Australian Industry Standards</dc:creator>
  <cp:keywords>Release: 3</cp:keywords>
  <dc:description>Review Date: 12 April 2008</dc:description>
  <cp:lastModifiedBy>HSD_TPCMSd.prod</cp:lastModifiedBy>
  <cp:revision>3</cp:revision>
  <dcterms:created xsi:type="dcterms:W3CDTF">2023-01-31T06:20:00Z</dcterms:created>
  <dcterms:modified xsi:type="dcterms:W3CDTF">2023-01-31T06:20:00Z</dcterms:modified>
</cp:coreProperties>
</file>