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556" w:rsidP="0096755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PSP52212 Diploma of Government (Trade Measurement)</w:t>
      </w:r>
      <w:r>
        <w:fldChar w:fldCharType="end"/>
      </w:r>
    </w:p>
    <w:p w:rsidR="00967556" w:rsidP="00967556">
      <w:pPr>
        <w:pStyle w:val="Version"/>
        <w:sectPr w:rsidSect="00F05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036" w:rsidP="00F05036">
      <w:pPr>
        <w:pStyle w:val="SuperHeading"/>
      </w:pPr>
      <w:r w:rsidRPr="00F05036">
        <w:t>PSP52212 Diploma of Government (Trade Measurement)</w:t>
      </w:r>
    </w:p>
    <w:p w:rsidR="00000000" w:rsidRPr="00F05036" w:rsidP="00F05036">
      <w:pPr>
        <w:pStyle w:val="Heading1"/>
      </w:pPr>
      <w:bookmarkStart w:id="1" w:name="O_503553"/>
      <w:bookmarkEnd w:id="1"/>
      <w:r w:rsidRPr="00F05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67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36" w:rsidP="00F05036">
            <w:pPr>
              <w:pStyle w:val="TableBodyText"/>
            </w:pPr>
            <w:r w:rsidRPr="00F0503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36" w:rsidP="00F05036">
            <w:pPr>
              <w:pStyle w:val="TableBodyText"/>
            </w:pPr>
            <w:r w:rsidRPr="00F0503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TableBodyText"/>
              <w:rPr>
                <w:lang w:val="en-NZ"/>
              </w:rPr>
            </w:pPr>
            <w:r w:rsidRPr="00F05036">
              <w:rPr>
                <w:rStyle w:val="SpecialBold"/>
              </w:rPr>
              <w:t>Comments</w:t>
            </w:r>
          </w:p>
        </w:tc>
      </w:tr>
      <w:tr w:rsidTr="00967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TableBodyText"/>
              <w:rPr>
                <w:lang w:val="en-NZ"/>
              </w:rPr>
            </w:pPr>
            <w:r w:rsidRPr="00F0503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TableBodyText"/>
              <w:rPr>
                <w:lang w:val="en-NZ"/>
              </w:rPr>
            </w:pPr>
            <w:r w:rsidRPr="00F05036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36" w:rsidP="00F05036">
            <w:pPr>
              <w:pStyle w:val="TableBodyText"/>
            </w:pPr>
            <w:r w:rsidRPr="00F05036">
              <w:t>First release. Supersedes and equivale</w:t>
            </w:r>
            <w:r w:rsidRPr="00F05036">
              <w:t>nt to PSP52210</w:t>
            </w:r>
          </w:p>
        </w:tc>
      </w:tr>
    </w:tbl>
    <w:p w:rsidR="00967556" w:rsidP="00F05036">
      <w:pPr>
        <w:pStyle w:val="BodyText"/>
      </w:pPr>
    </w:p>
    <w:p w:rsidR="00967556" w:rsidP="00F05036">
      <w:pPr>
        <w:pStyle w:val="BodyText"/>
      </w:pPr>
    </w:p>
    <w:p w:rsidR="00000000" w:rsidRPr="00F05036" w:rsidP="00F05036">
      <w:pPr>
        <w:pStyle w:val="Heading1"/>
      </w:pPr>
      <w:bookmarkStart w:id="2" w:name="O_503546"/>
      <w:bookmarkEnd w:id="2"/>
      <w:r w:rsidRPr="00F05036">
        <w:t>Description</w:t>
      </w:r>
    </w:p>
    <w:p w:rsidR="00000000" w:rsidRPr="00F05036" w:rsidP="00F05036">
      <w:pPr>
        <w:pStyle w:val="BodyText"/>
      </w:pPr>
      <w:r w:rsidRPr="00F05036">
        <w:t>This qualification supports senior staff in a trade measurement environment. The candidate may:</w:t>
      </w:r>
    </w:p>
    <w:p w:rsidR="00000000" w:rsidRPr="00F05036" w:rsidP="00F05036">
      <w:pPr>
        <w:pStyle w:val="ListBullet2"/>
      </w:pPr>
      <w:r w:rsidRPr="00F05036">
        <w:t>provide information and advice of a complex nature regarding trade measurement queries</w:t>
      </w:r>
    </w:p>
    <w:p w:rsidR="00000000" w:rsidRPr="00F05036" w:rsidP="00F05036">
      <w:pPr>
        <w:pStyle w:val="ListBullet2"/>
      </w:pPr>
      <w:r w:rsidRPr="00F05036">
        <w:t>supervise and support front line trade measurement staff</w:t>
      </w:r>
    </w:p>
    <w:p w:rsidR="00000000" w:rsidRPr="00F05036" w:rsidP="00F05036">
      <w:pPr>
        <w:pStyle w:val="ListBullet2"/>
      </w:pPr>
      <w:r w:rsidRPr="00F05036">
        <w:t>conduct investigations into potential trade measurement breaches.</w:t>
      </w:r>
    </w:p>
    <w:p w:rsidR="00967556" w:rsidP="00F05036">
      <w:pPr>
        <w:pStyle w:val="BodyText"/>
      </w:pPr>
      <w:r w:rsidRPr="00F05036">
        <w:t>The candidate may work in a department, organisation, division or business unit that provides specialist trade measurement services t</w:t>
      </w:r>
      <w:r w:rsidRPr="00F05036">
        <w:t>o employers or other agencies. The qualification is also applicable to candidates who are working in a broader verification or measurement area and seek to pursue a career path in trade measurement within government.</w:t>
      </w:r>
    </w:p>
    <w:p w:rsidR="00967556" w:rsidP="00F05036">
      <w:pPr>
        <w:pStyle w:val="BodyText"/>
      </w:pPr>
    </w:p>
    <w:p w:rsidR="00000000" w:rsidRPr="00F05036" w:rsidP="00F05036">
      <w:pPr>
        <w:pStyle w:val="Heading1"/>
      </w:pPr>
      <w:bookmarkStart w:id="3" w:name="O_503552"/>
      <w:bookmarkEnd w:id="3"/>
      <w:r w:rsidRPr="00F05036">
        <w:t>Pathways Information</w:t>
      </w:r>
    </w:p>
    <w:p w:rsidR="00000000" w:rsidRPr="00F05036" w:rsidP="00F05036">
      <w:pPr>
        <w:pStyle w:val="BodyText"/>
      </w:pPr>
      <w:r w:rsidRPr="00F05036">
        <w:t>Not applicable.</w:t>
      </w:r>
    </w:p>
    <w:p w:rsidR="00000000" w:rsidRPr="00F05036" w:rsidP="00F05036">
      <w:pPr>
        <w:pStyle w:val="AllowPageBreak"/>
      </w:pPr>
    </w:p>
    <w:p w:rsidR="00000000" w:rsidRPr="00F05036" w:rsidP="00F05036">
      <w:pPr>
        <w:pStyle w:val="Heading1"/>
      </w:pPr>
      <w:bookmarkStart w:id="4" w:name="O_503550"/>
      <w:bookmarkEnd w:id="4"/>
      <w:r w:rsidRPr="00F05036">
        <w:t>Licensing/Regulatory Information</w:t>
      </w:r>
    </w:p>
    <w:p w:rsidR="00000000" w:rsidRPr="00F05036" w:rsidP="00F05036">
      <w:pPr>
        <w:pStyle w:val="BodyText"/>
      </w:pPr>
      <w:r w:rsidRPr="00F05036">
        <w:t>Not applicable.</w:t>
      </w:r>
    </w:p>
    <w:p w:rsidR="00000000" w:rsidRPr="00F05036" w:rsidP="00F05036">
      <w:pPr>
        <w:pStyle w:val="AllowPageBreak"/>
      </w:pPr>
    </w:p>
    <w:p w:rsidR="00000000" w:rsidRPr="00F05036" w:rsidP="00F05036">
      <w:pPr>
        <w:pStyle w:val="Heading1"/>
      </w:pPr>
      <w:bookmarkStart w:id="5" w:name="O_503548"/>
      <w:bookmarkEnd w:id="5"/>
      <w:r w:rsidRPr="00F05036">
        <w:t>Entry Requirements</w:t>
      </w:r>
    </w:p>
    <w:p w:rsidR="00000000" w:rsidRPr="00F05036" w:rsidP="00F05036">
      <w:pPr>
        <w:pStyle w:val="BodyText"/>
      </w:pPr>
      <w:r w:rsidRPr="00F05036">
        <w:t>Not applicable.</w:t>
      </w:r>
    </w:p>
    <w:p w:rsidR="00000000" w:rsidRPr="00F05036" w:rsidP="00F05036">
      <w:pPr>
        <w:pStyle w:val="AllowPageBreak"/>
      </w:pPr>
    </w:p>
    <w:p w:rsidR="00000000" w:rsidRPr="00F05036" w:rsidP="00F05036">
      <w:pPr>
        <w:pStyle w:val="Heading1"/>
      </w:pPr>
      <w:bookmarkStart w:id="6" w:name="O_503547"/>
      <w:bookmarkEnd w:id="6"/>
      <w:r w:rsidRPr="00F05036">
        <w:t>Employability Skills Summary</w:t>
      </w:r>
    </w:p>
    <w:p w:rsidR="00000000" w:rsidRPr="00F05036" w:rsidP="00F05036">
      <w:pPr>
        <w:pStyle w:val="BodyText"/>
      </w:pPr>
      <w:r w:rsidRPr="00F05036">
        <w:t>Not applicable.</w:t>
      </w:r>
    </w:p>
    <w:p w:rsidR="00000000" w:rsidRPr="00F05036" w:rsidP="00F05036">
      <w:pPr>
        <w:pStyle w:val="AllowPageBreak"/>
      </w:pPr>
    </w:p>
    <w:p w:rsidR="00000000" w:rsidRPr="00F05036" w:rsidP="00F05036">
      <w:pPr>
        <w:pStyle w:val="Heading1"/>
      </w:pPr>
      <w:bookmarkStart w:id="7" w:name="O_503551"/>
      <w:bookmarkEnd w:id="7"/>
      <w:r w:rsidRPr="00F05036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9"/>
        <w:gridCol w:w="6531"/>
      </w:tblGrid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36" w:rsidP="00F05036">
            <w:pPr>
              <w:pStyle w:val="BodyText"/>
            </w:pPr>
            <w:r w:rsidRPr="00F05036">
              <w:t>11 units of co</w:t>
            </w:r>
            <w:r w:rsidRPr="00F05036">
              <w:t>mpetency are required for this qualification:</w:t>
            </w:r>
          </w:p>
          <w:p w:rsidR="00000000" w:rsidRPr="00F05036" w:rsidP="00F05036">
            <w:pPr>
              <w:pStyle w:val="ListBullet"/>
            </w:pPr>
            <w:r w:rsidRPr="00F05036">
              <w:t xml:space="preserve">7 core units </w:t>
            </w:r>
          </w:p>
          <w:p w:rsidR="00000000" w:rsidRPr="00F05036" w:rsidP="00F05036">
            <w:pPr>
              <w:pStyle w:val="ListBullet"/>
            </w:pPr>
            <w:r w:rsidRPr="00F05036">
              <w:t>4 elective units</w:t>
            </w:r>
          </w:p>
          <w:p w:rsidR="00000000" w:rsidRPr="00F05036" w:rsidP="00F05036">
            <w:pPr>
              <w:pStyle w:val="BodyText"/>
            </w:pPr>
            <w:r w:rsidRPr="00F05036">
              <w:t>Choose 4 elective units from the list below .</w:t>
            </w:r>
          </w:p>
          <w:p w:rsidR="00000000" w:rsidRPr="00F05036" w:rsidP="00F05036">
            <w:pPr>
              <w:pStyle w:val="BodyText"/>
            </w:pPr>
            <w:r w:rsidRPr="00F05036">
              <w:t xml:space="preserve">Alternatively, up to 2 electives may be selected from elsewhere within this Training Package, </w:t>
            </w:r>
            <w:r w:rsidRPr="00F05036">
              <w:rPr>
                <w:rStyle w:val="SpecialBold"/>
              </w:rPr>
              <w:t>or</w:t>
            </w:r>
            <w:r w:rsidRPr="00F05036">
              <w:t xml:space="preserve"> from another endorsed Training Pack</w:t>
            </w:r>
            <w:r w:rsidRPr="00F05036">
              <w:t xml:space="preserve">age, </w:t>
            </w:r>
            <w:r w:rsidRPr="00F05036">
              <w:rPr>
                <w:rStyle w:val="SpecialBold"/>
              </w:rPr>
              <w:t>or</w:t>
            </w:r>
            <w:r w:rsidRPr="00F05036">
              <w:t xml:space="preserve"> from an Accredited Course.</w:t>
            </w:r>
          </w:p>
          <w:p w:rsidR="00000000" w:rsidRPr="00F05036" w:rsidP="00F05036">
            <w:pPr>
              <w:pStyle w:val="BodyText"/>
            </w:pPr>
            <w:r w:rsidRPr="00F05036">
              <w:rPr>
                <w:rStyle w:val="SpecialBold"/>
              </w:rPr>
              <w:t>Units selected should not duplicate content already covered by other units in this qualification</w:t>
            </w:r>
            <w:r w:rsidRPr="00F05036">
              <w:t>.</w:t>
            </w:r>
          </w:p>
          <w:p w:rsidR="00000000" w:rsidRPr="00F05036" w:rsidP="00F05036">
            <w:pPr>
              <w:pStyle w:val="BodyText"/>
            </w:pPr>
            <w:r w:rsidRPr="00F05036">
              <w:t>All elective units must be selected from an equivalent qualification level or higher, unless otherwise stated.</w:t>
            </w:r>
          </w:p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** For this qualification, a maximum of 1 unit from a Certificate IV  level may be used.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rPr>
                <w:rStyle w:val="SpecialBold"/>
              </w:rPr>
              <w:t>Core units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PSPETHC501B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Promote the values and ethos of public service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PSPGOV503B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Coordinate resource allocation and usage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PSPGOV511A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Provide leadership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 xml:space="preserve">PSPGOV512A 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Use complex workplace communication strategies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PSPREG503A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Supervise and carry out complex inspections and monitoring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PSPREG505A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Conduct measurement licensee audit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MSATMINS501A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Inspect a range of complex measuring instruments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rPr>
                <w:rStyle w:val="SpecialBold"/>
              </w:rPr>
              <w:t>Elective units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PSPGOV508A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Manage conflict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PSPGOV502B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Develop client services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PSPGOV504B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Undertake research and analysis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Promote diversity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PSPGOV513A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Refine complex workplace documents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PSPGOV516A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 xml:space="preserve">Develop and use emotional intelligence 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PSPGOV605A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Persuade and influence opinion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PSPGSD501A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Develop and implement procedures for government service delivery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PSPLEGN501B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 xml:space="preserve">Promote compliance with legislation in the public sector </w:t>
            </w:r>
          </w:p>
        </w:tc>
      </w:tr>
      <w:tr w:rsidTr="0096755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36">
            <w:pPr>
              <w:pStyle w:val="BodyText"/>
              <w:rPr>
                <w:lang w:val="en-NZ"/>
              </w:rPr>
            </w:pPr>
            <w:r w:rsidRPr="00F05036">
              <w:t>PSPREG501B</w:t>
            </w:r>
          </w:p>
        </w:tc>
        <w:tc>
          <w:tcPr>
            <w:tcW w:w="6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36" w:rsidP="00F05036">
            <w:pPr>
              <w:pStyle w:val="BodyText"/>
            </w:pPr>
            <w:r w:rsidRPr="00F05036">
              <w:t xml:space="preserve">Conduct prosecutions </w:t>
            </w:r>
          </w:p>
        </w:tc>
      </w:tr>
    </w:tbl>
    <w:p w:rsidR="00967556" w:rsidP="00F05036">
      <w:pPr>
        <w:pStyle w:val="BodyText"/>
      </w:pPr>
    </w:p>
    <w:p w:rsidR="00967556" w:rsidP="00F05036">
      <w:pPr>
        <w:pStyle w:val="BodyText"/>
      </w:pPr>
    </w:p>
    <w:p w:rsidR="00000000" w:rsidRPr="00F05036" w:rsidP="00F05036"/>
    <w:sectPr w:rsidSect="00F050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7556" w:rsidP="0096755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56" w:rsidP="00F05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556" w:rsidP="00F05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67556" w:rsidP="00F0503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36" w:rsidRPr="00967556" w:rsidP="009675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556" w:rsidRPr="002D2AF8" w:rsidP="00F05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PSP52212 Diploma of Government (Trade Measurement)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967556" w:rsidP="00F05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406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ED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6C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036"/>
  </w:style>
  <w:style w:type="character" w:customStyle="1" w:styleId="Heading1Char">
    <w:name w:val="Heading 1 Char"/>
    <w:basedOn w:val="DefaultParagraphFont"/>
    <w:link w:val="Heading1"/>
    <w:rsid w:val="00F05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0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03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05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036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050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036"/>
    <w:rPr>
      <w:b/>
      <w:spacing w:val="0"/>
    </w:rPr>
  </w:style>
  <w:style w:type="paragraph" w:styleId="ListBullet2">
    <w:name w:val="List Bullet 2"/>
    <w:basedOn w:val="List2"/>
    <w:rsid w:val="00F050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503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5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05036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05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5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036"/>
    <w:rPr>
      <w:i/>
    </w:rPr>
  </w:style>
  <w:style w:type="paragraph" w:styleId="Caption">
    <w:name w:val="caption"/>
    <w:basedOn w:val="BodyText"/>
    <w:next w:val="Normal"/>
    <w:qFormat/>
    <w:rsid w:val="00F05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036"/>
  </w:style>
  <w:style w:type="paragraph" w:styleId="TableofFigures">
    <w:name w:val="table of figures"/>
    <w:basedOn w:val="Normal"/>
    <w:next w:val="Normal"/>
    <w:semiHidden/>
    <w:rsid w:val="00F05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036"/>
    <w:pPr>
      <w:numPr>
        <w:numId w:val="11"/>
      </w:numPr>
    </w:pPr>
  </w:style>
  <w:style w:type="character" w:customStyle="1" w:styleId="WingdingSymbols">
    <w:name w:val="Wingding Symbols"/>
    <w:rsid w:val="00F05036"/>
    <w:rPr>
      <w:rFonts w:ascii="Wingdings" w:hAnsi="Wingdings"/>
    </w:rPr>
  </w:style>
  <w:style w:type="paragraph" w:customStyle="1" w:styleId="TableHeading">
    <w:name w:val="Table Heading"/>
    <w:basedOn w:val="HeadingBase"/>
    <w:rsid w:val="00F05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036"/>
    <w:rPr>
      <w:color w:val="0033CC"/>
      <w:u w:val="none"/>
    </w:rPr>
  </w:style>
  <w:style w:type="paragraph" w:customStyle="1" w:styleId="BodyTextRight">
    <w:name w:val="Body Text Right"/>
    <w:basedOn w:val="BodyText"/>
    <w:rsid w:val="00F05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036"/>
    <w:rPr>
      <w:sz w:val="32"/>
    </w:rPr>
  </w:style>
  <w:style w:type="paragraph" w:customStyle="1" w:styleId="HeadingProcedure">
    <w:name w:val="Heading Procedure"/>
    <w:basedOn w:val="HeadingBase"/>
    <w:next w:val="Normal"/>
    <w:rsid w:val="00F05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05036"/>
    <w:pPr>
      <w:ind w:firstLine="0"/>
    </w:pPr>
  </w:style>
  <w:style w:type="paragraph" w:customStyle="1" w:styleId="ListNote">
    <w:name w:val="List Note"/>
    <w:basedOn w:val="List"/>
    <w:rsid w:val="00F05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036"/>
    <w:rPr>
      <w:rFonts w:ascii="Courier New" w:hAnsi="Courier New"/>
    </w:rPr>
  </w:style>
  <w:style w:type="paragraph" w:customStyle="1" w:styleId="NoteBullet">
    <w:name w:val="Note Bullet"/>
    <w:basedOn w:val="Note"/>
    <w:rsid w:val="00F05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0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5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036"/>
    <w:rPr>
      <w:b/>
      <w:smallCaps/>
    </w:rPr>
  </w:style>
  <w:style w:type="paragraph" w:customStyle="1" w:styleId="TableListNumber">
    <w:name w:val="Table List Number"/>
    <w:basedOn w:val="ListNumber"/>
    <w:rsid w:val="00F05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036"/>
    <w:pPr>
      <w:numPr>
        <w:numId w:val="9"/>
      </w:numPr>
    </w:pPr>
  </w:style>
  <w:style w:type="paragraph" w:customStyle="1" w:styleId="ListAlpha2">
    <w:name w:val="List Alpha 2"/>
    <w:basedOn w:val="List2"/>
    <w:rsid w:val="00F05036"/>
    <w:pPr>
      <w:numPr>
        <w:numId w:val="8"/>
      </w:numPr>
    </w:pPr>
  </w:style>
  <w:style w:type="paragraph" w:styleId="List2">
    <w:name w:val="List 2"/>
    <w:basedOn w:val="BodyText"/>
    <w:rsid w:val="00F05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0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036"/>
    <w:pPr>
      <w:numPr>
        <w:numId w:val="3"/>
      </w:numPr>
    </w:pPr>
  </w:style>
  <w:style w:type="paragraph" w:styleId="ListBullet5">
    <w:name w:val="List Bullet 5"/>
    <w:basedOn w:val="List5"/>
    <w:rsid w:val="00F05036"/>
    <w:pPr>
      <w:numPr>
        <w:numId w:val="4"/>
      </w:numPr>
    </w:pPr>
  </w:style>
  <w:style w:type="paragraph" w:styleId="ListContinue2">
    <w:name w:val="List Continue 2"/>
    <w:basedOn w:val="List2"/>
    <w:rsid w:val="00F05036"/>
    <w:pPr>
      <w:ind w:firstLine="0"/>
    </w:pPr>
  </w:style>
  <w:style w:type="paragraph" w:styleId="ListContinue3">
    <w:name w:val="List Continue 3"/>
    <w:basedOn w:val="List3"/>
    <w:rsid w:val="00F05036"/>
    <w:pPr>
      <w:ind w:left="1021" w:firstLine="0"/>
    </w:pPr>
  </w:style>
  <w:style w:type="paragraph" w:styleId="ListContinue4">
    <w:name w:val="List Continue 4"/>
    <w:basedOn w:val="List4"/>
    <w:rsid w:val="00F05036"/>
    <w:pPr>
      <w:ind w:firstLine="0"/>
    </w:pPr>
  </w:style>
  <w:style w:type="paragraph" w:styleId="ListContinue5">
    <w:name w:val="List Continue 5"/>
    <w:basedOn w:val="List5"/>
    <w:rsid w:val="00F05036"/>
    <w:pPr>
      <w:ind w:firstLine="0"/>
    </w:pPr>
  </w:style>
  <w:style w:type="paragraph" w:styleId="ListNumber3">
    <w:name w:val="List Number 3"/>
    <w:basedOn w:val="List3"/>
    <w:rsid w:val="00F05036"/>
    <w:pPr>
      <w:numPr>
        <w:numId w:val="5"/>
      </w:numPr>
    </w:pPr>
  </w:style>
  <w:style w:type="paragraph" w:styleId="ListNumber4">
    <w:name w:val="List Number 4"/>
    <w:basedOn w:val="List4"/>
    <w:rsid w:val="00F05036"/>
    <w:pPr>
      <w:numPr>
        <w:numId w:val="6"/>
      </w:numPr>
    </w:pPr>
  </w:style>
  <w:style w:type="paragraph" w:styleId="ListNumber5">
    <w:name w:val="List Number 5"/>
    <w:basedOn w:val="List5"/>
    <w:rsid w:val="00F05036"/>
    <w:pPr>
      <w:numPr>
        <w:numId w:val="7"/>
      </w:numPr>
    </w:pPr>
  </w:style>
  <w:style w:type="paragraph" w:styleId="BlockText">
    <w:name w:val="Block Text"/>
    <w:basedOn w:val="Normal"/>
    <w:rsid w:val="00F05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036"/>
    <w:rPr>
      <w:sz w:val="16"/>
      <w:vertAlign w:val="superscript"/>
    </w:rPr>
  </w:style>
  <w:style w:type="character" w:customStyle="1" w:styleId="Symbols">
    <w:name w:val="Symbols"/>
    <w:basedOn w:val="DefaultParagraphFont"/>
    <w:rsid w:val="00F05036"/>
    <w:rPr>
      <w:rFonts w:ascii="Symbol" w:hAnsi="Symbol"/>
    </w:rPr>
  </w:style>
  <w:style w:type="character" w:customStyle="1" w:styleId="MenuOptions">
    <w:name w:val="Menu Options"/>
    <w:basedOn w:val="DefaultParagraphFont"/>
    <w:rsid w:val="00F05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036"/>
    <w:rPr>
      <w:b/>
    </w:rPr>
  </w:style>
  <w:style w:type="character" w:customStyle="1" w:styleId="Underlined">
    <w:name w:val="Underlined"/>
    <w:basedOn w:val="DefaultParagraphFont"/>
    <w:rsid w:val="00F05036"/>
    <w:rPr>
      <w:u w:val="single"/>
    </w:rPr>
  </w:style>
  <w:style w:type="paragraph" w:customStyle="1" w:styleId="TableBodyTextRight">
    <w:name w:val="Table Body Text Right"/>
    <w:basedOn w:val="TableBodyText"/>
    <w:rsid w:val="00F05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036"/>
    <w:rPr>
      <w:sz w:val="18"/>
    </w:rPr>
  </w:style>
  <w:style w:type="paragraph" w:customStyle="1" w:styleId="BodySmallRight">
    <w:name w:val="Body Small Right"/>
    <w:basedOn w:val="BodyTextRight"/>
    <w:rsid w:val="00F05036"/>
    <w:rPr>
      <w:sz w:val="18"/>
      <w:szCs w:val="18"/>
    </w:rPr>
  </w:style>
  <w:style w:type="paragraph" w:customStyle="1" w:styleId="MarginEdition">
    <w:name w:val="Margin Edition"/>
    <w:basedOn w:val="MarginNote"/>
    <w:rsid w:val="00F05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036"/>
    <w:rPr>
      <w:sz w:val="2"/>
      <w:szCs w:val="2"/>
    </w:rPr>
  </w:style>
  <w:style w:type="character" w:customStyle="1" w:styleId="Small">
    <w:name w:val="Small"/>
    <w:basedOn w:val="DefaultParagraphFont"/>
    <w:rsid w:val="00F05036"/>
    <w:rPr>
      <w:sz w:val="16"/>
    </w:rPr>
  </w:style>
  <w:style w:type="paragraph" w:customStyle="1" w:styleId="WideTable">
    <w:name w:val="Wide Table"/>
    <w:basedOn w:val="Normal"/>
    <w:rsid w:val="00F05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036"/>
  </w:style>
  <w:style w:type="paragraph" w:styleId="Quote">
    <w:name w:val="Quote"/>
    <w:basedOn w:val="Heading1"/>
    <w:link w:val="QuoteChar"/>
    <w:qFormat/>
    <w:rsid w:val="00F05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036"/>
    <w:pPr>
      <w:pageBreakBefore/>
    </w:pPr>
  </w:style>
  <w:style w:type="paragraph" w:customStyle="1" w:styleId="Border">
    <w:name w:val="Border"/>
    <w:basedOn w:val="Normal"/>
    <w:qFormat/>
    <w:rsid w:val="00F05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036"/>
    <w:rPr>
      <w:u w:val="single"/>
    </w:rPr>
  </w:style>
  <w:style w:type="character" w:customStyle="1" w:styleId="BoldandItalics">
    <w:name w:val="Bold and Italics"/>
    <w:qFormat/>
    <w:rsid w:val="00F05036"/>
    <w:rPr>
      <w:b/>
      <w:i/>
      <w:u w:val="none"/>
    </w:rPr>
  </w:style>
  <w:style w:type="paragraph" w:styleId="BalloonText">
    <w:name w:val="Balloon Text"/>
    <w:basedOn w:val="Normal"/>
    <w:link w:val="BalloonTextChar"/>
    <w:rsid w:val="00F05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0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0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</Words>
  <Characters>2193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PSP52212 Diploma of Government (Trade Measurement)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2012-11-01T18:15:00Z</dcterms:created>
  <dcterms:modified xsi:type="dcterms:W3CDTF">2012-11-01T18:15:00Z</dcterms:modified>
</cp:coreProperties>
</file>