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877" w:rsidP="0023087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PSP42412 Certificate IV in Government (Procurement and Contracting)</w:t>
      </w:r>
      <w:r>
        <w:fldChar w:fldCharType="end"/>
      </w:r>
    </w:p>
    <w:p w:rsidR="00230877" w:rsidP="00230877">
      <w:pPr>
        <w:pStyle w:val="Version"/>
        <w:sectPr w:rsidSect="00642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9F8" w:rsidP="006429F8">
      <w:pPr>
        <w:pStyle w:val="SuperHeading"/>
      </w:pPr>
      <w:r w:rsidRPr="006429F8">
        <w:t>PSP42412 Certificate IV in Government (Procurement and Contracting)</w:t>
      </w:r>
    </w:p>
    <w:p w:rsidR="00000000" w:rsidRPr="006429F8" w:rsidP="006429F8">
      <w:pPr>
        <w:pStyle w:val="Heading1"/>
      </w:pPr>
      <w:bookmarkStart w:id="1" w:name="O_502676"/>
      <w:bookmarkEnd w:id="1"/>
      <w:r w:rsidRPr="006429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230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F8" w:rsidP="006429F8">
            <w:pPr>
              <w:pStyle w:val="TableBodyText"/>
            </w:pPr>
            <w:r w:rsidRPr="006429F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F8" w:rsidP="006429F8">
            <w:pPr>
              <w:pStyle w:val="TableBodyText"/>
            </w:pPr>
            <w:r w:rsidRPr="006429F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TableBodyText"/>
              <w:rPr>
                <w:lang w:val="en-NZ"/>
              </w:rPr>
            </w:pPr>
            <w:r w:rsidRPr="006429F8">
              <w:rPr>
                <w:rStyle w:val="SpecialBold"/>
              </w:rPr>
              <w:t>Comments</w:t>
            </w:r>
          </w:p>
        </w:tc>
      </w:tr>
      <w:tr w:rsidTr="00230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TableBodyText"/>
              <w:rPr>
                <w:lang w:val="en-NZ"/>
              </w:rPr>
            </w:pPr>
            <w:r w:rsidRPr="006429F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TableBodyText"/>
              <w:rPr>
                <w:lang w:val="en-NZ"/>
              </w:rPr>
            </w:pPr>
            <w:r w:rsidRPr="006429F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F8" w:rsidP="006429F8">
            <w:pPr>
              <w:pStyle w:val="TableBodyText"/>
            </w:pPr>
            <w:r w:rsidRPr="006429F8">
              <w:t>First release. Supers</w:t>
            </w:r>
            <w:r w:rsidRPr="006429F8">
              <w:t>edes and equivalent to PSP42410</w:t>
            </w:r>
          </w:p>
        </w:tc>
      </w:tr>
    </w:tbl>
    <w:p w:rsidR="00230877" w:rsidP="006429F8">
      <w:pPr>
        <w:pStyle w:val="TableBodyText"/>
      </w:pPr>
    </w:p>
    <w:p w:rsidR="00230877" w:rsidP="006429F8">
      <w:pPr>
        <w:pStyle w:val="TableBodyText"/>
      </w:pPr>
    </w:p>
    <w:p w:rsidR="00000000" w:rsidRPr="006429F8" w:rsidP="006429F8">
      <w:pPr>
        <w:pStyle w:val="Heading1"/>
      </w:pPr>
      <w:bookmarkStart w:id="2" w:name="O_502669"/>
      <w:bookmarkEnd w:id="2"/>
      <w:r w:rsidRPr="006429F8">
        <w:t>Description</w:t>
      </w:r>
    </w:p>
    <w:p w:rsidR="00000000" w:rsidRPr="006429F8" w:rsidP="006429F8">
      <w:pPr>
        <w:pStyle w:val="BodyText"/>
      </w:pPr>
      <w:r w:rsidRPr="006429F8">
        <w:t xml:space="preserve">This specialist qualification covers the competencies required of personnel responsible for the procurement of goods or services. Electives should </w:t>
      </w:r>
      <w:r w:rsidRPr="006429F8">
        <w:t>reflect the responsibilities of the individual and the job skills required for effective performance.</w:t>
      </w:r>
    </w:p>
    <w:p w:rsidR="00000000" w:rsidRPr="006429F8" w:rsidP="006429F8">
      <w:pPr>
        <w:pStyle w:val="AllowPageBreak"/>
      </w:pPr>
    </w:p>
    <w:p w:rsidR="00000000" w:rsidRPr="006429F8" w:rsidP="006429F8">
      <w:pPr>
        <w:pStyle w:val="Heading1"/>
      </w:pPr>
      <w:bookmarkStart w:id="3" w:name="O_502675"/>
      <w:bookmarkEnd w:id="3"/>
      <w:r w:rsidRPr="006429F8">
        <w:t>Pathways Information</w:t>
      </w:r>
    </w:p>
    <w:p w:rsidR="00000000" w:rsidRPr="006429F8" w:rsidP="006429F8">
      <w:pPr>
        <w:pStyle w:val="BodyText"/>
      </w:pPr>
      <w:r w:rsidRPr="006429F8">
        <w:t>Not applicable.</w:t>
      </w:r>
    </w:p>
    <w:p w:rsidR="00000000" w:rsidRPr="006429F8" w:rsidP="006429F8">
      <w:pPr>
        <w:pStyle w:val="AllowPageBreak"/>
      </w:pPr>
    </w:p>
    <w:p w:rsidR="00000000" w:rsidRPr="006429F8" w:rsidP="006429F8">
      <w:pPr>
        <w:pStyle w:val="Heading1"/>
      </w:pPr>
      <w:bookmarkStart w:id="4" w:name="O_502673"/>
      <w:bookmarkEnd w:id="4"/>
      <w:r w:rsidRPr="006429F8">
        <w:t>Licensing/Regulatory Information</w:t>
      </w:r>
    </w:p>
    <w:p w:rsidR="00000000" w:rsidRPr="006429F8" w:rsidP="006429F8">
      <w:pPr>
        <w:pStyle w:val="BodyText"/>
      </w:pPr>
      <w:r w:rsidRPr="006429F8">
        <w:t>Not applicable.</w:t>
      </w:r>
    </w:p>
    <w:p w:rsidR="00000000" w:rsidRPr="006429F8" w:rsidP="006429F8">
      <w:pPr>
        <w:pStyle w:val="AllowPageBreak"/>
      </w:pPr>
    </w:p>
    <w:p w:rsidR="00000000" w:rsidRPr="006429F8" w:rsidP="006429F8">
      <w:pPr>
        <w:pStyle w:val="Heading1"/>
      </w:pPr>
      <w:bookmarkStart w:id="5" w:name="O_502671"/>
      <w:bookmarkEnd w:id="5"/>
      <w:r w:rsidRPr="006429F8">
        <w:t>Entry Requirement</w:t>
      </w:r>
      <w:r w:rsidRPr="006429F8">
        <w:t>s</w:t>
      </w:r>
    </w:p>
    <w:p w:rsidR="00000000" w:rsidRPr="006429F8" w:rsidP="006429F8">
      <w:pPr>
        <w:pStyle w:val="BodyText"/>
      </w:pPr>
      <w:r w:rsidRPr="006429F8">
        <w:t>Not applicable.</w:t>
      </w:r>
    </w:p>
    <w:p w:rsidR="00000000" w:rsidRPr="006429F8" w:rsidP="006429F8">
      <w:pPr>
        <w:pStyle w:val="AllowPageBreak"/>
      </w:pPr>
    </w:p>
    <w:p w:rsidR="00000000" w:rsidRPr="006429F8" w:rsidP="006429F8">
      <w:pPr>
        <w:pStyle w:val="Heading1"/>
      </w:pPr>
      <w:bookmarkStart w:id="6" w:name="O_502670"/>
      <w:bookmarkEnd w:id="6"/>
      <w:r w:rsidRPr="006429F8">
        <w:t>Employability Skills Summary</w:t>
      </w:r>
    </w:p>
    <w:p w:rsidR="00000000" w:rsidRPr="006429F8" w:rsidP="006429F8">
      <w:pPr>
        <w:pStyle w:val="BodyText"/>
      </w:pPr>
      <w:r w:rsidRPr="006429F8">
        <w:t>Not applicable.</w:t>
      </w:r>
    </w:p>
    <w:p w:rsidR="00000000" w:rsidRPr="006429F8" w:rsidP="006429F8">
      <w:pPr>
        <w:pStyle w:val="AllowPageBreak"/>
      </w:pPr>
    </w:p>
    <w:p w:rsidR="00000000" w:rsidRPr="006429F8" w:rsidP="006429F8">
      <w:pPr>
        <w:pStyle w:val="Heading1"/>
      </w:pPr>
      <w:bookmarkStart w:id="7" w:name="O_502674"/>
      <w:bookmarkEnd w:id="7"/>
      <w:r w:rsidRPr="006429F8">
        <w:t>Packaging Rules</w:t>
      </w:r>
    </w:p>
    <w:tbl>
      <w:tblPr>
        <w:tblW w:w="94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13"/>
        <w:gridCol w:w="7121"/>
      </w:tblGrid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F8" w:rsidP="006429F8">
            <w:pPr>
              <w:pStyle w:val="BodyText"/>
            </w:pPr>
            <w:r w:rsidRPr="006429F8">
              <w:t>15  units of competency are required for this qualification:</w:t>
            </w:r>
          </w:p>
          <w:p w:rsidR="00000000" w:rsidRPr="006429F8" w:rsidP="006429F8">
            <w:pPr>
              <w:pStyle w:val="ListBullet"/>
            </w:pPr>
            <w:r w:rsidRPr="006429F8">
              <w:t>9 core units</w:t>
            </w:r>
          </w:p>
          <w:p w:rsidR="00000000" w:rsidRPr="006429F8" w:rsidP="006429F8">
            <w:pPr>
              <w:pStyle w:val="ListBullet"/>
            </w:pPr>
            <w:r w:rsidRPr="006429F8">
              <w:t xml:space="preserve">6 elective units </w:t>
            </w:r>
          </w:p>
          <w:p w:rsidR="00000000" w:rsidRPr="006429F8" w:rsidP="006429F8">
            <w:pPr>
              <w:pStyle w:val="BodyText"/>
            </w:pPr>
            <w:r w:rsidRPr="006429F8">
              <w:t>Choose 6 electives from the list below:</w:t>
            </w:r>
          </w:p>
          <w:p w:rsidR="00000000" w:rsidRPr="006429F8" w:rsidP="006429F8">
            <w:pPr>
              <w:pStyle w:val="ListBullet"/>
            </w:pPr>
            <w:r w:rsidRPr="006429F8">
              <w:t>at least 1 unit from Group A</w:t>
            </w:r>
          </w:p>
          <w:p w:rsidR="00000000" w:rsidRPr="006429F8" w:rsidP="006429F8">
            <w:pPr>
              <w:pStyle w:val="ListBullet"/>
            </w:pPr>
            <w:r w:rsidRPr="006429F8">
              <w:t>the remaining elective units:</w:t>
            </w:r>
          </w:p>
          <w:p w:rsidR="00000000" w:rsidRPr="006429F8" w:rsidP="006429F8">
            <w:pPr>
              <w:pStyle w:val="ListBullet2"/>
            </w:pPr>
            <w:r w:rsidRPr="006429F8">
              <w:t xml:space="preserve">from Groups A and Group B </w:t>
            </w:r>
          </w:p>
          <w:p w:rsidR="00000000" w:rsidRPr="006429F8" w:rsidP="006429F8">
            <w:pPr>
              <w:pStyle w:val="ListBullet2"/>
            </w:pPr>
            <w:r w:rsidRPr="006429F8">
              <w:t>from Certificate IV or Diploma level, or from elsewhere within this Training Package, or another endorsed Training Package or Accredited Course</w:t>
            </w:r>
          </w:p>
          <w:p w:rsidR="00000000" w:rsidRPr="006429F8" w:rsidP="006429F8">
            <w:pPr>
              <w:pStyle w:val="BodyText"/>
            </w:pPr>
            <w:r w:rsidRPr="006429F8">
              <w:t>**PSPPROC406B Procure Goo</w:t>
            </w:r>
            <w:r w:rsidRPr="006429F8">
              <w:t>ds and Services is excluded from this qualification and may not be selected.</w:t>
            </w:r>
          </w:p>
          <w:p w:rsidR="00000000" w:rsidRPr="006429F8" w:rsidP="006429F8">
            <w:pPr>
              <w:pStyle w:val="BodyText"/>
            </w:pPr>
            <w:r w:rsidRPr="006429F8">
              <w:t>**For this qualification, a maximum of 1 unit from a CertificateIII level may be used.</w:t>
            </w:r>
          </w:p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For individuals working in local government, consideration should be given to selecting elec</w:t>
            </w:r>
            <w:r w:rsidRPr="006429F8">
              <w:t>tive units from the Local Government Training Package.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rPr>
                <w:rStyle w:val="SpecialBold"/>
              </w:rPr>
              <w:t>Core units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 xml:space="preserve">PSPETHC401A 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Uphold and support the values and principles of public service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PSPGOV417A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Identify and treat risks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PSPGOV421A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Exercise delegations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PSPGOV422A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Apply government processes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PSPLEGN401A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Encourage compliance with legislation in the public sector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PSPPROC411A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Plan procurement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PSPPROC412A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Develop and distribute requests for offers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PSPPROC413A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Select providers and develop contracts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PSPPROC414A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Manage contracts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rPr>
                <w:rStyle w:val="SpecialBold"/>
              </w:rPr>
              <w:t>Elective units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rPr>
                <w:rStyle w:val="SpecialBold"/>
              </w:rPr>
              <w:t>Group A Elective Units (Research and analysis)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PSPGOV406B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Gather and analyse information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BSBMKG408B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Conduct market research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rPr>
                <w:rStyle w:val="SpecialBold"/>
              </w:rPr>
              <w:t>Group B Elective Units (General)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PSPFIN401A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Use public sector financial processes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PSPGOV403B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Use resources to achieve work unit goals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PSPGOV412A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Use advanced workplace communication strategies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PSPGOV418A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 xml:space="preserve">Develop internal and external networks 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PSPPM405A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Administer simple projects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PSPPOL404A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Support policy implementation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PSPPOL401A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Contribute to policy development</w:t>
            </w:r>
          </w:p>
        </w:tc>
      </w:tr>
      <w:tr w:rsidTr="006429F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F8">
            <w:pPr>
              <w:pStyle w:val="BodyText"/>
              <w:rPr>
                <w:lang w:val="en-NZ"/>
              </w:rPr>
            </w:pPr>
            <w:r w:rsidRPr="006429F8">
              <w:t>PSPPROC405C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F8" w:rsidP="006429F8">
            <w:pPr>
              <w:pStyle w:val="BodyText"/>
            </w:pPr>
            <w:r w:rsidRPr="006429F8">
              <w:t>Dispose of assets</w:t>
            </w:r>
          </w:p>
        </w:tc>
      </w:tr>
    </w:tbl>
    <w:p w:rsidR="00000000" w:rsidRPr="006429F8" w:rsidP="006429F8">
      <w:pPr>
        <w:pStyle w:val="BodyText"/>
      </w:pPr>
    </w:p>
    <w:p w:rsidR="00000000" w:rsidRPr="006429F8" w:rsidP="006429F8"/>
    <w:sectPr w:rsidSect="006429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0877" w:rsidP="0023087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77" w:rsidP="00642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877" w:rsidP="00642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30877" w:rsidP="006429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F8" w:rsidRPr="00230877" w:rsidP="002308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77" w:rsidRPr="002D2AF8" w:rsidP="00642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PSP42412 Certificate IV in Government (Procurement and Contracting)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230877" w:rsidP="00642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6C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02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6E0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9F8"/>
  </w:style>
  <w:style w:type="character" w:customStyle="1" w:styleId="Heading1Char">
    <w:name w:val="Heading 1 Char"/>
    <w:basedOn w:val="DefaultParagraphFont"/>
    <w:link w:val="Heading1"/>
    <w:rsid w:val="00642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9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9F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42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9F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429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9F8"/>
    <w:rPr>
      <w:b/>
      <w:spacing w:val="0"/>
    </w:rPr>
  </w:style>
  <w:style w:type="paragraph" w:styleId="ListBullet2">
    <w:name w:val="List Bullet 2"/>
    <w:basedOn w:val="List2"/>
    <w:rsid w:val="006429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9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2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429F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42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2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9F8"/>
    <w:rPr>
      <w:i/>
    </w:rPr>
  </w:style>
  <w:style w:type="paragraph" w:styleId="Caption">
    <w:name w:val="caption"/>
    <w:basedOn w:val="BodyText"/>
    <w:next w:val="Normal"/>
    <w:qFormat/>
    <w:rsid w:val="00642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9F8"/>
  </w:style>
  <w:style w:type="paragraph" w:styleId="TableofFigures">
    <w:name w:val="table of figures"/>
    <w:basedOn w:val="Normal"/>
    <w:next w:val="Normal"/>
    <w:semiHidden/>
    <w:rsid w:val="00642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9F8"/>
    <w:pPr>
      <w:numPr>
        <w:numId w:val="11"/>
      </w:numPr>
    </w:pPr>
  </w:style>
  <w:style w:type="character" w:customStyle="1" w:styleId="WingdingSymbols">
    <w:name w:val="Wingding Symbols"/>
    <w:rsid w:val="006429F8"/>
    <w:rPr>
      <w:rFonts w:ascii="Wingdings" w:hAnsi="Wingdings"/>
    </w:rPr>
  </w:style>
  <w:style w:type="paragraph" w:customStyle="1" w:styleId="TableHeading">
    <w:name w:val="Table Heading"/>
    <w:basedOn w:val="HeadingBase"/>
    <w:rsid w:val="00642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9F8"/>
    <w:rPr>
      <w:color w:val="0033CC"/>
      <w:u w:val="none"/>
    </w:rPr>
  </w:style>
  <w:style w:type="paragraph" w:customStyle="1" w:styleId="BodyTextRight">
    <w:name w:val="Body Text Right"/>
    <w:basedOn w:val="BodyText"/>
    <w:rsid w:val="00642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9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9F8"/>
    <w:rPr>
      <w:sz w:val="32"/>
    </w:rPr>
  </w:style>
  <w:style w:type="paragraph" w:customStyle="1" w:styleId="HeadingProcedure">
    <w:name w:val="Heading Procedure"/>
    <w:basedOn w:val="HeadingBase"/>
    <w:next w:val="Normal"/>
    <w:rsid w:val="00642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429F8"/>
    <w:pPr>
      <w:ind w:firstLine="0"/>
    </w:pPr>
  </w:style>
  <w:style w:type="paragraph" w:customStyle="1" w:styleId="ListNote">
    <w:name w:val="List Note"/>
    <w:basedOn w:val="List"/>
    <w:rsid w:val="00642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9F8"/>
    <w:rPr>
      <w:rFonts w:ascii="Courier New" w:hAnsi="Courier New"/>
    </w:rPr>
  </w:style>
  <w:style w:type="paragraph" w:customStyle="1" w:styleId="NoteBullet">
    <w:name w:val="Note Bullet"/>
    <w:basedOn w:val="Note"/>
    <w:rsid w:val="00642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9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2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9F8"/>
    <w:rPr>
      <w:b/>
      <w:smallCaps/>
    </w:rPr>
  </w:style>
  <w:style w:type="paragraph" w:customStyle="1" w:styleId="TableListNumber">
    <w:name w:val="Table List Number"/>
    <w:basedOn w:val="ListNumber"/>
    <w:rsid w:val="00642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9F8"/>
    <w:pPr>
      <w:numPr>
        <w:numId w:val="9"/>
      </w:numPr>
    </w:pPr>
  </w:style>
  <w:style w:type="paragraph" w:customStyle="1" w:styleId="ListAlpha2">
    <w:name w:val="List Alpha 2"/>
    <w:basedOn w:val="List2"/>
    <w:rsid w:val="006429F8"/>
    <w:pPr>
      <w:numPr>
        <w:numId w:val="8"/>
      </w:numPr>
    </w:pPr>
  </w:style>
  <w:style w:type="paragraph" w:styleId="List2">
    <w:name w:val="List 2"/>
    <w:basedOn w:val="BodyText"/>
    <w:rsid w:val="00642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9F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9F8"/>
    <w:pPr>
      <w:numPr>
        <w:numId w:val="3"/>
      </w:numPr>
    </w:pPr>
  </w:style>
  <w:style w:type="paragraph" w:styleId="ListBullet5">
    <w:name w:val="List Bullet 5"/>
    <w:basedOn w:val="List5"/>
    <w:rsid w:val="006429F8"/>
    <w:pPr>
      <w:numPr>
        <w:numId w:val="4"/>
      </w:numPr>
    </w:pPr>
  </w:style>
  <w:style w:type="paragraph" w:styleId="ListContinue2">
    <w:name w:val="List Continue 2"/>
    <w:basedOn w:val="List2"/>
    <w:rsid w:val="006429F8"/>
    <w:pPr>
      <w:ind w:firstLine="0"/>
    </w:pPr>
  </w:style>
  <w:style w:type="paragraph" w:styleId="ListContinue3">
    <w:name w:val="List Continue 3"/>
    <w:basedOn w:val="List3"/>
    <w:rsid w:val="006429F8"/>
    <w:pPr>
      <w:ind w:left="1021" w:firstLine="0"/>
    </w:pPr>
  </w:style>
  <w:style w:type="paragraph" w:styleId="ListContinue4">
    <w:name w:val="List Continue 4"/>
    <w:basedOn w:val="List4"/>
    <w:rsid w:val="006429F8"/>
    <w:pPr>
      <w:ind w:firstLine="0"/>
    </w:pPr>
  </w:style>
  <w:style w:type="paragraph" w:styleId="ListContinue5">
    <w:name w:val="List Continue 5"/>
    <w:basedOn w:val="List5"/>
    <w:rsid w:val="006429F8"/>
    <w:pPr>
      <w:ind w:firstLine="0"/>
    </w:pPr>
  </w:style>
  <w:style w:type="paragraph" w:styleId="ListNumber3">
    <w:name w:val="List Number 3"/>
    <w:basedOn w:val="List3"/>
    <w:rsid w:val="006429F8"/>
    <w:pPr>
      <w:numPr>
        <w:numId w:val="5"/>
      </w:numPr>
    </w:pPr>
  </w:style>
  <w:style w:type="paragraph" w:styleId="ListNumber4">
    <w:name w:val="List Number 4"/>
    <w:basedOn w:val="List4"/>
    <w:rsid w:val="006429F8"/>
    <w:pPr>
      <w:numPr>
        <w:numId w:val="6"/>
      </w:numPr>
    </w:pPr>
  </w:style>
  <w:style w:type="paragraph" w:styleId="ListNumber5">
    <w:name w:val="List Number 5"/>
    <w:basedOn w:val="List5"/>
    <w:rsid w:val="006429F8"/>
    <w:pPr>
      <w:numPr>
        <w:numId w:val="7"/>
      </w:numPr>
    </w:pPr>
  </w:style>
  <w:style w:type="paragraph" w:styleId="BlockText">
    <w:name w:val="Block Text"/>
    <w:basedOn w:val="Normal"/>
    <w:rsid w:val="00642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9F8"/>
    <w:rPr>
      <w:sz w:val="16"/>
      <w:vertAlign w:val="superscript"/>
    </w:rPr>
  </w:style>
  <w:style w:type="character" w:customStyle="1" w:styleId="Symbols">
    <w:name w:val="Symbols"/>
    <w:basedOn w:val="DefaultParagraphFont"/>
    <w:rsid w:val="006429F8"/>
    <w:rPr>
      <w:rFonts w:ascii="Symbol" w:hAnsi="Symbol"/>
    </w:rPr>
  </w:style>
  <w:style w:type="character" w:customStyle="1" w:styleId="MenuOptions">
    <w:name w:val="Menu Options"/>
    <w:basedOn w:val="DefaultParagraphFont"/>
    <w:rsid w:val="00642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9F8"/>
    <w:rPr>
      <w:b/>
    </w:rPr>
  </w:style>
  <w:style w:type="character" w:customStyle="1" w:styleId="Underlined">
    <w:name w:val="Underlined"/>
    <w:basedOn w:val="DefaultParagraphFont"/>
    <w:rsid w:val="006429F8"/>
    <w:rPr>
      <w:u w:val="single"/>
    </w:rPr>
  </w:style>
  <w:style w:type="paragraph" w:customStyle="1" w:styleId="TableBodyTextRight">
    <w:name w:val="Table Body Text Right"/>
    <w:basedOn w:val="TableBodyText"/>
    <w:rsid w:val="00642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9F8"/>
    <w:rPr>
      <w:sz w:val="18"/>
    </w:rPr>
  </w:style>
  <w:style w:type="paragraph" w:customStyle="1" w:styleId="BodySmallRight">
    <w:name w:val="Body Small Right"/>
    <w:basedOn w:val="BodyTextRight"/>
    <w:rsid w:val="006429F8"/>
    <w:rPr>
      <w:sz w:val="18"/>
      <w:szCs w:val="18"/>
    </w:rPr>
  </w:style>
  <w:style w:type="paragraph" w:customStyle="1" w:styleId="MarginEdition">
    <w:name w:val="Margin Edition"/>
    <w:basedOn w:val="MarginNote"/>
    <w:rsid w:val="00642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9F8"/>
    <w:rPr>
      <w:sz w:val="2"/>
      <w:szCs w:val="2"/>
    </w:rPr>
  </w:style>
  <w:style w:type="character" w:customStyle="1" w:styleId="Small">
    <w:name w:val="Small"/>
    <w:basedOn w:val="DefaultParagraphFont"/>
    <w:rsid w:val="006429F8"/>
    <w:rPr>
      <w:sz w:val="16"/>
    </w:rPr>
  </w:style>
  <w:style w:type="paragraph" w:customStyle="1" w:styleId="WideTable">
    <w:name w:val="Wide Table"/>
    <w:basedOn w:val="Normal"/>
    <w:rsid w:val="00642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9F8"/>
  </w:style>
  <w:style w:type="paragraph" w:styleId="Quote">
    <w:name w:val="Quote"/>
    <w:basedOn w:val="Heading1"/>
    <w:link w:val="QuoteChar"/>
    <w:qFormat/>
    <w:rsid w:val="00642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9F8"/>
    <w:pPr>
      <w:pageBreakBefore/>
    </w:pPr>
  </w:style>
  <w:style w:type="paragraph" w:customStyle="1" w:styleId="Border">
    <w:name w:val="Border"/>
    <w:basedOn w:val="Normal"/>
    <w:qFormat/>
    <w:rsid w:val="00642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9F8"/>
    <w:rPr>
      <w:u w:val="single"/>
    </w:rPr>
  </w:style>
  <w:style w:type="character" w:customStyle="1" w:styleId="BoldandItalics">
    <w:name w:val="Bold and Italics"/>
    <w:qFormat/>
    <w:rsid w:val="006429F8"/>
    <w:rPr>
      <w:b/>
      <w:i/>
      <w:u w:val="none"/>
    </w:rPr>
  </w:style>
  <w:style w:type="paragraph" w:styleId="BalloonText">
    <w:name w:val="Balloon Text"/>
    <w:basedOn w:val="Normal"/>
    <w:link w:val="BalloonTextChar"/>
    <w:rsid w:val="00642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9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9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316</Words>
  <Characters>2049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PSP42412 Certificate IV in Government (Procurement and Contracting)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2012-11-01T18:13:00Z</dcterms:created>
  <dcterms:modified xsi:type="dcterms:W3CDTF">2012-11-01T18:13:00Z</dcterms:modified>
</cp:coreProperties>
</file>