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3A9" w:rsidP="005D33A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PSPREG408C Conduct search and seizure</w:t>
      </w:r>
      <w:r>
        <w:fldChar w:fldCharType="end"/>
      </w:r>
    </w:p>
    <w:p w:rsidR="005D33A9" w:rsidP="005D33A9">
      <w:pPr>
        <w:pStyle w:val="Version"/>
        <w:sectPr w:rsidSect="00AD60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AD60BF" w:rsidP="00AD60BF">
      <w:pPr>
        <w:pStyle w:val="SuperHeading"/>
      </w:pPr>
      <w:r w:rsidRPr="00AD60BF">
        <w:t>PSPREG408C Conduct search and seizure</w:t>
      </w:r>
    </w:p>
    <w:p w:rsidR="00000000" w:rsidRPr="00AD60BF" w:rsidP="00AD60BF">
      <w:pPr>
        <w:pStyle w:val="SuperHeading"/>
      </w:pPr>
    </w:p>
    <w:p w:rsidR="00000000" w:rsidRPr="00AD60BF" w:rsidP="00AD60BF">
      <w:pPr>
        <w:pStyle w:val="Heading1"/>
      </w:pPr>
      <w:bookmarkStart w:id="1" w:name="O_498253"/>
      <w:bookmarkEnd w:id="1"/>
      <w:r w:rsidRPr="00AD60B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>Comments</w:t>
            </w:r>
          </w:p>
        </w:tc>
      </w:tr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Unit descriptor, range statement and evidence guide</w:t>
            </w:r>
            <w:r w:rsidRPr="00AD60BF">
              <w:t xml:space="preserve"> edited. </w:t>
            </w:r>
          </w:p>
        </w:tc>
      </w:tr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Layout adjusted. No changes to content.</w:t>
            </w:r>
          </w:p>
        </w:tc>
      </w:tr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Primary release.</w:t>
            </w:r>
          </w:p>
        </w:tc>
      </w:tr>
    </w:tbl>
    <w:p w:rsidR="005D33A9" w:rsidP="00AD60BF">
      <w:pPr>
        <w:pStyle w:val="BodyText"/>
      </w:pPr>
    </w:p>
    <w:p w:rsidR="005D33A9" w:rsidP="00AD60BF">
      <w:pPr>
        <w:pStyle w:val="BodyText"/>
      </w:pPr>
    </w:p>
    <w:p w:rsidR="00000000" w:rsidRPr="00AD60BF" w:rsidP="00AD60BF">
      <w:pPr>
        <w:pStyle w:val="Heading1"/>
      </w:pPr>
      <w:bookmarkStart w:id="2" w:name="O_498250"/>
      <w:bookmarkEnd w:id="2"/>
      <w:r w:rsidRPr="00AD60BF">
        <w:t>Unit Descriptor</w:t>
      </w:r>
    </w:p>
    <w:p w:rsidR="00000000" w:rsidRPr="00AD60BF" w:rsidP="00AD60BF">
      <w:pPr>
        <w:pStyle w:val="BodyText"/>
      </w:pPr>
      <w:r w:rsidRPr="00AD60BF">
        <w:t>This unit describes the performance outcomes, skills and knowledge required to conduct search and se</w:t>
      </w:r>
      <w:r w:rsidRPr="00AD60BF">
        <w:t>izure activities. It includes preparing for search and seizure, implementing the search, conducting the seizure, completing post</w:t>
      </w:r>
      <w:r w:rsidRPr="00AD60BF">
        <w:noBreakHyphen/>
        <w:t>search activities and debriefing.</w:t>
      </w:r>
    </w:p>
    <w:p w:rsidR="00000000" w:rsidRPr="00AD60BF" w:rsidP="00AD60BF">
      <w:pPr>
        <w:pStyle w:val="BodyText"/>
      </w:pPr>
      <w:r w:rsidRPr="00AD60BF">
        <w:t>Licensing, legislative, regulatory or certification requirements apply to this unit at the ti</w:t>
      </w:r>
      <w:r w:rsidRPr="00AD60BF">
        <w:t>me of endorsement.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3" w:name="O_498263"/>
      <w:bookmarkEnd w:id="3"/>
      <w:r w:rsidRPr="00AD60BF">
        <w:t>Application of the Unit</w:t>
      </w:r>
    </w:p>
    <w:p w:rsidR="00000000" w:rsidRPr="00AD60BF" w:rsidP="00AD60BF">
      <w:pPr>
        <w:pStyle w:val="BodyText"/>
      </w:pPr>
      <w:r w:rsidRPr="00AD60BF">
        <w:t>This unit applies to individuals in a range of regulatory work environments who have powers of search and seizure under their enabling legislation.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4" w:name="O_498255"/>
      <w:bookmarkEnd w:id="4"/>
      <w:r w:rsidRPr="00AD60BF">
        <w:t>Licensing/Regulatory Information</w:t>
      </w:r>
    </w:p>
    <w:p w:rsidR="00000000" w:rsidRPr="00AD60BF" w:rsidP="00AD60BF">
      <w:pPr>
        <w:pStyle w:val="BodyText"/>
      </w:pPr>
      <w:r w:rsidRPr="00AD60BF">
        <w:t>Not applicable.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5" w:name="O_498252"/>
      <w:bookmarkEnd w:id="5"/>
      <w:r w:rsidRPr="00AD60BF">
        <w:t>Pre-Requisites</w:t>
      </w:r>
    </w:p>
    <w:p w:rsidR="00000000" w:rsidRPr="00AD60BF" w:rsidP="00AD60BF">
      <w:pPr>
        <w:pStyle w:val="BodyText"/>
      </w:pPr>
      <w:r w:rsidRPr="00AD60BF">
        <w:t>Not applicable.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6" w:name="O_498259"/>
      <w:bookmarkEnd w:id="6"/>
      <w:r w:rsidRPr="00AD60BF">
        <w:t>Employability Skills Information</w:t>
      </w:r>
    </w:p>
    <w:p w:rsidR="00000000" w:rsidRPr="00AD60BF" w:rsidP="00AD60BF">
      <w:pPr>
        <w:pStyle w:val="BodyText"/>
      </w:pPr>
      <w:r w:rsidRPr="00AD60BF">
        <w:t>This unit contains employability skills.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7" w:name="O_498260"/>
      <w:bookmarkEnd w:id="7"/>
      <w:r w:rsidRPr="00AD60BF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Eleme</w:t>
            </w:r>
            <w:r w:rsidRPr="00AD60BF">
              <w:t>nts are the essential outcomes of the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Together, performance criteria specify the requirements for competent performance. Text in</w:t>
            </w:r>
            <w:r w:rsidRPr="00AD60BF">
              <w:rPr>
                <w:rStyle w:val="BoldandItalics"/>
              </w:rPr>
              <w:t xml:space="preserve"> bold italics </w:t>
            </w:r>
            <w:r w:rsidRPr="00AD60BF">
              <w:t>is explained in the Range Statement following.</w:t>
            </w:r>
          </w:p>
        </w:tc>
      </w:tr>
    </w:tbl>
    <w:p w:rsidR="00000000" w:rsidRPr="00AD60BF" w:rsidP="00AD60BF">
      <w:pPr>
        <w:pStyle w:val="BodyText"/>
      </w:pP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8" w:name="O_498261"/>
      <w:bookmarkEnd w:id="8"/>
      <w:r w:rsidRPr="00AD60BF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>PERFORMANCE CRITERIA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"/>
              <w:rPr>
                <w:lang w:val="en-NZ"/>
              </w:rPr>
            </w:pPr>
            <w:r w:rsidRPr="00AD60BF">
              <w:rPr>
                <w:rStyle w:val="SpecialBold"/>
              </w:rPr>
              <w:t>1</w:t>
            </w:r>
            <w:r w:rsidRPr="00AD60BF">
              <w:t>.</w:t>
            </w:r>
            <w:r w:rsidRPr="00AD60BF">
              <w:tab/>
            </w:r>
            <w:r w:rsidRPr="00AD60BF">
              <w:rPr>
                <w:rStyle w:val="SpecialBold"/>
              </w:rPr>
              <w:t>Prepare for search and seizure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"/>
            </w:pPr>
            <w:r w:rsidRPr="00AD60BF">
              <w:t>1.1</w:t>
            </w:r>
            <w:r w:rsidRPr="00AD60BF">
              <w:tab/>
              <w:t xml:space="preserve">The </w:t>
            </w:r>
            <w:r w:rsidRPr="00AD60BF">
              <w:rPr>
                <w:rStyle w:val="BoldandItalics"/>
              </w:rPr>
              <w:t xml:space="preserve">purpose </w:t>
            </w:r>
            <w:r w:rsidRPr="00AD60BF">
              <w:t>of the search is identified and powers under legislation, policies and procedures relating to the search are confirmed.</w:t>
            </w:r>
          </w:p>
          <w:p w:rsidR="00000000" w:rsidRPr="00AD60BF" w:rsidP="00AD60BF">
            <w:pPr>
              <w:pStyle w:val="List"/>
            </w:pPr>
            <w:r w:rsidRPr="00AD60BF">
              <w:t>1.2</w:t>
            </w:r>
            <w:r w:rsidRPr="00AD60BF">
              <w:tab/>
            </w:r>
            <w:r w:rsidRPr="00AD60BF">
              <w:t>Assessment is made of where</w:t>
            </w:r>
            <w:r w:rsidRPr="00AD60BF">
              <w:rPr>
                <w:rStyle w:val="BoldandItalics"/>
              </w:rPr>
              <w:t xml:space="preserve"> items</w:t>
            </w:r>
            <w:r w:rsidRPr="00AD60BF">
              <w:t>/property</w:t>
            </w:r>
            <w:r w:rsidRPr="00AD60BF">
              <w:rPr>
                <w:rStyle w:val="BoldandItalics"/>
              </w:rPr>
              <w:t xml:space="preserve">/evidence </w:t>
            </w:r>
            <w:r w:rsidRPr="00AD60BF">
              <w:t xml:space="preserve">might be </w:t>
            </w:r>
            <w:r w:rsidRPr="00AD60BF">
              <w:rPr>
                <w:rStyle w:val="BoldandItalics"/>
              </w:rPr>
              <w:t xml:space="preserve">obtained </w:t>
            </w:r>
            <w:r w:rsidRPr="00AD60BF">
              <w:t>with and/or without the use of a search/seizure warrant.</w:t>
            </w:r>
          </w:p>
          <w:p w:rsidR="00000000" w:rsidRPr="00AD60BF" w:rsidP="00AD60BF">
            <w:pPr>
              <w:pStyle w:val="List"/>
            </w:pPr>
            <w:r w:rsidRPr="00AD60BF">
              <w:t>1.3</w:t>
            </w:r>
            <w:r w:rsidRPr="00AD60BF">
              <w:rPr>
                <w:rStyle w:val="BoldandItalics"/>
              </w:rPr>
              <w:tab/>
              <w:t xml:space="preserve">Authority to search/seize </w:t>
            </w:r>
            <w:r w:rsidRPr="00AD60BF">
              <w:t>is verified/obtained and</w:t>
            </w:r>
            <w:r w:rsidRPr="00AD60BF">
              <w:rPr>
                <w:rStyle w:val="BoldandItalics"/>
              </w:rPr>
              <w:t xml:space="preserve"> intention to search is advised</w:t>
            </w:r>
            <w:r w:rsidRPr="00AD60BF">
              <w:t xml:space="preserve"> in accordance with legislative requirements</w:t>
            </w:r>
            <w:r w:rsidRPr="00AD60BF">
              <w:t xml:space="preserve"> and organisational policy and procedures.</w:t>
            </w:r>
          </w:p>
          <w:p w:rsidR="00000000" w:rsidRPr="00AD60BF" w:rsidP="00AD60BF">
            <w:pPr>
              <w:pStyle w:val="List"/>
            </w:pPr>
            <w:r w:rsidRPr="00AD60BF">
              <w:t>1.4</w:t>
            </w:r>
            <w:r w:rsidRPr="00AD60BF">
              <w:tab/>
            </w:r>
            <w:r w:rsidRPr="00AD60BF">
              <w:rPr>
                <w:rStyle w:val="BoldandItalics"/>
              </w:rPr>
              <w:t xml:space="preserve">Operational planning </w:t>
            </w:r>
            <w:r w:rsidRPr="00AD60BF">
              <w:t>to address the range of requirements for a search/seizure is carried out in accordance with organisational guidelines.</w:t>
            </w:r>
          </w:p>
          <w:p w:rsidR="00000000" w:rsidRPr="00AD60BF" w:rsidP="00AD60BF">
            <w:pPr>
              <w:pStyle w:val="List"/>
            </w:pPr>
            <w:r w:rsidRPr="00AD60BF">
              <w:t>1.5</w:t>
            </w:r>
            <w:r w:rsidRPr="00AD60BF">
              <w:tab/>
              <w:t>Risk assessment is undertaken to ensure the search/seizure can be</w:t>
            </w:r>
            <w:r w:rsidRPr="00AD60BF">
              <w:t xml:space="preserve"> conducted safely in accordance with organisational guidelines, and risk management strategies are included in operational planning.</w:t>
            </w:r>
          </w:p>
          <w:p w:rsidR="00000000" w:rsidP="00AD60BF">
            <w:pPr>
              <w:pStyle w:val="List"/>
              <w:rPr>
                <w:lang w:val="en-NZ"/>
              </w:rPr>
            </w:pPr>
            <w:r w:rsidRPr="00AD60BF">
              <w:t>1.6</w:t>
            </w:r>
            <w:r w:rsidRPr="00AD60BF">
              <w:tab/>
              <w:t xml:space="preserve">The need for </w:t>
            </w:r>
            <w:r w:rsidRPr="00AD60BF">
              <w:rPr>
                <w:rStyle w:val="BoldandItalics"/>
              </w:rPr>
              <w:t xml:space="preserve">assistance </w:t>
            </w:r>
            <w:r w:rsidRPr="00AD60BF">
              <w:t>with the search and/or seizure is identified and organised in accordance with organisational po</w:t>
            </w:r>
            <w:r w:rsidRPr="00AD60BF">
              <w:t>licy and procedures.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"/>
              <w:rPr>
                <w:lang w:val="en-NZ"/>
              </w:rPr>
            </w:pPr>
            <w:r w:rsidRPr="00AD60BF">
              <w:rPr>
                <w:rStyle w:val="SpecialBold"/>
              </w:rPr>
              <w:t>2</w:t>
            </w:r>
            <w:r w:rsidRPr="00AD60BF">
              <w:t>.</w:t>
            </w:r>
            <w:r w:rsidRPr="00AD60BF">
              <w:tab/>
            </w:r>
            <w:r w:rsidRPr="00AD60BF">
              <w:rPr>
                <w:rStyle w:val="SpecialBold"/>
              </w:rPr>
              <w:t>Implement search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"/>
            </w:pPr>
            <w:r w:rsidRPr="00AD60BF">
              <w:t>2.1</w:t>
            </w:r>
            <w:r w:rsidRPr="00AD60BF">
              <w:tab/>
              <w:t>Search is conducted in accordance with</w:t>
            </w:r>
            <w:r w:rsidRPr="00AD60BF">
              <w:rPr>
                <w:rStyle w:val="BoldandItalics"/>
              </w:rPr>
              <w:t xml:space="preserve"> legislation, regulations, policies and guidelines</w:t>
            </w:r>
            <w:r w:rsidRPr="00AD60BF">
              <w:t>.</w:t>
            </w:r>
          </w:p>
          <w:p w:rsidR="00000000" w:rsidRPr="00AD60BF" w:rsidP="00AD60BF">
            <w:pPr>
              <w:pStyle w:val="List"/>
            </w:pPr>
            <w:r w:rsidRPr="00AD60BF">
              <w:t>2.2</w:t>
            </w:r>
            <w:r w:rsidRPr="00AD60BF">
              <w:tab/>
              <w:t>Search is conducted according to standard operating procedures to ensure</w:t>
            </w:r>
            <w:r w:rsidRPr="00AD60BF">
              <w:rPr>
                <w:rStyle w:val="BoldandItalics"/>
              </w:rPr>
              <w:t xml:space="preserve"> thorough and systematic process</w:t>
            </w:r>
            <w:r w:rsidRPr="00AD60BF">
              <w:t xml:space="preserve"> is used.</w:t>
            </w:r>
          </w:p>
          <w:p w:rsidR="00000000" w:rsidRPr="00AD60BF" w:rsidP="00AD60BF">
            <w:pPr>
              <w:pStyle w:val="List"/>
            </w:pPr>
            <w:r w:rsidRPr="00AD60BF">
              <w:t>2.</w:t>
            </w:r>
            <w:r w:rsidRPr="00AD60BF">
              <w:t>3</w:t>
            </w:r>
            <w:r w:rsidRPr="00AD60BF">
              <w:tab/>
            </w:r>
            <w:r w:rsidRPr="00AD60BF">
              <w:rPr>
                <w:rStyle w:val="BoldandItalics"/>
              </w:rPr>
              <w:t xml:space="preserve">Equipment </w:t>
            </w:r>
            <w:r w:rsidRPr="00AD60BF">
              <w:t xml:space="preserve">and/or technology and other </w:t>
            </w:r>
            <w:r w:rsidRPr="00AD60BF">
              <w:rPr>
                <w:rStyle w:val="BoldandItalics"/>
              </w:rPr>
              <w:t xml:space="preserve">resources </w:t>
            </w:r>
            <w:r w:rsidRPr="00AD60BF">
              <w:t>are used according to organisational guidelines.</w:t>
            </w:r>
          </w:p>
          <w:p w:rsidR="00000000" w:rsidRPr="00AD60BF" w:rsidP="00AD60BF">
            <w:pPr>
              <w:pStyle w:val="List"/>
            </w:pPr>
            <w:r w:rsidRPr="00AD60BF">
              <w:t>2.4</w:t>
            </w:r>
            <w:r w:rsidRPr="00AD60BF">
              <w:tab/>
              <w:t>Where assistance is obtained, the search is undertaken in accordance with lead agency requirements.</w:t>
            </w:r>
          </w:p>
          <w:p w:rsidR="00000000" w:rsidP="00AD60BF">
            <w:pPr>
              <w:pStyle w:val="List"/>
              <w:rPr>
                <w:lang w:val="en-NZ"/>
              </w:rPr>
            </w:pPr>
            <w:r w:rsidRPr="00AD60BF">
              <w:t>2.5</w:t>
            </w:r>
            <w:r w:rsidRPr="00AD60BF">
              <w:tab/>
            </w:r>
            <w:r w:rsidRPr="00AD60BF">
              <w:rPr>
                <w:rStyle w:val="BoldandItalics"/>
              </w:rPr>
              <w:t xml:space="preserve">Records </w:t>
            </w:r>
            <w:r w:rsidRPr="00AD60BF">
              <w:t>are made of the search process, items/evidence uncovered in the search, and subsequent action.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"/>
              <w:rPr>
                <w:lang w:val="en-NZ"/>
              </w:rPr>
            </w:pPr>
            <w:r w:rsidRPr="00AD60BF">
              <w:rPr>
                <w:rStyle w:val="SpecialBold"/>
              </w:rPr>
              <w:t>3</w:t>
            </w:r>
            <w:r w:rsidRPr="00AD60BF">
              <w:t>.</w:t>
            </w:r>
            <w:r w:rsidRPr="00AD60BF">
              <w:tab/>
            </w:r>
            <w:r w:rsidRPr="00AD60BF">
              <w:rPr>
                <w:rStyle w:val="SpecialBold"/>
              </w:rPr>
              <w:t>Conduct seizure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"/>
            </w:pPr>
            <w:r w:rsidRPr="00AD60BF">
              <w:t>3.1</w:t>
            </w:r>
            <w:r w:rsidRPr="00AD60BF">
              <w:tab/>
              <w:t>Alternatives to seizure are considered and subsequent action is recorded and justified against legislation, policy and regulations.</w:t>
            </w:r>
          </w:p>
          <w:p w:rsidR="00000000" w:rsidRPr="00AD60BF" w:rsidP="00AD60BF">
            <w:pPr>
              <w:pStyle w:val="List"/>
            </w:pPr>
            <w:r w:rsidRPr="00AD60BF">
              <w:t>3.2</w:t>
            </w:r>
            <w:r w:rsidRPr="00AD60BF">
              <w:tab/>
              <w:t>I</w:t>
            </w:r>
            <w:r w:rsidRPr="00AD60BF">
              <w:t xml:space="preserve">tems/property/evidence and any related </w:t>
            </w:r>
            <w:r w:rsidRPr="00AD60BF">
              <w:rPr>
                <w:rStyle w:val="BoldandItalics"/>
              </w:rPr>
              <w:t xml:space="preserve">information </w:t>
            </w:r>
            <w:r w:rsidRPr="00AD60BF">
              <w:t>are seized or otherwise</w:t>
            </w:r>
            <w:r w:rsidRPr="00AD60BF">
              <w:rPr>
                <w:rStyle w:val="BoldandItalics"/>
              </w:rPr>
              <w:t xml:space="preserve"> dealt with</w:t>
            </w:r>
            <w:r w:rsidRPr="00AD60BF">
              <w:t xml:space="preserve"> in accordance with</w:t>
            </w:r>
            <w:r w:rsidRPr="00AD60BF">
              <w:rPr>
                <w:rStyle w:val="BoldandItalics"/>
              </w:rPr>
              <w:t xml:space="preserve"> legal requirements</w:t>
            </w:r>
            <w:r w:rsidRPr="00AD60BF">
              <w:t xml:space="preserve"> and standard operating procedures.</w:t>
            </w:r>
          </w:p>
          <w:p w:rsidR="00000000" w:rsidRPr="00AD60BF" w:rsidP="00AD60BF">
            <w:pPr>
              <w:pStyle w:val="List"/>
            </w:pPr>
            <w:r w:rsidRPr="00AD60BF">
              <w:t>3.3</w:t>
            </w:r>
            <w:r w:rsidRPr="00AD60BF">
              <w:tab/>
              <w:t>Items/property/evidence are appraised, seized, recorded and receipted in accordance with orga</w:t>
            </w:r>
            <w:r w:rsidRPr="00AD60BF">
              <w:t>nisational procedures, legislative requirements and the rules of evidence.</w:t>
            </w:r>
          </w:p>
          <w:p w:rsidR="00000000" w:rsidRPr="00AD60BF" w:rsidP="00AD60BF">
            <w:pPr>
              <w:pStyle w:val="List"/>
            </w:pPr>
            <w:r w:rsidRPr="00AD60BF">
              <w:t>3.4</w:t>
            </w:r>
            <w:r w:rsidRPr="00AD60BF">
              <w:tab/>
              <w:t xml:space="preserve">Items/evidence are removed, </w:t>
            </w:r>
            <w:r w:rsidRPr="00AD60BF">
              <w:rPr>
                <w:rStyle w:val="BoldandItalics"/>
              </w:rPr>
              <w:t xml:space="preserve">secured </w:t>
            </w:r>
            <w:r w:rsidRPr="00AD60BF">
              <w:t>and, if required, disposed of, in accordance with organisational procedures, legislative requirements and the rules of evidence.</w:t>
            </w:r>
          </w:p>
          <w:p w:rsidR="00000000" w:rsidRPr="00AD60BF" w:rsidP="00AD60BF">
            <w:pPr>
              <w:pStyle w:val="List"/>
            </w:pPr>
            <w:r w:rsidRPr="00AD60BF">
              <w:t>3.5</w:t>
            </w:r>
            <w:r w:rsidRPr="00AD60BF">
              <w:tab/>
            </w:r>
            <w:r w:rsidRPr="00AD60BF">
              <w:rPr>
                <w:rStyle w:val="BoldandItalics"/>
              </w:rPr>
              <w:t>Safety o</w:t>
            </w:r>
            <w:r w:rsidRPr="00AD60BF">
              <w:rPr>
                <w:rStyle w:val="BoldandItalics"/>
              </w:rPr>
              <w:t>f self</w:t>
            </w:r>
            <w:r w:rsidRPr="00AD60BF">
              <w:t xml:space="preserve"> and others is protected in accordance with operational policy and procedures.</w:t>
            </w:r>
          </w:p>
          <w:p w:rsidR="00000000" w:rsidP="00AD60BF">
            <w:pPr>
              <w:pStyle w:val="List"/>
              <w:rPr>
                <w:lang w:val="en-NZ"/>
              </w:rPr>
            </w:pPr>
            <w:r w:rsidRPr="00AD60BF">
              <w:t>3.6</w:t>
            </w:r>
            <w:r w:rsidRPr="00AD60BF">
              <w:tab/>
              <w:t>Seizure process is conducted in accordance with organisational and legislative requirements and complies with the rules of evidence.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"/>
              <w:rPr>
                <w:lang w:val="en-NZ"/>
              </w:rPr>
            </w:pPr>
            <w:r w:rsidRPr="00AD60BF">
              <w:rPr>
                <w:rStyle w:val="SpecialBold"/>
              </w:rPr>
              <w:t>4</w:t>
            </w:r>
            <w:r w:rsidRPr="00AD60BF">
              <w:t>.</w:t>
            </w:r>
            <w:r w:rsidRPr="00AD60BF">
              <w:tab/>
            </w:r>
            <w:r w:rsidRPr="00AD60BF">
              <w:rPr>
                <w:rStyle w:val="SpecialBold"/>
              </w:rPr>
              <w:t>Complete post-search activitie</w:t>
            </w:r>
            <w:r w:rsidRPr="00AD60BF">
              <w:rPr>
                <w:rStyle w:val="SpecialBold"/>
              </w:rPr>
              <w:t>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"/>
            </w:pPr>
            <w:r w:rsidRPr="00AD60BF">
              <w:t>4.1</w:t>
            </w:r>
            <w:r w:rsidRPr="00AD60BF">
              <w:tab/>
              <w:t>Outcomes of search and seizure activities are recorded and disseminated to required personnel in accordance with organisational policy and procedures.</w:t>
            </w:r>
          </w:p>
          <w:p w:rsidR="00000000" w:rsidRPr="00AD60BF" w:rsidP="00AD60BF">
            <w:pPr>
              <w:pStyle w:val="List"/>
            </w:pPr>
            <w:r w:rsidRPr="00AD60BF">
              <w:t>4.2</w:t>
            </w:r>
            <w:r w:rsidRPr="00AD60BF">
              <w:tab/>
              <w:t>Where required, follow-up actions are identified, recorded and undertaken.</w:t>
            </w:r>
          </w:p>
          <w:p w:rsidR="00000000" w:rsidRPr="00AD60BF" w:rsidP="00AD60BF">
            <w:pPr>
              <w:pStyle w:val="List"/>
            </w:pPr>
            <w:r w:rsidRPr="00AD60BF">
              <w:t>4.3</w:t>
            </w:r>
            <w:r w:rsidRPr="00AD60BF">
              <w:tab/>
              <w:t xml:space="preserve">Where required, </w:t>
            </w:r>
            <w:r w:rsidRPr="00AD60BF">
              <w:t>third party claims to title of seized items/property are dealt with in accordance with legislative requirements and organisational policy and procedures.</w:t>
            </w:r>
          </w:p>
          <w:p w:rsidR="00000000" w:rsidP="00AD60BF">
            <w:pPr>
              <w:pStyle w:val="List"/>
              <w:rPr>
                <w:lang w:val="en-NZ"/>
              </w:rPr>
            </w:pPr>
            <w:r w:rsidRPr="00AD60BF">
              <w:t>4.4</w:t>
            </w:r>
            <w:r w:rsidRPr="00AD60BF">
              <w:tab/>
              <w:t>Damage to property during the search is dealt with in accordance with legislative and procedural g</w:t>
            </w:r>
            <w:r w:rsidRPr="00AD60BF">
              <w:t>uidelines.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"/>
              <w:rPr>
                <w:lang w:val="en-NZ"/>
              </w:rPr>
            </w:pPr>
            <w:r w:rsidRPr="00AD60BF">
              <w:rPr>
                <w:rStyle w:val="SpecialBold"/>
              </w:rPr>
              <w:t>5</w:t>
            </w:r>
            <w:r w:rsidRPr="00AD60BF">
              <w:t>.</w:t>
            </w:r>
            <w:r w:rsidRPr="00AD60BF">
              <w:tab/>
            </w:r>
            <w:r w:rsidRPr="00AD60BF">
              <w:rPr>
                <w:rStyle w:val="SpecialBold"/>
              </w:rPr>
              <w:t>Debrief search and seizure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"/>
            </w:pPr>
            <w:r w:rsidRPr="00AD60BF">
              <w:t>5.1</w:t>
            </w:r>
            <w:r w:rsidRPr="00AD60BF">
              <w:tab/>
              <w:t>Feedback on own role in search/seizure is obtained regularly for continuous improvement.</w:t>
            </w:r>
          </w:p>
          <w:p w:rsidR="00000000" w:rsidRPr="00AD60BF" w:rsidP="00AD60BF">
            <w:pPr>
              <w:pStyle w:val="List"/>
            </w:pPr>
            <w:r w:rsidRPr="00AD60BF">
              <w:t>5.2</w:t>
            </w:r>
            <w:r w:rsidRPr="00AD60BF">
              <w:tab/>
              <w:t>Search and seizure outcomes, processes and procedures are evaluated and improvements recommended and actioned.</w:t>
            </w:r>
          </w:p>
          <w:p w:rsidR="00000000" w:rsidRPr="00AD60BF" w:rsidP="00AD60BF">
            <w:pPr>
              <w:pStyle w:val="List"/>
            </w:pPr>
            <w:r w:rsidRPr="00AD60BF">
              <w:t>5.3</w:t>
            </w:r>
            <w:r w:rsidRPr="00AD60BF">
              <w:tab/>
              <w:t>Th</w:t>
            </w:r>
            <w:r w:rsidRPr="00AD60BF">
              <w:t>e value of assistance and/or joint operation relationships/teamwork is assessed and improvements are recommended and actioned in accordance with organisational policy and procedures.</w:t>
            </w:r>
          </w:p>
        </w:tc>
      </w:tr>
    </w:tbl>
    <w:p w:rsidR="00000000" w:rsidRPr="00AD60BF" w:rsidP="00AD60BF">
      <w:pPr>
        <w:pStyle w:val="BodyText"/>
      </w:pP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9" w:name="O_498251"/>
      <w:bookmarkEnd w:id="9"/>
      <w:r w:rsidRPr="00AD60BF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This section describes the essential skills and knowledge and their level, required for this unit.</w:t>
            </w:r>
          </w:p>
        </w:tc>
      </w:tr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rPr>
                <w:rStyle w:val="SpecialBold"/>
              </w:rPr>
              <w:t>Skill requirements</w:t>
            </w:r>
          </w:p>
          <w:p w:rsidR="00000000" w:rsidRPr="00AD60BF" w:rsidP="00AD60BF">
            <w:pPr>
              <w:pStyle w:val="BodyText"/>
            </w:pPr>
            <w:r w:rsidRPr="00AD60BF">
              <w:t>Look for evidence that confirms skills in:</w:t>
            </w:r>
          </w:p>
          <w:p w:rsidR="00000000" w:rsidRPr="00AD60BF" w:rsidP="00AD60BF">
            <w:pPr>
              <w:pStyle w:val="ListBullet2"/>
            </w:pPr>
            <w:r w:rsidRPr="00AD60BF">
              <w:t>undertaking analysis and observation</w:t>
            </w:r>
          </w:p>
          <w:p w:rsidR="00000000" w:rsidRPr="00AD60BF" w:rsidP="00AD60BF">
            <w:pPr>
              <w:pStyle w:val="ListBullet2"/>
            </w:pPr>
            <w:r w:rsidRPr="00AD60BF">
              <w:t>completing record</w:t>
            </w:r>
            <w:r w:rsidRPr="00AD60BF">
              <w:t>s using formality of language and structure</w:t>
            </w:r>
          </w:p>
          <w:p w:rsidR="00000000" w:rsidRPr="00AD60BF" w:rsidP="00AD60BF">
            <w:pPr>
              <w:pStyle w:val="ListBullet2"/>
            </w:pPr>
            <w:r w:rsidRPr="00AD60BF">
              <w:t>exchanging often complex oral information in a form to suit diverse audiences</w:t>
            </w:r>
          </w:p>
          <w:p w:rsidR="00000000" w:rsidRPr="00AD60BF" w:rsidP="00AD60BF">
            <w:pPr>
              <w:pStyle w:val="ListBullet2"/>
            </w:pPr>
            <w:r w:rsidRPr="00AD60BF">
              <w:t>responding to diversity, including gender and disability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applying public sector legislation such as occupational health and safety and</w:t>
            </w:r>
            <w:r w:rsidRPr="00AD60BF">
              <w:t xml:space="preserve"> environmental procedures in the context of search and seizure</w:t>
            </w:r>
          </w:p>
        </w:tc>
      </w:tr>
      <w:tr w:rsidTr="005D33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rPr>
                <w:rStyle w:val="SpecialBold"/>
              </w:rPr>
              <w:t>Knowledge requirements</w:t>
            </w:r>
          </w:p>
          <w:p w:rsidR="00000000" w:rsidRPr="00AD60BF" w:rsidP="00AD60BF">
            <w:pPr>
              <w:pStyle w:val="BodyText"/>
            </w:pPr>
            <w:r w:rsidRPr="00AD60BF">
              <w:t>Look for evidence that confirms knowledge and understanding of:</w:t>
            </w:r>
          </w:p>
          <w:p w:rsidR="00000000" w:rsidRPr="00AD60BF" w:rsidP="00AD60BF">
            <w:pPr>
              <w:pStyle w:val="ListBullet2"/>
            </w:pPr>
            <w:r w:rsidRPr="00AD60BF">
              <w:t>enabling legislation, regulations and guidelines</w:t>
            </w:r>
          </w:p>
          <w:p w:rsidR="00000000" w:rsidRPr="00AD60BF" w:rsidP="00AD60BF">
            <w:pPr>
              <w:pStyle w:val="ListBullet2"/>
            </w:pPr>
            <w:r w:rsidRPr="00AD60BF">
              <w:t>search procedures</w:t>
            </w:r>
          </w:p>
          <w:p w:rsidR="00000000" w:rsidRPr="00AD60BF" w:rsidP="00AD60BF">
            <w:pPr>
              <w:pStyle w:val="ListBullet2"/>
            </w:pPr>
            <w:r w:rsidRPr="00AD60BF">
              <w:t>organisational procedures including t</w:t>
            </w:r>
            <w:r w:rsidRPr="00AD60BF">
              <w:t>hose dealing with physical evidence or obtaining a warrant, where relevant</w:t>
            </w:r>
          </w:p>
          <w:p w:rsidR="00000000" w:rsidRPr="00AD60BF" w:rsidP="00AD60BF">
            <w:pPr>
              <w:pStyle w:val="ListBullet2"/>
            </w:pPr>
            <w:r w:rsidRPr="00AD60BF">
              <w:t>roles of expert/other personnel</w:t>
            </w:r>
          </w:p>
          <w:p w:rsidR="00000000" w:rsidRPr="00AD60BF" w:rsidP="00AD60BF">
            <w:pPr>
              <w:pStyle w:val="ListBullet2"/>
            </w:pPr>
            <w:r w:rsidRPr="00AD60BF">
              <w:t>procedures for dealing with physical evidence</w:t>
            </w:r>
          </w:p>
          <w:p w:rsidR="00000000" w:rsidRPr="00AD60BF" w:rsidP="00AD60BF">
            <w:pPr>
              <w:pStyle w:val="ListBullet2"/>
            </w:pPr>
            <w:r w:rsidRPr="00AD60BF">
              <w:t>rules of evidence</w:t>
            </w:r>
          </w:p>
          <w:p w:rsidR="00000000" w:rsidRPr="00AD60BF" w:rsidP="00AD60BF">
            <w:pPr>
              <w:pStyle w:val="ListBullet2"/>
            </w:pPr>
            <w:r w:rsidRPr="00AD60BF">
              <w:t>use of equipment and resources</w:t>
            </w:r>
          </w:p>
          <w:p w:rsidR="00000000" w:rsidRPr="00AD60BF" w:rsidP="00AD60BF">
            <w:pPr>
              <w:pStyle w:val="ListBullet2"/>
            </w:pPr>
            <w:r w:rsidRPr="00AD60BF">
              <w:t xml:space="preserve">public sector legislation and standards </w:t>
            </w:r>
          </w:p>
          <w:p w:rsidR="00000000" w:rsidRPr="00AD60BF" w:rsidP="00AD60BF">
            <w:pPr>
              <w:pStyle w:val="ListBullet2"/>
            </w:pPr>
            <w:r w:rsidRPr="00AD60BF">
              <w:t>occupational health and safety and environmental considerations to ensure the safety of self and others</w:t>
            </w:r>
          </w:p>
        </w:tc>
      </w:tr>
    </w:tbl>
    <w:p w:rsidR="00000000" w:rsidRPr="00AD60BF" w:rsidP="00AD60BF">
      <w:pPr>
        <w:pStyle w:val="BodyText"/>
      </w:pP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10" w:name="O_498258"/>
      <w:bookmarkEnd w:id="10"/>
      <w:r w:rsidRPr="00AD60BF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>The Evidence Guide specifies the evidence required to demonstrate achievement in the unit of competency as a whole. It</w:t>
            </w:r>
            <w:r w:rsidRPr="00AD60BF">
              <w:t xml:space="preserve"> must be read in conjunction with the Unit descriptor, Performance Criteria, the Range Statement and the Assessment Guidelines for the Public Sector Training Package.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>Critical aspects for assessment evidence required to demonstrate competency in this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In addition to integrated demonstration of the elements and their related performance criteria, look for evidence that confirms consistency of performance in conductin</w:t>
            </w:r>
            <w:r w:rsidRPr="00AD60BF">
              <w:t xml:space="preserve">g searches and seizures. </w:t>
            </w:r>
          </w:p>
          <w:p w:rsidR="00000000" w:rsidRPr="00AD60BF" w:rsidP="00AD60BF">
            <w:pPr>
              <w:pStyle w:val="BodyText"/>
            </w:pPr>
            <w:r w:rsidRPr="00AD60BF">
              <w:t>This will include evidence of:</w:t>
            </w:r>
          </w:p>
          <w:p w:rsidR="00000000" w:rsidRPr="00AD60BF" w:rsidP="00AD60BF">
            <w:pPr>
              <w:pStyle w:val="ListBullet2"/>
            </w:pPr>
            <w:r w:rsidRPr="00AD60BF">
              <w:t>conducting at least three actual or simulated searches and seizures on three separate occasions or in three different situations/contexts.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 xml:space="preserve">adhering to legal, ethical and organisational requirements </w:t>
            </w:r>
            <w:r w:rsidRPr="00AD60BF">
              <w:t>relating to search and seizure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Assessment must ensure access to a real or simulated workplace environment that closely resembles normal work practice and replicates the range of conditions likely to be enco</w:t>
            </w:r>
            <w:r w:rsidRPr="00AD60BF">
              <w:t xml:space="preserve">untered while conducting searches and seizures, including coping with difficulties, irregularities and breakdowns in routine. </w:t>
            </w:r>
          </w:p>
          <w:p w:rsidR="00000000" w:rsidRPr="00AD60BF" w:rsidP="00AD60BF">
            <w:pPr>
              <w:pStyle w:val="BodyText"/>
            </w:pPr>
            <w:r w:rsidRPr="00AD60BF">
              <w:t>Access is required to resources such as:</w:t>
            </w:r>
          </w:p>
          <w:p w:rsidR="00000000" w:rsidRPr="00AD60BF" w:rsidP="00AD60BF">
            <w:pPr>
              <w:pStyle w:val="ListBullet2"/>
            </w:pPr>
            <w:r w:rsidRPr="00AD60BF">
              <w:t>applicable legislation, policies and procedures</w:t>
            </w:r>
          </w:p>
          <w:p w:rsidR="00000000" w:rsidRPr="00AD60BF" w:rsidP="00AD60BF">
            <w:pPr>
              <w:pStyle w:val="ListBullet2"/>
            </w:pPr>
            <w:r w:rsidRPr="00AD60BF">
              <w:t>case studies and</w:t>
            </w:r>
            <w:r w:rsidRPr="00AD60BF">
              <w:t xml:space="preserve"> workplace scenarios to capture the range of requirements for situations likely to be encountered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search support resources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 xml:space="preserve">Method of assessment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Assessment methods suitable for valid and reliable assessment of this competency may include, but are not limi</w:t>
            </w:r>
            <w:r w:rsidRPr="00AD60BF">
              <w:t xml:space="preserve">ted to, a combination of 2 or more of: </w:t>
            </w:r>
          </w:p>
          <w:p w:rsidR="00000000" w:rsidRPr="00AD60BF" w:rsidP="00AD60BF">
            <w:pPr>
              <w:pStyle w:val="ListBullet2"/>
            </w:pPr>
            <w:r w:rsidRPr="00AD60BF">
              <w:t>case studies</w:t>
            </w:r>
          </w:p>
          <w:p w:rsidR="00000000" w:rsidRPr="00AD60BF" w:rsidP="00AD60BF">
            <w:pPr>
              <w:pStyle w:val="ListBullet2"/>
            </w:pPr>
            <w:r w:rsidRPr="00AD60BF">
              <w:t xml:space="preserve">demonstration </w:t>
            </w:r>
          </w:p>
          <w:p w:rsidR="00000000" w:rsidRPr="00AD60BF" w:rsidP="00AD60BF">
            <w:pPr>
              <w:pStyle w:val="ListBullet2"/>
            </w:pPr>
            <w:r w:rsidRPr="00AD60BF">
              <w:t>observation</w:t>
            </w:r>
          </w:p>
          <w:p w:rsidR="00000000" w:rsidRPr="00AD60BF" w:rsidP="00AD60BF">
            <w:pPr>
              <w:pStyle w:val="ListBullet2"/>
            </w:pPr>
            <w:r w:rsidRPr="00AD60BF">
              <w:t>questioning</w:t>
            </w:r>
          </w:p>
          <w:p w:rsidR="00000000" w:rsidRPr="00AD60BF" w:rsidP="00AD60BF">
            <w:pPr>
              <w:pStyle w:val="ListBullet2"/>
            </w:pPr>
            <w:r w:rsidRPr="00AD60BF">
              <w:t>scenarios</w:t>
            </w:r>
          </w:p>
          <w:p w:rsidR="00000000" w:rsidRPr="00AD60BF" w:rsidP="00AD60BF">
            <w:pPr>
              <w:pStyle w:val="ListBullet2"/>
            </w:pPr>
            <w:r w:rsidRPr="00AD60BF">
              <w:t>simulation or role plays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 xml:space="preserve">authenticated evidence from the workplace and/or training courses   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SpecialBold"/>
              </w:rPr>
              <w:t xml:space="preserve">Guidance information for assessment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BodyText"/>
            </w:pPr>
            <w:r w:rsidRPr="00AD60BF">
              <w:t>Assessment methods should reflect workplace demands, such as literacy, and the needs of particular groups, such as:</w:t>
            </w:r>
          </w:p>
          <w:p w:rsidR="00000000" w:rsidRPr="00AD60BF" w:rsidP="00AD60BF">
            <w:pPr>
              <w:pStyle w:val="ListBullet2"/>
            </w:pPr>
            <w:r w:rsidRPr="00AD60BF">
              <w:t>people with disabilities</w:t>
            </w:r>
          </w:p>
          <w:p w:rsidR="00000000" w:rsidRPr="00AD60BF" w:rsidP="00AD60BF">
            <w:pPr>
              <w:pStyle w:val="ListBullet2"/>
            </w:pPr>
            <w:r w:rsidRPr="00AD60BF">
              <w:t>people from culturally and linguistically diverse backgrounds</w:t>
            </w:r>
          </w:p>
          <w:p w:rsidR="00000000" w:rsidRPr="00AD60BF" w:rsidP="00AD60BF">
            <w:pPr>
              <w:pStyle w:val="ListBullet2"/>
            </w:pPr>
            <w:r w:rsidRPr="00AD60BF">
              <w:t>Aboriginal and Torres Strait Islander people</w:t>
            </w:r>
          </w:p>
          <w:p w:rsidR="00000000" w:rsidRPr="00AD60BF" w:rsidP="00AD60BF">
            <w:pPr>
              <w:pStyle w:val="ListBullet2"/>
            </w:pPr>
            <w:r w:rsidRPr="00AD60BF">
              <w:t>women</w:t>
            </w:r>
          </w:p>
          <w:p w:rsidR="00000000" w:rsidRPr="00AD60BF" w:rsidP="00AD60BF">
            <w:pPr>
              <w:pStyle w:val="ListBullet2"/>
            </w:pPr>
            <w:r w:rsidRPr="00AD60BF">
              <w:t>y</w:t>
            </w:r>
            <w:r w:rsidRPr="00AD60BF">
              <w:t>oung people</w:t>
            </w:r>
          </w:p>
          <w:p w:rsidR="00000000" w:rsidRPr="00AD60BF" w:rsidP="00AD60BF">
            <w:pPr>
              <w:pStyle w:val="ListBullet2"/>
            </w:pPr>
            <w:r w:rsidRPr="00AD60BF">
              <w:t>older people</w:t>
            </w:r>
          </w:p>
          <w:p w:rsidR="00000000" w:rsidRPr="00AD60BF" w:rsidP="00AD60BF">
            <w:pPr>
              <w:pStyle w:val="ListBullet2"/>
            </w:pPr>
            <w:r w:rsidRPr="00AD60BF">
              <w:t>people in rural and remote locations</w:t>
            </w:r>
          </w:p>
        </w:tc>
      </w:tr>
    </w:tbl>
    <w:p w:rsidR="00000000" w:rsidRPr="00AD60BF" w:rsidP="00AD60BF">
      <w:pPr>
        <w:pStyle w:val="BodyText"/>
      </w:pP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11" w:name="O_498257"/>
      <w:bookmarkEnd w:id="11"/>
      <w:r w:rsidRPr="00AD60BF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t xml:space="preserve">The Range Statement provides information about the context in which the unit of competency is carried out. The variables cater for differences </w:t>
            </w:r>
            <w:r w:rsidRPr="00AD60BF">
              <w:t>between States and Territories and the Commonwealth, and between organisations and workplaces. They allow for different work requirements, work practices and knowledge. The Range Statement also provides a focus for assessment. It relates to the unit as a w</w:t>
            </w:r>
            <w:r w:rsidRPr="00AD60BF">
              <w:t>hole. Text in</w:t>
            </w:r>
            <w:r w:rsidRPr="00AD60BF">
              <w:rPr>
                <w:rStyle w:val="BoldandItalics"/>
              </w:rPr>
              <w:t xml:space="preserve"> bold italics </w:t>
            </w:r>
            <w:r w:rsidRPr="00AD60BF">
              <w:t>in the Performance Criteria is explained here.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Purpose of the search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illicit items</w:t>
            </w:r>
          </w:p>
          <w:p w:rsidR="00000000" w:rsidRPr="00AD60BF" w:rsidP="00AD60BF">
            <w:pPr>
              <w:pStyle w:val="ListBullet2"/>
            </w:pPr>
            <w:r w:rsidRPr="00AD60BF">
              <w:t>goods to be possessed under court order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physical evidence relating to an offence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Items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personal property, furniture and electrical equipment not excluded from seizure under legislation</w:t>
            </w:r>
          </w:p>
          <w:p w:rsidR="00000000" w:rsidRPr="00AD60BF" w:rsidP="00AD60BF">
            <w:pPr>
              <w:pStyle w:val="ListBullet2"/>
            </w:pPr>
            <w:r w:rsidRPr="00AD60BF">
              <w:t>documents</w:t>
            </w:r>
          </w:p>
          <w:p w:rsidR="00000000" w:rsidRPr="00AD60BF" w:rsidP="00AD60BF">
            <w:pPr>
              <w:pStyle w:val="ListBullet2"/>
            </w:pPr>
            <w:r w:rsidRPr="00AD60BF">
              <w:t>financial information</w:t>
            </w:r>
          </w:p>
          <w:p w:rsidR="00000000" w:rsidRPr="00AD60BF" w:rsidP="00AD60BF">
            <w:pPr>
              <w:pStyle w:val="ListBullet2"/>
            </w:pPr>
            <w:r w:rsidRPr="00AD60BF">
              <w:t xml:space="preserve">computer equipment </w:t>
            </w:r>
          </w:p>
          <w:p w:rsidR="00000000" w:rsidRPr="00AD60BF" w:rsidP="00AD60BF">
            <w:pPr>
              <w:pStyle w:val="ListBullet2"/>
            </w:pPr>
            <w:r w:rsidRPr="00AD60BF">
              <w:t>vehicles</w:t>
            </w:r>
          </w:p>
          <w:p w:rsidR="00000000" w:rsidRPr="00AD60BF" w:rsidP="00AD60BF">
            <w:pPr>
              <w:pStyle w:val="ListBullet2"/>
            </w:pPr>
            <w:r w:rsidRPr="00AD60BF">
              <w:t>illicit items</w:t>
            </w:r>
          </w:p>
          <w:p w:rsidR="00000000" w:rsidRPr="00AD60BF" w:rsidP="00AD60BF">
            <w:pPr>
              <w:pStyle w:val="ListBullet2"/>
            </w:pPr>
            <w:r w:rsidRPr="00AD60BF">
              <w:t>drugs</w:t>
            </w:r>
          </w:p>
          <w:p w:rsidR="00000000" w:rsidRPr="00AD60BF" w:rsidP="00AD60BF">
            <w:pPr>
              <w:pStyle w:val="ListBullet2"/>
            </w:pPr>
            <w:r w:rsidRPr="00AD60BF">
              <w:t>plants</w:t>
            </w:r>
          </w:p>
          <w:p w:rsidR="00000000" w:rsidRPr="00AD60BF" w:rsidP="00AD60BF">
            <w:pPr>
              <w:pStyle w:val="ListBullet2"/>
            </w:pPr>
            <w:r w:rsidRPr="00AD60BF">
              <w:t>wildlife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currency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Evidence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documents</w:t>
            </w:r>
          </w:p>
          <w:p w:rsidR="00000000" w:rsidRPr="00AD60BF" w:rsidP="00AD60BF">
            <w:pPr>
              <w:pStyle w:val="ListBullet2"/>
            </w:pPr>
            <w:r w:rsidRPr="00AD60BF">
              <w:t>information/data</w:t>
            </w:r>
          </w:p>
          <w:p w:rsidR="00000000" w:rsidRPr="00AD60BF" w:rsidP="00AD60BF">
            <w:pPr>
              <w:pStyle w:val="ListBullet2"/>
            </w:pPr>
            <w:r w:rsidRPr="00AD60BF">
              <w:t>paper-based or technology-based documents/information</w:t>
            </w:r>
          </w:p>
          <w:p w:rsidR="00000000" w:rsidRPr="00AD60BF" w:rsidP="00AD60BF">
            <w:pPr>
              <w:pStyle w:val="ListBullet2"/>
            </w:pPr>
            <w:r w:rsidRPr="00AD60BF">
              <w:t>photographs</w:t>
            </w:r>
          </w:p>
          <w:p w:rsidR="00000000" w:rsidRPr="00AD60BF" w:rsidP="00AD60BF">
            <w:pPr>
              <w:pStyle w:val="ListBullet2"/>
            </w:pPr>
            <w:r w:rsidRPr="00AD60BF">
              <w:t>video</w:t>
            </w:r>
          </w:p>
          <w:p w:rsidR="00000000" w:rsidRPr="00AD60BF" w:rsidP="00AD60BF">
            <w:pPr>
              <w:pStyle w:val="ListBullet2"/>
            </w:pPr>
            <w:r w:rsidRPr="00AD60BF">
              <w:t>dangerous goods</w:t>
            </w:r>
          </w:p>
          <w:p w:rsidR="00000000" w:rsidRPr="00AD60BF" w:rsidP="00AD60BF">
            <w:pPr>
              <w:pStyle w:val="ListBullet2"/>
            </w:pPr>
            <w:r w:rsidRPr="00AD60BF">
              <w:t>wildlife</w:t>
            </w:r>
          </w:p>
          <w:p w:rsidR="00000000" w:rsidRPr="00AD60BF" w:rsidP="00AD60BF">
            <w:pPr>
              <w:pStyle w:val="ListBullet2"/>
            </w:pPr>
            <w:r w:rsidRPr="00AD60BF">
              <w:t>prohibited substances</w:t>
            </w:r>
          </w:p>
          <w:p w:rsidR="00000000" w:rsidRPr="00AD60BF" w:rsidP="00AD60BF">
            <w:pPr>
              <w:pStyle w:val="ListBullet2"/>
            </w:pPr>
            <w:r w:rsidRPr="00AD60BF">
              <w:t>illicit items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any assets or property seized under State/Territory or Commonwealth laws enabling the enforcement of penalties, judgments a</w:t>
            </w:r>
            <w:r w:rsidRPr="00AD60BF">
              <w:t>nd orders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Items/property/evidence</w:t>
            </w:r>
            <w:r w:rsidRPr="00AD60BF">
              <w:t xml:space="preserve"> might be obtained from: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 xml:space="preserve">field search - land/sea/air/waterways </w:t>
            </w:r>
          </w:p>
          <w:p w:rsidR="00000000" w:rsidRPr="00AD60BF" w:rsidP="00AD60BF">
            <w:pPr>
              <w:pStyle w:val="ListBullet2"/>
            </w:pPr>
            <w:r w:rsidRPr="00AD60BF">
              <w:t>premises - private, government or business</w:t>
            </w:r>
          </w:p>
          <w:p w:rsidR="00000000" w:rsidRPr="00AD60BF" w:rsidP="00AD60BF">
            <w:pPr>
              <w:pStyle w:val="ListBullet2"/>
            </w:pPr>
            <w:r w:rsidRPr="00AD60BF">
              <w:t>vehicles</w:t>
            </w:r>
          </w:p>
          <w:p w:rsidR="00000000" w:rsidRPr="00AD60BF" w:rsidP="00AD60BF">
            <w:pPr>
              <w:pStyle w:val="ListBullet2"/>
            </w:pPr>
            <w:r w:rsidRPr="00AD60BF">
              <w:t>vessels</w:t>
            </w:r>
          </w:p>
          <w:p w:rsidR="00000000" w:rsidRPr="00AD60BF" w:rsidP="00AD60BF">
            <w:pPr>
              <w:pStyle w:val="ListBullet2"/>
            </w:pPr>
            <w:r w:rsidRPr="00AD60BF">
              <w:t>aircraft</w:t>
            </w:r>
          </w:p>
          <w:p w:rsidR="00000000" w:rsidRPr="00AD60BF" w:rsidP="00AD60BF">
            <w:pPr>
              <w:pStyle w:val="ListBullet2"/>
            </w:pPr>
            <w:r w:rsidRPr="00AD60BF">
              <w:t>cargo</w:t>
            </w:r>
          </w:p>
          <w:p w:rsidR="00000000" w:rsidRPr="00AD60BF" w:rsidP="00AD60BF">
            <w:pPr>
              <w:pStyle w:val="ListBullet2"/>
            </w:pPr>
            <w:r w:rsidRPr="00AD60BF">
              <w:t>cargo containers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baggage - accompanied or unaccompanied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Authority to search/seize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warrant already issued</w:t>
            </w:r>
          </w:p>
          <w:p w:rsidR="00000000" w:rsidRPr="00AD60BF" w:rsidP="00AD60BF">
            <w:pPr>
              <w:pStyle w:val="ListBullet2"/>
            </w:pPr>
            <w:r w:rsidRPr="00AD60BF">
              <w:t>no requirement for search warrant under powers of enabling legislation</w:t>
            </w:r>
          </w:p>
          <w:p w:rsidR="00000000" w:rsidRPr="00AD60BF" w:rsidP="00AD60BF">
            <w:pPr>
              <w:pStyle w:val="ListBullet2"/>
            </w:pPr>
            <w:r w:rsidRPr="00AD60BF">
              <w:t>affidavit</w:t>
            </w:r>
          </w:p>
          <w:p w:rsidR="00000000" w:rsidRPr="00AD60BF" w:rsidP="00AD60BF">
            <w:pPr>
              <w:pStyle w:val="ListBullet2"/>
            </w:pPr>
            <w:r w:rsidRPr="00AD60BF">
              <w:t>confirming the legal basis for the search and seizure</w:t>
            </w:r>
          </w:p>
          <w:p w:rsidR="00000000" w:rsidRPr="00AD60BF" w:rsidP="00AD60BF">
            <w:pPr>
              <w:pStyle w:val="ListBullet2"/>
            </w:pPr>
            <w:r w:rsidRPr="00AD60BF">
              <w:t>appropriate information to ground a warrant</w:t>
            </w:r>
          </w:p>
          <w:p w:rsidR="00000000" w:rsidRPr="00AD60BF" w:rsidP="00AD60BF">
            <w:pPr>
              <w:pStyle w:val="ListBullet2"/>
            </w:pPr>
            <w:r w:rsidRPr="00AD60BF">
              <w:t>requirement to obtain search/seizure wa</w:t>
            </w:r>
            <w:r w:rsidRPr="00AD60BF">
              <w:t>rrant before proceeding</w:t>
            </w:r>
          </w:p>
          <w:p w:rsidR="00000000" w:rsidRPr="00AD60BF" w:rsidP="00AD60BF">
            <w:pPr>
              <w:pStyle w:val="ListBullet2"/>
            </w:pPr>
            <w:r w:rsidRPr="00AD60BF">
              <w:t>organisational approval/s to undertake search and seizure</w:t>
            </w:r>
          </w:p>
          <w:p w:rsidR="00000000" w:rsidRPr="00AD60BF" w:rsidP="00AD60BF">
            <w:pPr>
              <w:pStyle w:val="ListBullet2"/>
            </w:pPr>
            <w:r w:rsidRPr="00AD60BF">
              <w:t>completion/submission of organisational documents relating to planned search and seizure</w:t>
            </w:r>
          </w:p>
          <w:p w:rsidR="00000000" w:rsidRPr="00AD60BF" w:rsidP="00AD60BF">
            <w:pPr>
              <w:pStyle w:val="ListBullet2"/>
            </w:pPr>
            <w:r w:rsidRPr="00AD60BF">
              <w:t>the need for assistance from other agencies/jurisdictions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referrals to other agencies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Intention to search</w:t>
            </w:r>
            <w:r w:rsidRPr="00AD60BF">
              <w:t xml:space="preserve"> may be advised to: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supervisor</w:t>
            </w:r>
          </w:p>
          <w:p w:rsidR="00000000" w:rsidRPr="00AD60BF" w:rsidP="00AD60BF">
            <w:pPr>
              <w:pStyle w:val="ListBullet2"/>
            </w:pPr>
            <w:r w:rsidRPr="00AD60BF">
              <w:t>colleagues</w:t>
            </w:r>
          </w:p>
          <w:p w:rsidR="00000000" w:rsidRPr="00AD60BF" w:rsidP="00AD60BF">
            <w:pPr>
              <w:pStyle w:val="ListBullet2"/>
            </w:pPr>
            <w:r w:rsidRPr="00AD60BF">
              <w:t>person being searched</w:t>
            </w:r>
          </w:p>
          <w:p w:rsidR="00000000" w:rsidRPr="00AD60BF" w:rsidP="00AD60BF">
            <w:pPr>
              <w:pStyle w:val="ListBullet2"/>
            </w:pPr>
            <w:r w:rsidRPr="00AD60BF">
              <w:t>owner</w:t>
            </w:r>
          </w:p>
          <w:p w:rsidR="00000000" w:rsidRPr="00AD60BF" w:rsidP="00AD60BF">
            <w:pPr>
              <w:pStyle w:val="ListBullet2"/>
            </w:pPr>
            <w:r w:rsidRPr="00AD60BF">
              <w:t>occupier</w:t>
            </w:r>
          </w:p>
          <w:p w:rsidR="00000000" w:rsidRPr="00AD60BF" w:rsidP="00AD60BF">
            <w:pPr>
              <w:pStyle w:val="ListBullet2"/>
            </w:pPr>
            <w:r w:rsidRPr="00AD60BF">
              <w:t>operator</w:t>
            </w:r>
          </w:p>
          <w:p w:rsidR="00000000" w:rsidRPr="00AD60BF" w:rsidP="00AD60BF">
            <w:pPr>
              <w:pStyle w:val="ListBullet2"/>
            </w:pPr>
            <w:r w:rsidRPr="00AD60BF">
              <w:t>passengers</w:t>
            </w:r>
          </w:p>
          <w:p w:rsidR="00000000" w:rsidRPr="00AD60BF" w:rsidP="00AD60BF">
            <w:pPr>
              <w:pStyle w:val="ListBullet2"/>
            </w:pPr>
            <w:r w:rsidRPr="00AD60BF">
              <w:t>crew</w:t>
            </w:r>
          </w:p>
          <w:p w:rsidR="00000000" w:rsidRPr="00AD60BF" w:rsidP="00AD60BF">
            <w:pPr>
              <w:pStyle w:val="ListBullet2"/>
            </w:pPr>
            <w:r w:rsidRPr="00AD60BF">
              <w:t>legal representatives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other organisations or jurisdictions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Operational planning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planning, with particular reference to own role in the search</w:t>
            </w:r>
          </w:p>
          <w:p w:rsidR="00000000" w:rsidRPr="00AD60BF" w:rsidP="00AD60BF">
            <w:pPr>
              <w:pStyle w:val="ListBullet2"/>
            </w:pPr>
            <w:r w:rsidRPr="00AD60BF">
              <w:t>authorisation</w:t>
            </w:r>
          </w:p>
          <w:p w:rsidR="00000000" w:rsidRPr="00AD60BF" w:rsidP="00AD60BF">
            <w:pPr>
              <w:pStyle w:val="ListBullet2"/>
            </w:pPr>
            <w:r w:rsidRPr="00AD60BF">
              <w:t>equipment</w:t>
            </w:r>
          </w:p>
          <w:p w:rsidR="00000000" w:rsidRPr="00AD60BF" w:rsidP="00AD60BF">
            <w:pPr>
              <w:pStyle w:val="ListBullet2"/>
            </w:pPr>
            <w:r w:rsidRPr="00AD60BF">
              <w:t>personnel</w:t>
            </w:r>
          </w:p>
          <w:p w:rsidR="00000000" w:rsidRPr="00AD60BF" w:rsidP="00AD60BF">
            <w:pPr>
              <w:pStyle w:val="ListBullet2"/>
            </w:pPr>
            <w:r w:rsidRPr="00AD60BF">
              <w:t>search methods</w:t>
            </w:r>
          </w:p>
          <w:p w:rsidR="00000000" w:rsidRPr="00AD60BF" w:rsidP="00AD60BF">
            <w:pPr>
              <w:pStyle w:val="ListBullet2"/>
            </w:pPr>
            <w:r w:rsidRPr="00AD60BF">
              <w:t>risk assessment</w:t>
            </w:r>
          </w:p>
          <w:p w:rsidR="00000000" w:rsidRPr="00AD60BF" w:rsidP="00AD60BF">
            <w:pPr>
              <w:pStyle w:val="ListBullet2"/>
            </w:pPr>
            <w:r w:rsidRPr="00AD60BF">
              <w:t>safety requirements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meeting legislative requirements e.g. not infringing the rights of individuals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Assistance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othe</w:t>
            </w:r>
            <w:r w:rsidRPr="00AD60BF">
              <w:t>r officers</w:t>
            </w:r>
          </w:p>
          <w:p w:rsidR="00000000" w:rsidRPr="00AD60BF" w:rsidP="00AD60BF">
            <w:pPr>
              <w:pStyle w:val="ListBullet2"/>
            </w:pPr>
            <w:r w:rsidRPr="00AD60BF">
              <w:t>other organisations</w:t>
            </w:r>
          </w:p>
          <w:p w:rsidR="00000000" w:rsidRPr="00AD60BF" w:rsidP="00AD60BF">
            <w:pPr>
              <w:pStyle w:val="ListBullet2"/>
            </w:pPr>
            <w:r w:rsidRPr="00AD60BF">
              <w:t>other jurisdictions</w:t>
            </w:r>
          </w:p>
          <w:p w:rsidR="00000000" w:rsidRPr="00AD60BF" w:rsidP="00AD60BF">
            <w:pPr>
              <w:pStyle w:val="ListBullet2"/>
            </w:pPr>
            <w:r w:rsidRPr="00AD60BF">
              <w:t>specialist advice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police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Legislation, regulations, policies and guidelines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enabling/principal legislation</w:t>
            </w:r>
          </w:p>
          <w:p w:rsidR="00000000" w:rsidRPr="00AD60BF" w:rsidP="00AD60BF">
            <w:pPr>
              <w:pStyle w:val="ListBullet2"/>
            </w:pPr>
            <w:r w:rsidRPr="00AD60BF">
              <w:t>other legislation impacting on search and seizure</w:t>
            </w:r>
          </w:p>
          <w:p w:rsidR="00000000" w:rsidRPr="00AD60BF" w:rsidP="00AD60BF">
            <w:pPr>
              <w:pStyle w:val="ListBullet2"/>
            </w:pPr>
            <w:r w:rsidRPr="00AD60BF">
              <w:t>regulations</w:t>
            </w:r>
          </w:p>
          <w:p w:rsidR="00000000" w:rsidRPr="00AD60BF" w:rsidP="00AD60BF">
            <w:pPr>
              <w:pStyle w:val="ListBullet2"/>
            </w:pPr>
            <w:r w:rsidRPr="00AD60BF">
              <w:t>organisational policy and guidelines</w:t>
            </w:r>
          </w:p>
          <w:p w:rsidR="00000000" w:rsidRPr="00AD60BF" w:rsidP="00AD60BF">
            <w:pPr>
              <w:pStyle w:val="ListBullet2"/>
            </w:pPr>
            <w:r w:rsidRPr="00AD60BF">
              <w:t>standard operating procedures</w:t>
            </w:r>
          </w:p>
          <w:p w:rsidR="00000000" w:rsidRPr="00AD60BF" w:rsidP="00AD60BF">
            <w:pPr>
              <w:pStyle w:val="ListBullet2"/>
            </w:pPr>
            <w:r w:rsidRPr="00AD60BF">
              <w:t>rules of evidence</w:t>
            </w:r>
          </w:p>
          <w:p w:rsidR="00000000" w:rsidRPr="00AD60BF" w:rsidP="00AD60BF">
            <w:pPr>
              <w:pStyle w:val="ListBullet2"/>
            </w:pPr>
            <w:r w:rsidRPr="00AD60BF">
              <w:t>public sector standards</w:t>
            </w:r>
          </w:p>
          <w:p w:rsidR="00000000" w:rsidRPr="00AD60BF" w:rsidP="00AD60BF">
            <w:pPr>
              <w:pStyle w:val="ListBullet2"/>
            </w:pPr>
            <w:r w:rsidRPr="00AD60BF">
              <w:t>codes of practice</w:t>
            </w:r>
          </w:p>
          <w:p w:rsidR="00000000" w:rsidRPr="00AD60BF" w:rsidP="00AD60BF">
            <w:pPr>
              <w:pStyle w:val="ListBullet2"/>
            </w:pPr>
            <w:r w:rsidRPr="00AD60BF">
              <w:t xml:space="preserve">privacy legislation 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rights of individuals and organisations who are subjects of the search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Thorough and systematic process</w:t>
            </w:r>
            <w:r w:rsidRPr="00AD60BF">
              <w:t xml:space="preserve"> means search includes: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contents</w:t>
            </w:r>
          </w:p>
          <w:p w:rsidR="00000000" w:rsidRPr="00AD60BF" w:rsidP="00AD60BF">
            <w:pPr>
              <w:pStyle w:val="ListBullet2"/>
            </w:pPr>
            <w:r w:rsidRPr="00AD60BF">
              <w:t>outside packages, packing and containers</w:t>
            </w:r>
          </w:p>
          <w:p w:rsidR="00000000" w:rsidRPr="00AD60BF" w:rsidP="00AD60BF">
            <w:pPr>
              <w:pStyle w:val="ListBullet2"/>
            </w:pPr>
            <w:r w:rsidRPr="00AD60BF">
              <w:t>consideration of methods of concealment</w:t>
            </w:r>
          </w:p>
          <w:p w:rsidR="00000000" w:rsidRPr="00AD60BF" w:rsidP="00AD60BF">
            <w:pPr>
              <w:pStyle w:val="ListBullet2"/>
            </w:pPr>
            <w:r w:rsidRPr="00AD60BF">
              <w:t>potential hides</w:t>
            </w:r>
          </w:p>
          <w:p w:rsidR="00000000" w:rsidRPr="00AD60BF" w:rsidP="00AD60BF">
            <w:pPr>
              <w:pStyle w:val="ListBullet2"/>
            </w:pPr>
            <w:r w:rsidRPr="00AD60BF">
              <w:t>consideration of contents against information/reasonable grounds that gave rise to the search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 xml:space="preserve">consideration of the potential </w:t>
            </w:r>
            <w:r w:rsidRPr="00AD60BF">
              <w:t>for items to be used for information/intelligence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Equipment and resources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search support equipment such as:</w:t>
            </w:r>
          </w:p>
          <w:p w:rsidR="00000000" w:rsidRPr="00AD60BF" w:rsidP="00AD60BF">
            <w:pPr>
              <w:pStyle w:val="ListBullet3"/>
            </w:pPr>
            <w:r w:rsidRPr="00AD60BF">
              <w:t>X-ray</w:t>
            </w:r>
          </w:p>
          <w:p w:rsidR="00000000" w:rsidRPr="00AD60BF" w:rsidP="00AD60BF">
            <w:pPr>
              <w:pStyle w:val="ListBullet3"/>
            </w:pPr>
            <w:r w:rsidRPr="00AD60BF">
              <w:t>trace particle detectors (e.g. Ionscan)</w:t>
            </w:r>
          </w:p>
          <w:p w:rsidR="00000000" w:rsidRPr="00AD60BF" w:rsidP="00AD60BF">
            <w:pPr>
              <w:pStyle w:val="ListBullet3"/>
            </w:pPr>
            <w:r w:rsidRPr="00AD60BF">
              <w:t>forklift scales</w:t>
            </w:r>
          </w:p>
          <w:p w:rsidR="00000000" w:rsidRPr="00AD60BF" w:rsidP="00AD60BF">
            <w:pPr>
              <w:pStyle w:val="ListBullet3"/>
            </w:pPr>
            <w:r w:rsidRPr="00AD60BF">
              <w:t>fibroscope</w:t>
            </w:r>
          </w:p>
          <w:p w:rsidR="00000000" w:rsidRPr="00AD60BF" w:rsidP="00AD60BF">
            <w:pPr>
              <w:pStyle w:val="ListBullet3"/>
            </w:pPr>
            <w:r w:rsidRPr="00AD60BF">
              <w:t>boroscope and buster</w:t>
            </w:r>
          </w:p>
          <w:p w:rsidR="00000000" w:rsidRPr="00AD60BF" w:rsidP="00AD60BF">
            <w:pPr>
              <w:pStyle w:val="ListBullet2"/>
            </w:pPr>
            <w:r w:rsidRPr="00AD60BF">
              <w:t>cameras</w:t>
            </w:r>
          </w:p>
          <w:p w:rsidR="00000000" w:rsidRPr="00AD60BF" w:rsidP="00AD60BF">
            <w:pPr>
              <w:pStyle w:val="ListBullet2"/>
            </w:pPr>
            <w:r w:rsidRPr="00AD60BF">
              <w:t>video cameras</w:t>
            </w:r>
          </w:p>
          <w:p w:rsidR="00000000" w:rsidRPr="00AD60BF" w:rsidP="00AD60BF">
            <w:pPr>
              <w:pStyle w:val="ListBullet2"/>
            </w:pPr>
            <w:r w:rsidRPr="00AD60BF">
              <w:t>tools</w:t>
            </w:r>
          </w:p>
          <w:p w:rsidR="00000000" w:rsidRPr="00AD60BF" w:rsidP="00AD60BF">
            <w:pPr>
              <w:pStyle w:val="ListBullet2"/>
            </w:pPr>
            <w:r w:rsidRPr="00AD60BF">
              <w:t>safety equipment</w:t>
            </w:r>
          </w:p>
          <w:p w:rsidR="00000000" w:rsidRPr="00AD60BF" w:rsidP="00AD60BF">
            <w:pPr>
              <w:pStyle w:val="ListBullet2"/>
            </w:pPr>
            <w:r w:rsidRPr="00AD60BF">
              <w:t xml:space="preserve">personal protective equipment </w:t>
            </w:r>
          </w:p>
          <w:p w:rsidR="00000000" w:rsidRPr="00AD60BF" w:rsidP="00AD60BF">
            <w:pPr>
              <w:pStyle w:val="ListBullet2"/>
            </w:pPr>
            <w:r w:rsidRPr="00AD60BF">
              <w:t>means to secure evidence/samples/assets seized</w:t>
            </w:r>
          </w:p>
          <w:p w:rsidR="00000000" w:rsidRPr="00AD60BF" w:rsidP="00AD60BF">
            <w:pPr>
              <w:pStyle w:val="ListBullet2"/>
            </w:pPr>
            <w:r w:rsidRPr="00AD60BF">
              <w:t>detector dogs</w:t>
            </w:r>
          </w:p>
          <w:p w:rsidR="00000000" w:rsidRPr="00AD60BF" w:rsidP="00AD60BF">
            <w:pPr>
              <w:pStyle w:val="ListBullet2"/>
            </w:pPr>
            <w:r w:rsidRPr="00AD60BF">
              <w:t>specialist staff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photographer/s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Records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 xml:space="preserve">organisational records </w:t>
            </w:r>
          </w:p>
          <w:p w:rsidR="00000000" w:rsidRPr="00AD60BF" w:rsidP="00AD60BF">
            <w:pPr>
              <w:pStyle w:val="ListBullet2"/>
            </w:pPr>
            <w:r w:rsidRPr="00AD60BF">
              <w:t>receipts</w:t>
            </w:r>
          </w:p>
          <w:p w:rsidR="00000000" w:rsidRPr="00AD60BF" w:rsidP="00AD60BF">
            <w:pPr>
              <w:pStyle w:val="ListBullet2"/>
            </w:pPr>
            <w:r w:rsidRPr="00AD60BF">
              <w:t>notebooks</w:t>
            </w:r>
          </w:p>
          <w:p w:rsidR="00000000" w:rsidRPr="00AD60BF" w:rsidP="00AD60BF">
            <w:pPr>
              <w:pStyle w:val="ListBullet2"/>
            </w:pPr>
            <w:r w:rsidRPr="00AD60BF">
              <w:t>video footage</w:t>
            </w:r>
          </w:p>
          <w:p w:rsidR="00000000" w:rsidRPr="00AD60BF" w:rsidP="00AD60BF">
            <w:pPr>
              <w:pStyle w:val="ListBullet2"/>
            </w:pPr>
            <w:r w:rsidRPr="00AD60BF">
              <w:t>audiotapes</w:t>
            </w:r>
          </w:p>
          <w:p w:rsidR="00000000" w:rsidRPr="00AD60BF" w:rsidP="00AD60BF">
            <w:pPr>
              <w:pStyle w:val="ListBullet2"/>
            </w:pPr>
            <w:r w:rsidRPr="00AD60BF">
              <w:t>photographs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contemporaneous notes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Information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addresses</w:t>
            </w:r>
          </w:p>
          <w:p w:rsidR="00000000" w:rsidRPr="00AD60BF" w:rsidP="00AD60BF">
            <w:pPr>
              <w:pStyle w:val="ListBullet2"/>
            </w:pPr>
            <w:r w:rsidRPr="00AD60BF">
              <w:t>telephone numbers</w:t>
            </w:r>
          </w:p>
          <w:p w:rsidR="00000000" w:rsidRPr="00AD60BF" w:rsidP="00AD60BF">
            <w:pPr>
              <w:pStyle w:val="ListBullet2"/>
            </w:pPr>
            <w:r w:rsidRPr="00AD60BF">
              <w:t>email contacts</w:t>
            </w:r>
          </w:p>
          <w:p w:rsidR="00000000" w:rsidRPr="00AD60BF" w:rsidP="00AD60BF">
            <w:pPr>
              <w:pStyle w:val="ListBullet2"/>
            </w:pPr>
            <w:r w:rsidRPr="00AD60BF">
              <w:t>web site addresses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record of anything observed at the scene that is not physical evidence, but may later be relevant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Dealing with items as an alternative to physical seizure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labelling items for later seizure</w:t>
            </w:r>
          </w:p>
          <w:p w:rsidR="00000000" w:rsidRPr="00AD60BF" w:rsidP="00AD60BF">
            <w:pPr>
              <w:pStyle w:val="ListBullet2"/>
            </w:pPr>
            <w:r w:rsidRPr="00AD60BF">
              <w:t>securing items for later seizure</w:t>
            </w:r>
          </w:p>
          <w:p w:rsidR="00000000" w:rsidRPr="00AD60BF" w:rsidP="00AD60BF">
            <w:pPr>
              <w:pStyle w:val="ListBullet2"/>
            </w:pPr>
            <w:r w:rsidRPr="00AD60BF">
              <w:t>securing the location of items/evidence</w:t>
            </w:r>
          </w:p>
          <w:p w:rsidR="00000000" w:rsidRPr="00AD60BF" w:rsidP="00AD60BF">
            <w:pPr>
              <w:pStyle w:val="ListBullet2"/>
            </w:pPr>
            <w:r w:rsidRPr="00AD60BF">
              <w:t>seizing alternative items to the same value</w:t>
            </w:r>
          </w:p>
          <w:p w:rsidR="00000000" w:rsidRPr="00AD60BF" w:rsidP="00AD60BF">
            <w:pPr>
              <w:pStyle w:val="ListBullet2"/>
            </w:pPr>
            <w:r w:rsidRPr="00AD60BF">
              <w:t>isolating items/locations for safe</w:t>
            </w:r>
            <w:r w:rsidRPr="00AD60BF">
              <w:t>ty reasons</w:t>
            </w:r>
          </w:p>
          <w:p w:rsidR="00000000" w:rsidRPr="00AD60BF" w:rsidP="00AD60BF">
            <w:pPr>
              <w:pStyle w:val="ListBullet2"/>
            </w:pPr>
            <w:r w:rsidRPr="00AD60BF">
              <w:t>changing the locks on seized premises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sign-posting seized property/vessels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>Legal requirements</w:t>
            </w:r>
            <w:r w:rsidRPr="00AD60BF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managing chain of continuity of evidence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Securing items/evidence </w:t>
            </w:r>
            <w:r w:rsidRPr="00AD60BF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restricting/controlling access</w:t>
            </w:r>
          </w:p>
          <w:p w:rsidR="00000000" w:rsidRPr="00AD60BF" w:rsidP="00AD60BF">
            <w:pPr>
              <w:pStyle w:val="ListBullet2"/>
            </w:pPr>
            <w:r w:rsidRPr="00AD60BF">
              <w:t>security classifying information</w:t>
            </w:r>
          </w:p>
          <w:p w:rsidR="00000000" w:rsidP="00AD60BF">
            <w:pPr>
              <w:pStyle w:val="ListBullet2"/>
              <w:rPr>
                <w:lang w:val="en-NZ"/>
              </w:rPr>
            </w:pPr>
            <w:r w:rsidRPr="00AD60BF">
              <w:t>ensuring continuity of possession of documents and other physical evidence</w:t>
            </w:r>
          </w:p>
        </w:tc>
      </w:tr>
      <w:tr w:rsidTr="005D33A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60BF">
            <w:pPr>
              <w:pStyle w:val="BodyText"/>
              <w:rPr>
                <w:lang w:val="en-NZ"/>
              </w:rPr>
            </w:pPr>
            <w:r w:rsidRPr="00AD60BF">
              <w:rPr>
                <w:rStyle w:val="BoldandItalics"/>
              </w:rPr>
              <w:t xml:space="preserve">Safety of self </w:t>
            </w:r>
            <w:r w:rsidRPr="00AD60BF">
              <w:t>may involve use of: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60BF" w:rsidP="00AD60BF">
            <w:pPr>
              <w:pStyle w:val="ListBullet2"/>
            </w:pPr>
            <w:r w:rsidRPr="00AD60BF">
              <w:t>gas testers</w:t>
            </w:r>
          </w:p>
          <w:p w:rsidR="00000000" w:rsidRPr="00AD60BF" w:rsidP="00AD60BF">
            <w:pPr>
              <w:pStyle w:val="ListBullet2"/>
            </w:pPr>
            <w:r w:rsidRPr="00AD60BF">
              <w:t>personal protective equipment, such as protective suits, masks, gloves, self-contained breathing ap</w:t>
            </w:r>
            <w:r w:rsidRPr="00AD60BF">
              <w:t>paratus</w:t>
            </w:r>
          </w:p>
          <w:p w:rsidR="00000000" w:rsidRPr="00AD60BF" w:rsidP="00AD60BF">
            <w:pPr>
              <w:pStyle w:val="ListBullet2"/>
            </w:pPr>
            <w:r w:rsidRPr="00AD60BF">
              <w:t>communication devices</w:t>
            </w:r>
          </w:p>
          <w:p w:rsidR="00000000" w:rsidRPr="00AD60BF" w:rsidP="00AD60BF">
            <w:pPr>
              <w:pStyle w:val="ListBullet2"/>
            </w:pPr>
            <w:r w:rsidRPr="00AD60BF">
              <w:t>remote location equipment</w:t>
            </w:r>
          </w:p>
        </w:tc>
      </w:tr>
    </w:tbl>
    <w:p w:rsidR="005D33A9" w:rsidP="00AD60BF">
      <w:pPr>
        <w:pStyle w:val="BodyText"/>
      </w:pPr>
    </w:p>
    <w:p w:rsidR="005D33A9" w:rsidP="00AD60BF">
      <w:pPr>
        <w:pStyle w:val="BodyText"/>
      </w:pPr>
    </w:p>
    <w:p w:rsidR="00000000" w:rsidRPr="00AD60BF" w:rsidP="00AD60BF">
      <w:pPr>
        <w:pStyle w:val="Heading1"/>
      </w:pPr>
      <w:bookmarkStart w:id="12" w:name="O_498256"/>
      <w:bookmarkEnd w:id="12"/>
      <w:r w:rsidRPr="00AD60BF">
        <w:t>Unit Sector(s)</w:t>
      </w:r>
    </w:p>
    <w:p w:rsidR="00000000" w:rsidRPr="00AD60BF" w:rsidP="00AD60BF">
      <w:pPr>
        <w:pStyle w:val="BodyText"/>
      </w:pPr>
      <w:r w:rsidRPr="00AD60BF">
        <w:t>Not applicable.</w:t>
      </w:r>
    </w:p>
    <w:p w:rsidR="00000000" w:rsidRPr="00AD60BF" w:rsidP="00AD60BF">
      <w:pPr>
        <w:pStyle w:val="AllowPageBreak"/>
      </w:pPr>
    </w:p>
    <w:p w:rsidR="00000000" w:rsidRPr="00AD60BF" w:rsidP="00AD60BF">
      <w:pPr>
        <w:pStyle w:val="Heading1"/>
      </w:pPr>
      <w:bookmarkStart w:id="13" w:name="O_498262"/>
      <w:bookmarkEnd w:id="13"/>
      <w:r w:rsidRPr="00AD60BF">
        <w:t>Competency field</w:t>
      </w:r>
    </w:p>
    <w:p w:rsidR="00000000" w:rsidRPr="00AD60BF" w:rsidP="00AD60BF">
      <w:pPr>
        <w:pStyle w:val="BodyText"/>
      </w:pPr>
      <w:r w:rsidRPr="00AD60BF">
        <w:t>Regulatory.</w:t>
      </w:r>
    </w:p>
    <w:p w:rsidR="00000000" w:rsidRPr="00AD60BF" w:rsidP="00AD60BF"/>
    <w:sectPr w:rsidSect="00AD60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5D33A9" w:rsidP="005D33A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A9" w:rsidP="00AD60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5D33A9" w:rsidP="00AD60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5D33A9" w:rsidP="00AD60BF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BF" w:rsidRPr="005D33A9" w:rsidP="005D33A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60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3A9" w:rsidRPr="002D2AF8" w:rsidP="00AD60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PSPREG408C Conduct search and seizure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5D33A9" w:rsidP="00AD60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3A05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D095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0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60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60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60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60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60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60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60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60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60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60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60BF"/>
  </w:style>
  <w:style w:type="character" w:customStyle="1" w:styleId="Heading1Char">
    <w:name w:val="Heading 1 Char"/>
    <w:basedOn w:val="DefaultParagraphFont"/>
    <w:link w:val="Heading1"/>
    <w:rsid w:val="00AD60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60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60BF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D60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60BF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AD60BF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D60BF"/>
    <w:rPr>
      <w:b/>
      <w:spacing w:val="0"/>
    </w:rPr>
  </w:style>
  <w:style w:type="paragraph" w:styleId="ListBullet2">
    <w:name w:val="List Bullet 2"/>
    <w:basedOn w:val="List2"/>
    <w:rsid w:val="00AD60B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60BF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D60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D60BF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AD60B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AD60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60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60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6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60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6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60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60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60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60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60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60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60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D60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60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60B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D60BF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D60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60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60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60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60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60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60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60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60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60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60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60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60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60BF"/>
    <w:rPr>
      <w:i/>
    </w:rPr>
  </w:style>
  <w:style w:type="paragraph" w:styleId="Caption">
    <w:name w:val="caption"/>
    <w:basedOn w:val="BodyText"/>
    <w:next w:val="Normal"/>
    <w:qFormat/>
    <w:rsid w:val="00AD60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60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60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60BF"/>
  </w:style>
  <w:style w:type="paragraph" w:styleId="TableofFigures">
    <w:name w:val="table of figures"/>
    <w:basedOn w:val="Normal"/>
    <w:next w:val="Normal"/>
    <w:semiHidden/>
    <w:rsid w:val="00AD60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60BF"/>
    <w:pPr>
      <w:numPr>
        <w:numId w:val="11"/>
      </w:numPr>
    </w:pPr>
  </w:style>
  <w:style w:type="character" w:customStyle="1" w:styleId="WingdingSymbols">
    <w:name w:val="Wingding Symbols"/>
    <w:rsid w:val="00AD60BF"/>
    <w:rPr>
      <w:rFonts w:ascii="Wingdings" w:hAnsi="Wingdings"/>
    </w:rPr>
  </w:style>
  <w:style w:type="paragraph" w:customStyle="1" w:styleId="TableHeading">
    <w:name w:val="Table Heading"/>
    <w:basedOn w:val="HeadingBase"/>
    <w:rsid w:val="00AD60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60BF"/>
    <w:rPr>
      <w:color w:val="0033CC"/>
      <w:u w:val="none"/>
    </w:rPr>
  </w:style>
  <w:style w:type="paragraph" w:customStyle="1" w:styleId="BodyTextRight">
    <w:name w:val="Body Text Right"/>
    <w:basedOn w:val="BodyText"/>
    <w:rsid w:val="00AD60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60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60B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60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60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60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60BF"/>
    <w:rPr>
      <w:sz w:val="32"/>
    </w:rPr>
  </w:style>
  <w:style w:type="paragraph" w:customStyle="1" w:styleId="HeadingProcedure">
    <w:name w:val="Heading Procedure"/>
    <w:basedOn w:val="HeadingBase"/>
    <w:next w:val="Normal"/>
    <w:rsid w:val="00AD60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60BF"/>
    <w:pPr>
      <w:spacing w:before="60" w:after="60"/>
    </w:pPr>
  </w:style>
  <w:style w:type="paragraph" w:styleId="ListContinue">
    <w:name w:val="List Continue"/>
    <w:basedOn w:val="List"/>
    <w:rsid w:val="00AD60BF"/>
    <w:pPr>
      <w:ind w:firstLine="0"/>
    </w:pPr>
  </w:style>
  <w:style w:type="paragraph" w:customStyle="1" w:styleId="ListNote">
    <w:name w:val="List Note"/>
    <w:basedOn w:val="List"/>
    <w:rsid w:val="00AD60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60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60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60BF"/>
    <w:rPr>
      <w:rFonts w:ascii="Courier New" w:hAnsi="Courier New"/>
    </w:rPr>
  </w:style>
  <w:style w:type="paragraph" w:customStyle="1" w:styleId="NoteBullet">
    <w:name w:val="Note Bullet"/>
    <w:basedOn w:val="Note"/>
    <w:rsid w:val="00AD60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60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60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60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60B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D60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60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60BF"/>
    <w:rPr>
      <w:b/>
      <w:smallCaps/>
    </w:rPr>
  </w:style>
  <w:style w:type="paragraph" w:customStyle="1" w:styleId="TableListNumber">
    <w:name w:val="Table List Number"/>
    <w:basedOn w:val="ListNumber"/>
    <w:rsid w:val="00AD60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60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60BF"/>
    <w:pPr>
      <w:numPr>
        <w:numId w:val="9"/>
      </w:numPr>
    </w:pPr>
  </w:style>
  <w:style w:type="paragraph" w:customStyle="1" w:styleId="ListAlpha2">
    <w:name w:val="List Alpha 2"/>
    <w:basedOn w:val="List2"/>
    <w:rsid w:val="00AD60BF"/>
    <w:pPr>
      <w:numPr>
        <w:numId w:val="8"/>
      </w:numPr>
    </w:pPr>
  </w:style>
  <w:style w:type="paragraph" w:styleId="List2">
    <w:name w:val="List 2"/>
    <w:basedOn w:val="BodyText"/>
    <w:rsid w:val="00AD60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60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60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60B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D60BF"/>
    <w:pPr>
      <w:numPr>
        <w:numId w:val="3"/>
      </w:numPr>
    </w:pPr>
  </w:style>
  <w:style w:type="paragraph" w:styleId="ListBullet5">
    <w:name w:val="List Bullet 5"/>
    <w:basedOn w:val="List5"/>
    <w:rsid w:val="00AD60BF"/>
    <w:pPr>
      <w:numPr>
        <w:numId w:val="4"/>
      </w:numPr>
    </w:pPr>
  </w:style>
  <w:style w:type="paragraph" w:styleId="ListContinue2">
    <w:name w:val="List Continue 2"/>
    <w:basedOn w:val="List2"/>
    <w:rsid w:val="00AD60BF"/>
    <w:pPr>
      <w:ind w:firstLine="0"/>
    </w:pPr>
  </w:style>
  <w:style w:type="paragraph" w:styleId="ListContinue3">
    <w:name w:val="List Continue 3"/>
    <w:basedOn w:val="List3"/>
    <w:rsid w:val="00AD60BF"/>
    <w:pPr>
      <w:ind w:left="1021" w:firstLine="0"/>
    </w:pPr>
  </w:style>
  <w:style w:type="paragraph" w:styleId="ListContinue4">
    <w:name w:val="List Continue 4"/>
    <w:basedOn w:val="List4"/>
    <w:rsid w:val="00AD60BF"/>
    <w:pPr>
      <w:ind w:firstLine="0"/>
    </w:pPr>
  </w:style>
  <w:style w:type="paragraph" w:styleId="ListContinue5">
    <w:name w:val="List Continue 5"/>
    <w:basedOn w:val="List5"/>
    <w:rsid w:val="00AD60BF"/>
    <w:pPr>
      <w:ind w:firstLine="0"/>
    </w:pPr>
  </w:style>
  <w:style w:type="paragraph" w:styleId="ListNumber3">
    <w:name w:val="List Number 3"/>
    <w:basedOn w:val="List3"/>
    <w:rsid w:val="00AD60BF"/>
    <w:pPr>
      <w:numPr>
        <w:numId w:val="5"/>
      </w:numPr>
    </w:pPr>
  </w:style>
  <w:style w:type="paragraph" w:styleId="ListNumber4">
    <w:name w:val="List Number 4"/>
    <w:basedOn w:val="List4"/>
    <w:rsid w:val="00AD60BF"/>
    <w:pPr>
      <w:numPr>
        <w:numId w:val="6"/>
      </w:numPr>
    </w:pPr>
  </w:style>
  <w:style w:type="paragraph" w:styleId="ListNumber5">
    <w:name w:val="List Number 5"/>
    <w:basedOn w:val="List5"/>
    <w:rsid w:val="00AD60BF"/>
    <w:pPr>
      <w:numPr>
        <w:numId w:val="7"/>
      </w:numPr>
    </w:pPr>
  </w:style>
  <w:style w:type="paragraph" w:styleId="BlockText">
    <w:name w:val="Block Text"/>
    <w:basedOn w:val="Normal"/>
    <w:rsid w:val="00AD60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60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60BF"/>
    <w:rPr>
      <w:sz w:val="16"/>
      <w:vertAlign w:val="superscript"/>
    </w:rPr>
  </w:style>
  <w:style w:type="character" w:customStyle="1" w:styleId="Symbols">
    <w:name w:val="Symbols"/>
    <w:basedOn w:val="DefaultParagraphFont"/>
    <w:rsid w:val="00AD60BF"/>
    <w:rPr>
      <w:rFonts w:ascii="Symbol" w:hAnsi="Symbol"/>
    </w:rPr>
  </w:style>
  <w:style w:type="character" w:customStyle="1" w:styleId="MenuOptions">
    <w:name w:val="Menu Options"/>
    <w:basedOn w:val="DefaultParagraphFont"/>
    <w:rsid w:val="00AD60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60BF"/>
    <w:rPr>
      <w:b/>
    </w:rPr>
  </w:style>
  <w:style w:type="character" w:customStyle="1" w:styleId="Underlined">
    <w:name w:val="Underlined"/>
    <w:basedOn w:val="DefaultParagraphFont"/>
    <w:rsid w:val="00AD60BF"/>
    <w:rPr>
      <w:u w:val="single"/>
    </w:rPr>
  </w:style>
  <w:style w:type="paragraph" w:customStyle="1" w:styleId="TableBodyTextRight">
    <w:name w:val="Table Body Text Right"/>
    <w:basedOn w:val="TableBodyText"/>
    <w:rsid w:val="00AD60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60BF"/>
    <w:rPr>
      <w:sz w:val="18"/>
    </w:rPr>
  </w:style>
  <w:style w:type="paragraph" w:customStyle="1" w:styleId="BodySmallRight">
    <w:name w:val="Body Small Right"/>
    <w:basedOn w:val="BodyTextRight"/>
    <w:rsid w:val="00AD60BF"/>
    <w:rPr>
      <w:sz w:val="18"/>
      <w:szCs w:val="18"/>
    </w:rPr>
  </w:style>
  <w:style w:type="paragraph" w:customStyle="1" w:styleId="MarginEdition">
    <w:name w:val="Margin Edition"/>
    <w:basedOn w:val="MarginNote"/>
    <w:rsid w:val="00AD60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60BF"/>
    <w:rPr>
      <w:sz w:val="2"/>
      <w:szCs w:val="2"/>
    </w:rPr>
  </w:style>
  <w:style w:type="character" w:customStyle="1" w:styleId="Small">
    <w:name w:val="Small"/>
    <w:basedOn w:val="DefaultParagraphFont"/>
    <w:rsid w:val="00AD60BF"/>
    <w:rPr>
      <w:sz w:val="16"/>
    </w:rPr>
  </w:style>
  <w:style w:type="paragraph" w:customStyle="1" w:styleId="WideTable">
    <w:name w:val="Wide Table"/>
    <w:basedOn w:val="Normal"/>
    <w:rsid w:val="00AD60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60BF"/>
  </w:style>
  <w:style w:type="paragraph" w:styleId="Quote">
    <w:name w:val="Quote"/>
    <w:basedOn w:val="Heading1"/>
    <w:link w:val="QuoteChar"/>
    <w:qFormat/>
    <w:rsid w:val="00AD60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60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60BF"/>
    <w:pPr>
      <w:pageBreakBefore/>
    </w:pPr>
  </w:style>
  <w:style w:type="paragraph" w:customStyle="1" w:styleId="Border">
    <w:name w:val="Border"/>
    <w:basedOn w:val="Normal"/>
    <w:qFormat/>
    <w:rsid w:val="00AD60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60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60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60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60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60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60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60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60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60BF"/>
    <w:rPr>
      <w:u w:val="single"/>
    </w:rPr>
  </w:style>
  <w:style w:type="paragraph" w:styleId="BalloonText">
    <w:name w:val="Balloon Text"/>
    <w:basedOn w:val="Normal"/>
    <w:link w:val="BalloonTextChar"/>
    <w:rsid w:val="00AD60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60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60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60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60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60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1682</Words>
  <Characters>11046</Characters>
  <Application>Microsoft Office Word</Application>
  <DocSecurity>0</DocSecurity>
  <Lines>392</Lines>
  <Paragraphs>258</Paragraphs>
  <ScaleCrop>false</ScaleCrop>
  <Company>Author-it Software Corporation Ltd.</Company>
  <LinksUpToDate>false</LinksUpToDate>
  <CharactersWithSpaces>12640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PSPREG408C Conduct search and seizure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2012-11-01T17:03:00Z</dcterms:created>
  <dcterms:modified xsi:type="dcterms:W3CDTF">2012-11-01T17:03:00Z</dcterms:modified>
</cp:coreProperties>
</file>