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93DCA" w:rsidP="00B93DC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PSPPM402B Manage simple projects</w:t>
      </w:r>
      <w:r>
        <w:fldChar w:fldCharType="end"/>
      </w:r>
    </w:p>
    <w:p w:rsidR="00B93DCA" w:rsidP="00B93DCA">
      <w:pPr>
        <w:pStyle w:val="Version"/>
        <w:sectPr w:rsidSect="000903D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3</w:t>
      </w:r>
      <w:r>
        <w:fldChar w:fldCharType="end"/>
      </w:r>
    </w:p>
    <w:p w:rsidR="00000000" w:rsidRPr="000903D5" w:rsidP="000903D5">
      <w:pPr>
        <w:pStyle w:val="SuperHeading"/>
      </w:pPr>
      <w:r w:rsidRPr="000903D5">
        <w:t>PSPPM402B Manage simple projects</w:t>
      </w:r>
    </w:p>
    <w:p w:rsidR="00000000" w:rsidRPr="000903D5" w:rsidP="000903D5">
      <w:pPr>
        <w:pStyle w:val="SuperHeading"/>
      </w:pPr>
    </w:p>
    <w:p w:rsidR="00000000" w:rsidRPr="000903D5" w:rsidP="000903D5">
      <w:pPr>
        <w:pStyle w:val="Heading1"/>
      </w:pPr>
      <w:bookmarkStart w:id="1" w:name="O_497564"/>
      <w:bookmarkEnd w:id="1"/>
      <w:r w:rsidRPr="000903D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52"/>
        <w:gridCol w:w="3052"/>
        <w:gridCol w:w="3052"/>
      </w:tblGrid>
      <w:tr w:rsidTr="00B93D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03D5" w:rsidP="000903D5">
            <w:pPr>
              <w:pStyle w:val="BodyText"/>
            </w:pPr>
            <w:r w:rsidRPr="000903D5">
              <w:rPr>
                <w:rStyle w:val="SpecialBold"/>
              </w:rPr>
              <w:t>Release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03D5" w:rsidP="000903D5">
            <w:pPr>
              <w:pStyle w:val="BodyText"/>
            </w:pPr>
            <w:r w:rsidRPr="000903D5">
              <w:rPr>
                <w:rStyle w:val="SpecialBold"/>
              </w:rPr>
              <w:t>TP Version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03D5">
            <w:pPr>
              <w:pStyle w:val="BodyText"/>
              <w:rPr>
                <w:lang w:val="en-NZ"/>
              </w:rPr>
            </w:pPr>
            <w:r w:rsidRPr="000903D5">
              <w:rPr>
                <w:rStyle w:val="SpecialBold"/>
              </w:rPr>
              <w:t>Comments</w:t>
            </w:r>
          </w:p>
        </w:tc>
      </w:tr>
      <w:tr w:rsidTr="00B93D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03D5">
            <w:pPr>
              <w:pStyle w:val="BodyText"/>
              <w:rPr>
                <w:lang w:val="en-NZ"/>
              </w:rPr>
            </w:pPr>
            <w:r w:rsidRPr="000903D5">
              <w:t>3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03D5">
            <w:pPr>
              <w:pStyle w:val="BodyText"/>
              <w:rPr>
                <w:lang w:val="en-NZ"/>
              </w:rPr>
            </w:pPr>
            <w:r w:rsidRPr="000903D5">
              <w:t>PSP12V1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03D5">
            <w:pPr>
              <w:pStyle w:val="BodyText"/>
              <w:rPr>
                <w:lang w:val="en-NZ"/>
              </w:rPr>
            </w:pPr>
            <w:r w:rsidRPr="000903D5">
              <w:t xml:space="preserve">Unit descriptor edited. </w:t>
            </w:r>
          </w:p>
        </w:tc>
      </w:tr>
      <w:tr w:rsidTr="00B93D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03D5">
            <w:pPr>
              <w:pStyle w:val="BodyText"/>
              <w:rPr>
                <w:lang w:val="en-NZ"/>
              </w:rPr>
            </w:pPr>
            <w:r w:rsidRPr="000903D5">
              <w:t>2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03D5">
            <w:pPr>
              <w:pStyle w:val="BodyText"/>
              <w:rPr>
                <w:lang w:val="en-NZ"/>
              </w:rPr>
            </w:pPr>
            <w:r w:rsidRPr="000903D5">
              <w:t>PSP04V4.2.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03D5">
            <w:pPr>
              <w:pStyle w:val="BodyText"/>
              <w:rPr>
                <w:lang w:val="en-NZ"/>
              </w:rPr>
            </w:pPr>
            <w:r w:rsidRPr="000903D5">
              <w:t>Layout adjusted. No changes to content.</w:t>
            </w:r>
          </w:p>
        </w:tc>
      </w:tr>
      <w:tr w:rsidTr="00B93D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03D5">
            <w:pPr>
              <w:pStyle w:val="BodyText"/>
              <w:rPr>
                <w:lang w:val="en-NZ"/>
              </w:rPr>
            </w:pPr>
            <w:r w:rsidRPr="000903D5">
              <w:t>1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03D5">
            <w:pPr>
              <w:pStyle w:val="BodyText"/>
              <w:rPr>
                <w:lang w:val="en-NZ"/>
              </w:rPr>
            </w:pPr>
            <w:r w:rsidRPr="000903D5">
              <w:t>PSP04V4.1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03D5" w:rsidP="000903D5">
            <w:pPr>
              <w:pStyle w:val="BodyText"/>
            </w:pPr>
            <w:r w:rsidRPr="000903D5">
              <w:t>Primary release.</w:t>
            </w:r>
          </w:p>
        </w:tc>
      </w:tr>
    </w:tbl>
    <w:p w:rsidR="00B93DCA" w:rsidP="000903D5">
      <w:pPr>
        <w:pStyle w:val="BodyText"/>
      </w:pPr>
    </w:p>
    <w:p w:rsidR="00B93DCA" w:rsidP="000903D5">
      <w:pPr>
        <w:pStyle w:val="BodyText"/>
      </w:pPr>
    </w:p>
    <w:p w:rsidR="00000000" w:rsidRPr="000903D5" w:rsidP="000903D5">
      <w:pPr>
        <w:pStyle w:val="Heading1"/>
      </w:pPr>
      <w:bookmarkStart w:id="2" w:name="O_497569"/>
      <w:bookmarkEnd w:id="2"/>
      <w:r w:rsidRPr="000903D5">
        <w:t>Unit Descriptor</w:t>
      </w:r>
    </w:p>
    <w:p w:rsidR="00000000" w:rsidRPr="000903D5" w:rsidP="000903D5">
      <w:pPr>
        <w:pStyle w:val="BodyText"/>
      </w:pPr>
      <w:r w:rsidRPr="000903D5">
        <w:t>This unit covers management of generally low risk projects that may be small scale and managed by one person or a person with a small team. It includes implementing project start-up activities, coordinating project implementation, monitoring the project an</w:t>
      </w:r>
      <w:r w:rsidRPr="000903D5">
        <w:t xml:space="preserve">d arranging follow-up activities. Contract management requirements are not included as this aspect is addressed by units of competency within the Competency field of </w:t>
      </w:r>
      <w:r w:rsidRPr="000903D5">
        <w:rPr>
          <w:rStyle w:val="Emphasis"/>
        </w:rPr>
        <w:t>Procurement and Contract Management</w:t>
      </w:r>
      <w:r w:rsidRPr="000903D5">
        <w:t>.</w:t>
      </w:r>
    </w:p>
    <w:p w:rsidR="00000000" w:rsidRPr="000903D5" w:rsidP="000903D5">
      <w:pPr>
        <w:pStyle w:val="BodyText"/>
      </w:pPr>
      <w:r w:rsidRPr="000903D5">
        <w:t>In practice, managing simple projects overlaps with o</w:t>
      </w:r>
      <w:r w:rsidRPr="000903D5">
        <w:t>ther generalist and specialist work activities such as applying government processes, using resources, gathering information, managing contracts etc.</w:t>
      </w:r>
    </w:p>
    <w:p w:rsidR="00000000" w:rsidRPr="000903D5" w:rsidP="000903D5">
      <w:pPr>
        <w:pStyle w:val="BodyText"/>
      </w:pPr>
      <w:r w:rsidRPr="000903D5">
        <w:t xml:space="preserve">This unit, and unit </w:t>
      </w:r>
      <w:r w:rsidRPr="000903D5">
        <w:rPr>
          <w:rStyle w:val="Emphasis"/>
        </w:rPr>
        <w:t>PSPPM405A Administer simple projects</w:t>
      </w:r>
      <w:r w:rsidRPr="000903D5">
        <w:t>, are mutually exclusive. One or the other, but no</w:t>
      </w:r>
      <w:r w:rsidRPr="000903D5">
        <w:t xml:space="preserve">t both, may contribute to a qualification. </w:t>
      </w:r>
    </w:p>
    <w:p w:rsidR="00B93DCA" w:rsidP="000903D5">
      <w:pPr>
        <w:pStyle w:val="BodyText"/>
      </w:pPr>
      <w:r w:rsidRPr="000903D5">
        <w:t>No licensing, legislative, regulatory or certification requirements apply to this unit at the time of publication</w:t>
      </w:r>
    </w:p>
    <w:p w:rsidR="00B93DCA" w:rsidP="000903D5">
      <w:pPr>
        <w:pStyle w:val="BodyText"/>
      </w:pPr>
    </w:p>
    <w:p w:rsidR="00000000" w:rsidRPr="000903D5" w:rsidP="000903D5">
      <w:pPr>
        <w:pStyle w:val="Heading1"/>
      </w:pPr>
      <w:bookmarkStart w:id="3" w:name="O_497575"/>
      <w:bookmarkEnd w:id="3"/>
      <w:r w:rsidRPr="000903D5">
        <w:t>Application of the Unit</w:t>
      </w:r>
    </w:p>
    <w:p w:rsidR="00000000" w:rsidRPr="000903D5" w:rsidP="000903D5">
      <w:pPr>
        <w:pStyle w:val="BodyText"/>
      </w:pPr>
      <w:r w:rsidRPr="000903D5">
        <w:t>Not applicable.</w:t>
      </w:r>
    </w:p>
    <w:p w:rsidR="00000000" w:rsidRPr="000903D5" w:rsidP="000903D5">
      <w:pPr>
        <w:pStyle w:val="AllowPageBreak"/>
      </w:pPr>
    </w:p>
    <w:p w:rsidR="00000000" w:rsidRPr="000903D5" w:rsidP="000903D5">
      <w:pPr>
        <w:pStyle w:val="Heading1"/>
      </w:pPr>
      <w:bookmarkStart w:id="4" w:name="O_497565"/>
      <w:bookmarkEnd w:id="4"/>
      <w:r w:rsidRPr="000903D5">
        <w:t>Licensing/Regulatory In</w:t>
      </w:r>
      <w:r w:rsidRPr="000903D5">
        <w:t>formation</w:t>
      </w:r>
    </w:p>
    <w:p w:rsidR="00000000" w:rsidRPr="000903D5" w:rsidP="000903D5">
      <w:pPr>
        <w:pStyle w:val="BodyText"/>
      </w:pPr>
      <w:r w:rsidRPr="000903D5">
        <w:t>Not applicable.</w:t>
      </w:r>
    </w:p>
    <w:p w:rsidR="00000000" w:rsidRPr="000903D5" w:rsidP="000903D5">
      <w:pPr>
        <w:pStyle w:val="AllowPageBreak"/>
      </w:pPr>
    </w:p>
    <w:p w:rsidR="00000000" w:rsidRPr="000903D5" w:rsidP="000903D5">
      <w:pPr>
        <w:pStyle w:val="Heading1"/>
      </w:pPr>
      <w:bookmarkStart w:id="5" w:name="O_497562"/>
      <w:bookmarkEnd w:id="5"/>
      <w:r w:rsidRPr="000903D5">
        <w:t>Pre-Requisites</w:t>
      </w:r>
    </w:p>
    <w:p w:rsidR="00000000" w:rsidRPr="000903D5" w:rsidP="000903D5">
      <w:pPr>
        <w:pStyle w:val="BodyText"/>
      </w:pPr>
      <w:r w:rsidRPr="000903D5">
        <w:t>Not applicable.</w:t>
      </w:r>
    </w:p>
    <w:p w:rsidR="00000000" w:rsidRPr="000903D5" w:rsidP="000903D5">
      <w:pPr>
        <w:pStyle w:val="AllowPageBreak"/>
      </w:pPr>
    </w:p>
    <w:p w:rsidR="00000000" w:rsidRPr="000903D5" w:rsidP="000903D5">
      <w:pPr>
        <w:pStyle w:val="Heading1"/>
      </w:pPr>
      <w:bookmarkStart w:id="6" w:name="O_497572"/>
      <w:bookmarkEnd w:id="6"/>
      <w:r w:rsidRPr="000903D5">
        <w:t>Employability Skills Information</w:t>
      </w:r>
    </w:p>
    <w:p w:rsidR="00000000" w:rsidRPr="000903D5" w:rsidP="000903D5">
      <w:pPr>
        <w:pStyle w:val="BodyText"/>
      </w:pPr>
      <w:r w:rsidRPr="000903D5">
        <w:t>This unit contains employability skills.</w:t>
      </w:r>
    </w:p>
    <w:p w:rsidR="00000000" w:rsidRPr="000903D5" w:rsidP="000903D5">
      <w:pPr>
        <w:pStyle w:val="AllowPageBreak"/>
      </w:pPr>
    </w:p>
    <w:p w:rsidR="00000000" w:rsidRPr="000903D5" w:rsidP="000903D5">
      <w:pPr>
        <w:pStyle w:val="Heading1"/>
      </w:pPr>
      <w:bookmarkStart w:id="7" w:name="O_497571"/>
      <w:bookmarkEnd w:id="7"/>
      <w:r w:rsidRPr="000903D5">
        <w:t>Elements and Performance Criteria Pre-Content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60"/>
        <w:gridCol w:w="6662"/>
      </w:tblGrid>
      <w:tr w:rsidTr="00B93DC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03D5">
            <w:pPr>
              <w:pStyle w:val="BodyText"/>
              <w:rPr>
                <w:lang w:val="en-NZ"/>
              </w:rPr>
            </w:pPr>
            <w:r w:rsidRPr="000903D5">
              <w:t>Elements are the essential o</w:t>
            </w:r>
            <w:r w:rsidRPr="000903D5">
              <w:t>utcomes of the unit of competency.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03D5" w:rsidP="000903D5">
            <w:pPr>
              <w:pStyle w:val="BodyText"/>
            </w:pPr>
            <w:r w:rsidRPr="000903D5">
              <w:t>Together, performance criteria specify the requirements for competent performance. Text in</w:t>
            </w:r>
            <w:r w:rsidRPr="000903D5">
              <w:rPr>
                <w:rStyle w:val="BoldandItalics"/>
              </w:rPr>
              <w:t xml:space="preserve"> bold italics </w:t>
            </w:r>
            <w:r w:rsidRPr="000903D5">
              <w:t xml:space="preserve"> is explained in the Range Statement following.</w:t>
            </w:r>
          </w:p>
        </w:tc>
      </w:tr>
    </w:tbl>
    <w:p w:rsidR="00000000" w:rsidRPr="000903D5" w:rsidP="000903D5">
      <w:pPr>
        <w:pStyle w:val="BodyText"/>
      </w:pPr>
    </w:p>
    <w:p w:rsidR="00000000" w:rsidRPr="000903D5" w:rsidP="000903D5">
      <w:pPr>
        <w:pStyle w:val="AllowPageBreak"/>
      </w:pPr>
    </w:p>
    <w:p w:rsidR="00000000" w:rsidRPr="000903D5" w:rsidP="000903D5">
      <w:pPr>
        <w:pStyle w:val="Heading1"/>
      </w:pPr>
      <w:bookmarkStart w:id="8" w:name="O_497573"/>
      <w:bookmarkEnd w:id="8"/>
      <w:r w:rsidRPr="000903D5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60"/>
        <w:gridCol w:w="6662"/>
      </w:tblGrid>
      <w:tr w:rsidTr="00B93DC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03D5" w:rsidP="000903D5">
            <w:pPr>
              <w:pStyle w:val="BodyText"/>
            </w:pPr>
            <w:r w:rsidRPr="000903D5">
              <w:rPr>
                <w:rStyle w:val="SpecialBold"/>
              </w:rPr>
              <w:t>ELEMENT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03D5">
            <w:pPr>
              <w:pStyle w:val="BodyText"/>
              <w:rPr>
                <w:lang w:val="en-NZ"/>
              </w:rPr>
            </w:pPr>
            <w:r w:rsidRPr="000903D5">
              <w:rPr>
                <w:rStyle w:val="SpecialBold"/>
              </w:rPr>
              <w:t>PERFORMANCE CRITERIA</w:t>
            </w:r>
          </w:p>
        </w:tc>
      </w:tr>
      <w:tr w:rsidTr="00B93DC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19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03D5">
            <w:pPr>
              <w:pStyle w:val="List"/>
              <w:rPr>
                <w:lang w:val="en-NZ"/>
              </w:rPr>
            </w:pPr>
            <w:r w:rsidRPr="000903D5">
              <w:rPr>
                <w:rStyle w:val="SpecialBold"/>
              </w:rPr>
              <w:t>1</w:t>
            </w:r>
            <w:r w:rsidRPr="000903D5">
              <w:t>.</w:t>
            </w:r>
            <w:r w:rsidRPr="000903D5">
              <w:tab/>
            </w:r>
            <w:r w:rsidRPr="000903D5">
              <w:rPr>
                <w:rStyle w:val="SpecialBold"/>
              </w:rPr>
              <w:t>Implement start-up activities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03D5" w:rsidP="000903D5">
            <w:pPr>
              <w:pStyle w:val="List"/>
            </w:pPr>
            <w:r w:rsidRPr="000903D5">
              <w:t>1.1</w:t>
            </w:r>
            <w:r w:rsidRPr="000903D5">
              <w:tab/>
              <w:t>The</w:t>
            </w:r>
            <w:r w:rsidRPr="000903D5">
              <w:rPr>
                <w:rStyle w:val="BoldandItalics"/>
              </w:rPr>
              <w:t xml:space="preserve"> project plan </w:t>
            </w:r>
            <w:r w:rsidRPr="000903D5">
              <w:t>is updated with confirmed information for key dates and activities, resources and project governance details in accordance with the project implementation strategy.</w:t>
            </w:r>
          </w:p>
          <w:p w:rsidR="00000000" w:rsidRPr="000903D5" w:rsidP="000903D5">
            <w:pPr>
              <w:pStyle w:val="List"/>
            </w:pPr>
            <w:r w:rsidRPr="000903D5">
              <w:t>1.2</w:t>
            </w:r>
            <w:r w:rsidRPr="000903D5">
              <w:tab/>
              <w:t xml:space="preserve">Project </w:t>
            </w:r>
            <w:r w:rsidRPr="000903D5">
              <w:rPr>
                <w:rStyle w:val="BoldandItalics"/>
              </w:rPr>
              <w:t xml:space="preserve">stakeholders' </w:t>
            </w:r>
            <w:r w:rsidRPr="000903D5">
              <w:t xml:space="preserve">understanding of and agreement to fulfil the project requirements and their roles and responsibilities are confirmed. </w:t>
            </w:r>
          </w:p>
          <w:p w:rsidR="00000000" w:rsidRPr="000903D5" w:rsidP="000903D5">
            <w:pPr>
              <w:pStyle w:val="List"/>
            </w:pPr>
            <w:r w:rsidRPr="000903D5">
              <w:t>1.3</w:t>
            </w:r>
            <w:r w:rsidRPr="000903D5">
              <w:tab/>
            </w:r>
            <w:r w:rsidRPr="000903D5">
              <w:rPr>
                <w:rStyle w:val="BoldandItalics"/>
              </w:rPr>
              <w:t>Required systems</w:t>
            </w:r>
            <w:r w:rsidRPr="000903D5">
              <w:t xml:space="preserve"> are established and maintained throughout the project in accordance with the project plan.</w:t>
            </w:r>
          </w:p>
          <w:p w:rsidR="00000000" w:rsidP="000903D5">
            <w:pPr>
              <w:pStyle w:val="List"/>
              <w:rPr>
                <w:lang w:val="en-NZ"/>
              </w:rPr>
            </w:pPr>
            <w:r w:rsidRPr="000903D5">
              <w:t>1.4</w:t>
            </w:r>
            <w:r w:rsidRPr="000903D5">
              <w:tab/>
              <w:t>A worki</w:t>
            </w:r>
            <w:r w:rsidRPr="000903D5">
              <w:t xml:space="preserve">ng knowledge of </w:t>
            </w:r>
            <w:r w:rsidRPr="000903D5">
              <w:rPr>
                <w:rStyle w:val="BoldandItalics"/>
              </w:rPr>
              <w:t>project management tools</w:t>
            </w:r>
            <w:r w:rsidRPr="000903D5">
              <w:t xml:space="preserve"> is used to facilitate integration of project activities and achievement of project outcomes.</w:t>
            </w:r>
          </w:p>
        </w:tc>
      </w:tr>
      <w:tr w:rsidTr="00B93DC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03D5">
            <w:pPr>
              <w:pStyle w:val="List"/>
              <w:rPr>
                <w:lang w:val="en-NZ"/>
              </w:rPr>
            </w:pPr>
            <w:r w:rsidRPr="000903D5">
              <w:rPr>
                <w:rStyle w:val="SpecialBold"/>
              </w:rPr>
              <w:t>2</w:t>
            </w:r>
            <w:r w:rsidRPr="000903D5">
              <w:t>.</w:t>
            </w:r>
            <w:r w:rsidRPr="000903D5">
              <w:tab/>
            </w:r>
            <w:r w:rsidRPr="000903D5">
              <w:rPr>
                <w:rStyle w:val="SpecialBold"/>
              </w:rPr>
              <w:t>Coordinate project implementation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03D5" w:rsidP="000903D5">
            <w:pPr>
              <w:pStyle w:val="List"/>
            </w:pPr>
            <w:r w:rsidRPr="000903D5">
              <w:t>2.1</w:t>
            </w:r>
            <w:r w:rsidRPr="000903D5">
              <w:tab/>
            </w:r>
            <w:r w:rsidRPr="000903D5">
              <w:rPr>
                <w:rStyle w:val="BoldandItalics"/>
              </w:rPr>
              <w:t xml:space="preserve">Integration </w:t>
            </w:r>
            <w:r w:rsidRPr="000903D5">
              <w:t xml:space="preserve">and </w:t>
            </w:r>
            <w:r w:rsidRPr="000903D5">
              <w:rPr>
                <w:rStyle w:val="BoldandItalics"/>
              </w:rPr>
              <w:t xml:space="preserve">management </w:t>
            </w:r>
            <w:r w:rsidRPr="000903D5">
              <w:t>of project activities are handled in accordance with the project plan.</w:t>
            </w:r>
          </w:p>
          <w:p w:rsidR="00000000" w:rsidRPr="000903D5" w:rsidP="000903D5">
            <w:pPr>
              <w:pStyle w:val="List"/>
            </w:pPr>
            <w:r w:rsidRPr="000903D5">
              <w:t>2.2</w:t>
            </w:r>
            <w:r w:rsidRPr="000903D5">
              <w:tab/>
              <w:t xml:space="preserve">Stakeholder input and expectations are managed and their commitment is maintained throughout the life of the project in accordance with organisational policy and procedures and the </w:t>
            </w:r>
            <w:r w:rsidRPr="000903D5">
              <w:t>project plan.</w:t>
            </w:r>
          </w:p>
          <w:p w:rsidR="00000000" w:rsidRPr="000903D5" w:rsidP="000903D5">
            <w:pPr>
              <w:pStyle w:val="List"/>
            </w:pPr>
            <w:r w:rsidRPr="000903D5">
              <w:t>2.3</w:t>
            </w:r>
            <w:r w:rsidRPr="000903D5">
              <w:tab/>
              <w:t>Disagreements and disputes are resolved or referred to a higher authority in accordance with organisational policy and procedures.</w:t>
            </w:r>
          </w:p>
          <w:p w:rsidR="00000000" w:rsidP="000903D5">
            <w:pPr>
              <w:pStyle w:val="List"/>
              <w:rPr>
                <w:lang w:val="en-NZ"/>
              </w:rPr>
            </w:pPr>
            <w:r w:rsidRPr="000903D5">
              <w:t>2.4</w:t>
            </w:r>
            <w:r w:rsidRPr="000903D5">
              <w:tab/>
              <w:t xml:space="preserve">Project </w:t>
            </w:r>
            <w:r w:rsidRPr="000903D5">
              <w:rPr>
                <w:rStyle w:val="BoldandItalics"/>
              </w:rPr>
              <w:t xml:space="preserve">change proposals </w:t>
            </w:r>
            <w:r w:rsidRPr="000903D5">
              <w:t>are received and changes are recommended/made in accordance with the project p</w:t>
            </w:r>
            <w:r w:rsidRPr="000903D5">
              <w:t>lan, and documented in accordance with</w:t>
            </w:r>
            <w:r w:rsidRPr="000903D5">
              <w:rPr>
                <w:rStyle w:val="BoldandItalics"/>
              </w:rPr>
              <w:t xml:space="preserve"> policy and procedures</w:t>
            </w:r>
            <w:r w:rsidRPr="000903D5">
              <w:rPr>
                <w:rStyle w:val="Emphasis"/>
              </w:rPr>
              <w:t>.</w:t>
            </w:r>
          </w:p>
        </w:tc>
      </w:tr>
      <w:tr w:rsidTr="00B93DC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03D5">
            <w:pPr>
              <w:pStyle w:val="List"/>
              <w:rPr>
                <w:lang w:val="en-NZ"/>
              </w:rPr>
            </w:pPr>
            <w:r w:rsidRPr="000903D5">
              <w:rPr>
                <w:rStyle w:val="SpecialBold"/>
              </w:rPr>
              <w:t>3</w:t>
            </w:r>
            <w:r w:rsidRPr="000903D5">
              <w:t>.</w:t>
            </w:r>
            <w:r w:rsidRPr="000903D5">
              <w:tab/>
            </w:r>
            <w:r w:rsidRPr="000903D5">
              <w:rPr>
                <w:rStyle w:val="SpecialBold"/>
              </w:rPr>
              <w:t>Monitor project</w:t>
            </w:r>
            <w:r w:rsidRPr="000903D5">
              <w:t xml:space="preserve"> 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03D5" w:rsidP="000903D5">
            <w:pPr>
              <w:pStyle w:val="List"/>
            </w:pPr>
            <w:r w:rsidRPr="000903D5">
              <w:t>3.1</w:t>
            </w:r>
            <w:r w:rsidRPr="000903D5">
              <w:tab/>
              <w:t>All aspects of the project are continually monitored and corrective action is taken as necessary to maintain progress in accordance with the project plan.</w:t>
            </w:r>
          </w:p>
          <w:p w:rsidR="00000000" w:rsidRPr="000903D5" w:rsidP="000903D5">
            <w:pPr>
              <w:pStyle w:val="List"/>
            </w:pPr>
            <w:r w:rsidRPr="000903D5">
              <w:t>3.2</w:t>
            </w:r>
            <w:r w:rsidRPr="000903D5">
              <w:tab/>
              <w:t>Consultati</w:t>
            </w:r>
            <w:r w:rsidRPr="000903D5">
              <w:t>on and reporting mechanisms are applied in accordance with the communication plan when dealing with management, staff and/or contractors, steering committee members or other stakeholders.</w:t>
            </w:r>
          </w:p>
          <w:p w:rsidR="00000000" w:rsidRPr="000903D5" w:rsidP="000903D5">
            <w:pPr>
              <w:pStyle w:val="List"/>
            </w:pPr>
            <w:r w:rsidRPr="000903D5">
              <w:t>3.3</w:t>
            </w:r>
            <w:r w:rsidRPr="000903D5">
              <w:tab/>
              <w:t>Project governance plans and any related contracts are monitored</w:t>
            </w:r>
            <w:r w:rsidRPr="000903D5">
              <w:t>, reviewed and amended as appropriate, and results are reported in accordance with the communication plan.</w:t>
            </w:r>
          </w:p>
          <w:p w:rsidR="00000000" w:rsidRPr="000903D5" w:rsidP="000903D5">
            <w:pPr>
              <w:pStyle w:val="List"/>
            </w:pPr>
            <w:r w:rsidRPr="000903D5">
              <w:t>3.4</w:t>
            </w:r>
            <w:r w:rsidRPr="000903D5">
              <w:tab/>
              <w:t>Project progress is monitored against agreed milestones in accordance with the project plan to provide a measure of performance throughout the li</w:t>
            </w:r>
            <w:r w:rsidRPr="000903D5">
              <w:t>fe of the contract.</w:t>
            </w:r>
          </w:p>
          <w:p w:rsidR="00000000" w:rsidP="000903D5">
            <w:pPr>
              <w:pStyle w:val="List"/>
              <w:rPr>
                <w:lang w:val="en-NZ"/>
              </w:rPr>
            </w:pPr>
            <w:r w:rsidRPr="000903D5">
              <w:t>3.5</w:t>
            </w:r>
            <w:r w:rsidRPr="000903D5">
              <w:tab/>
              <w:t>Programmed review of objectives and achievement is implemented in accordance with the project plan.</w:t>
            </w:r>
          </w:p>
        </w:tc>
      </w:tr>
      <w:tr w:rsidTr="00B93DC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03D5">
            <w:pPr>
              <w:pStyle w:val="List"/>
              <w:rPr>
                <w:lang w:val="en-NZ"/>
              </w:rPr>
            </w:pPr>
            <w:r w:rsidRPr="000903D5">
              <w:rPr>
                <w:rStyle w:val="SpecialBold"/>
              </w:rPr>
              <w:t>4</w:t>
            </w:r>
            <w:r w:rsidRPr="000903D5">
              <w:t>.</w:t>
            </w:r>
            <w:r w:rsidRPr="000903D5">
              <w:tab/>
            </w:r>
            <w:r w:rsidRPr="000903D5">
              <w:rPr>
                <w:rStyle w:val="SpecialBold"/>
              </w:rPr>
              <w:t>Arrange project follow-up activities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03D5" w:rsidP="000903D5">
            <w:pPr>
              <w:pStyle w:val="List"/>
            </w:pPr>
            <w:r w:rsidRPr="000903D5">
              <w:t>4.1</w:t>
            </w:r>
            <w:r w:rsidRPr="000903D5">
              <w:tab/>
              <w:t xml:space="preserve">Project deliverables are analysed against </w:t>
            </w:r>
            <w:r w:rsidRPr="000903D5">
              <w:rPr>
                <w:rStyle w:val="BoldandItalics"/>
              </w:rPr>
              <w:t>specifications</w:t>
            </w:r>
            <w:r w:rsidRPr="000903D5">
              <w:t>, performance standards and pro</w:t>
            </w:r>
            <w:r w:rsidRPr="000903D5">
              <w:t>ject objectives, under broad guidance, and the results are reported to stakeholders.</w:t>
            </w:r>
          </w:p>
          <w:p w:rsidR="00000000" w:rsidRPr="000903D5" w:rsidP="000903D5">
            <w:pPr>
              <w:pStyle w:val="List"/>
            </w:pPr>
            <w:r w:rsidRPr="000903D5">
              <w:t>4.2</w:t>
            </w:r>
            <w:r w:rsidRPr="000903D5">
              <w:tab/>
              <w:t>An initial support package or product manual is produced, if required, to provide guidance for stakeholders who will be required to apply the project results.</w:t>
            </w:r>
          </w:p>
          <w:p w:rsidR="00000000" w:rsidRPr="000903D5" w:rsidP="000903D5">
            <w:pPr>
              <w:pStyle w:val="List"/>
            </w:pPr>
            <w:r w:rsidRPr="000903D5">
              <w:t>4.3</w:t>
            </w:r>
            <w:r w:rsidRPr="000903D5">
              <w:tab/>
            </w:r>
            <w:r w:rsidRPr="000903D5">
              <w:t>The support package includes options for stakeholders to take account of environmental and cultural factors in applying project results.</w:t>
            </w:r>
          </w:p>
          <w:p w:rsidR="00000000" w:rsidRPr="000903D5" w:rsidP="000903D5">
            <w:pPr>
              <w:pStyle w:val="List"/>
            </w:pPr>
            <w:r w:rsidRPr="000903D5">
              <w:t>4.4</w:t>
            </w:r>
            <w:r w:rsidRPr="000903D5">
              <w:tab/>
              <w:t>Operational and support authorities are consulted to research any testing/trialling/building requirements resulting</w:t>
            </w:r>
            <w:r w:rsidRPr="000903D5">
              <w:t xml:space="preserve"> from the project, and evaluation of any recommendations are included in the project report.</w:t>
            </w:r>
          </w:p>
        </w:tc>
      </w:tr>
    </w:tbl>
    <w:p w:rsidR="00000000" w:rsidRPr="000903D5" w:rsidP="000903D5">
      <w:pPr>
        <w:pStyle w:val="BodyText"/>
      </w:pPr>
    </w:p>
    <w:p w:rsidR="00000000" w:rsidRPr="000903D5" w:rsidP="000903D5">
      <w:pPr>
        <w:pStyle w:val="AllowPageBreak"/>
      </w:pPr>
    </w:p>
    <w:p w:rsidR="00000000" w:rsidRPr="000903D5" w:rsidP="000903D5">
      <w:pPr>
        <w:pStyle w:val="Heading1"/>
      </w:pPr>
      <w:bookmarkStart w:id="9" w:name="O_497570"/>
      <w:bookmarkEnd w:id="9"/>
      <w:r w:rsidRPr="000903D5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53"/>
      </w:tblGrid>
      <w:tr w:rsidTr="00B93D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03D5">
            <w:pPr>
              <w:pStyle w:val="BodyText"/>
              <w:rPr>
                <w:lang w:val="en-NZ"/>
              </w:rPr>
            </w:pPr>
            <w:r w:rsidRPr="000903D5">
              <w:t>This section describes the essential skills and knowledge and their level, required for this unit.</w:t>
            </w:r>
          </w:p>
        </w:tc>
      </w:tr>
      <w:tr w:rsidTr="00B93D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03D5" w:rsidP="000903D5">
            <w:pPr>
              <w:pStyle w:val="BodyText"/>
            </w:pPr>
            <w:r w:rsidRPr="000903D5">
              <w:rPr>
                <w:rStyle w:val="SpecialBold"/>
              </w:rPr>
              <w:t>Skill requirem</w:t>
            </w:r>
            <w:r w:rsidRPr="000903D5">
              <w:rPr>
                <w:rStyle w:val="SpecialBold"/>
              </w:rPr>
              <w:t>ents</w:t>
            </w:r>
          </w:p>
          <w:p w:rsidR="00000000" w:rsidRPr="000903D5" w:rsidP="000903D5">
            <w:pPr>
              <w:pStyle w:val="BodyText"/>
            </w:pPr>
            <w:r w:rsidRPr="000903D5">
              <w:t>Look for evidence that confirms skills in:</w:t>
            </w:r>
          </w:p>
          <w:p w:rsidR="00000000" w:rsidRPr="000903D5" w:rsidP="000903D5">
            <w:pPr>
              <w:pStyle w:val="ListBullet2"/>
            </w:pPr>
            <w:r w:rsidRPr="000903D5">
              <w:t>leading and mentoring people to achieve project deliverables</w:t>
            </w:r>
          </w:p>
          <w:p w:rsidR="00000000" w:rsidRPr="000903D5" w:rsidP="000903D5">
            <w:pPr>
              <w:pStyle w:val="ListBullet2"/>
            </w:pPr>
            <w:r w:rsidRPr="000903D5">
              <w:t xml:space="preserve">maintaining agreement of stakeholders and team members to timelines, roles and responsibilities </w:t>
            </w:r>
          </w:p>
          <w:p w:rsidR="00000000" w:rsidRPr="000903D5" w:rsidP="000903D5">
            <w:pPr>
              <w:pStyle w:val="ListBullet2"/>
            </w:pPr>
            <w:r w:rsidRPr="000903D5">
              <w:t>communicating with stakeholders and team members using a range of communication styles to suit different audiences and purposes</w:t>
            </w:r>
          </w:p>
          <w:p w:rsidR="00000000" w:rsidRPr="000903D5" w:rsidP="000903D5">
            <w:pPr>
              <w:pStyle w:val="ListBullet2"/>
            </w:pPr>
            <w:r w:rsidRPr="000903D5">
              <w:t>responding to diversity, including gender and disability</w:t>
            </w:r>
          </w:p>
          <w:p w:rsidR="00000000" w:rsidRPr="000903D5" w:rsidP="000903D5">
            <w:pPr>
              <w:pStyle w:val="ListBullet2"/>
            </w:pPr>
            <w:r w:rsidRPr="000903D5">
              <w:t>using project management tools applicable to small scale or low risk pr</w:t>
            </w:r>
            <w:r w:rsidRPr="000903D5">
              <w:t>ojects</w:t>
            </w:r>
          </w:p>
          <w:p w:rsidR="00000000" w:rsidRPr="000903D5" w:rsidP="000903D5">
            <w:pPr>
              <w:pStyle w:val="ListBullet2"/>
            </w:pPr>
            <w:r w:rsidRPr="000903D5">
              <w:t>applying ethical decision making and problem solving related to project management of small scale or low risk projects</w:t>
            </w:r>
          </w:p>
          <w:p w:rsidR="00000000" w:rsidRPr="000903D5" w:rsidP="000903D5">
            <w:pPr>
              <w:pStyle w:val="ListBullet2"/>
            </w:pPr>
            <w:r w:rsidRPr="000903D5">
              <w:t>writing recommendations and preparing implementation support packages requiring precision of expression</w:t>
            </w:r>
          </w:p>
          <w:p w:rsidR="00000000" w:rsidRPr="000903D5" w:rsidP="000903D5">
            <w:pPr>
              <w:pStyle w:val="ListBullet2"/>
            </w:pPr>
            <w:r w:rsidRPr="000903D5">
              <w:t xml:space="preserve">applying workplace safety </w:t>
            </w:r>
            <w:r w:rsidRPr="000903D5">
              <w:t>procedures in line with project requirements</w:t>
            </w:r>
          </w:p>
          <w:p w:rsidR="00000000" w:rsidP="000903D5">
            <w:pPr>
              <w:pStyle w:val="ListBullet2"/>
              <w:rPr>
                <w:lang w:val="en-NZ"/>
              </w:rPr>
            </w:pPr>
            <w:r w:rsidRPr="000903D5">
              <w:t>accessing/preparing information electronically or in hard copy</w:t>
            </w:r>
          </w:p>
        </w:tc>
      </w:tr>
      <w:tr w:rsidTr="00B93D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03D5" w:rsidP="000903D5">
            <w:pPr>
              <w:pStyle w:val="BodyText"/>
            </w:pPr>
            <w:r w:rsidRPr="000903D5">
              <w:rPr>
                <w:rStyle w:val="SpecialBold"/>
              </w:rPr>
              <w:t>Knowledge requirements</w:t>
            </w:r>
          </w:p>
          <w:p w:rsidR="00000000" w:rsidRPr="000903D5" w:rsidP="000903D5">
            <w:pPr>
              <w:pStyle w:val="BodyText"/>
            </w:pPr>
            <w:r w:rsidRPr="000903D5">
              <w:t xml:space="preserve"> Look for evidence that confirms knowledge and understanding of:</w:t>
            </w:r>
          </w:p>
          <w:p w:rsidR="00000000" w:rsidRPr="000903D5" w:rsidP="000903D5">
            <w:pPr>
              <w:pStyle w:val="ListBullet2"/>
            </w:pPr>
            <w:r w:rsidRPr="000903D5">
              <w:t>legislation, organisational policies and procedures that m</w:t>
            </w:r>
            <w:r w:rsidRPr="000903D5">
              <w:t>ay impact on project management, for example:</w:t>
            </w:r>
          </w:p>
          <w:p w:rsidR="00000000" w:rsidRPr="000903D5" w:rsidP="000903D5">
            <w:pPr>
              <w:pStyle w:val="ListBullet3"/>
            </w:pPr>
            <w:r w:rsidRPr="000903D5">
              <w:t>public sector codes of ethics/conduct</w:t>
            </w:r>
          </w:p>
          <w:p w:rsidR="00000000" w:rsidRPr="000903D5" w:rsidP="000903D5">
            <w:pPr>
              <w:pStyle w:val="ListBullet3"/>
            </w:pPr>
            <w:r w:rsidRPr="000903D5">
              <w:t>occupational health and safety and environment requirements</w:t>
            </w:r>
          </w:p>
          <w:p w:rsidR="00000000" w:rsidRPr="000903D5" w:rsidP="000903D5">
            <w:pPr>
              <w:pStyle w:val="ListBullet3"/>
            </w:pPr>
            <w:r w:rsidRPr="000903D5">
              <w:t xml:space="preserve">project governance requirements </w:t>
            </w:r>
          </w:p>
          <w:p w:rsidR="00000000" w:rsidRPr="000903D5" w:rsidP="000903D5">
            <w:pPr>
              <w:pStyle w:val="ListBullet3"/>
            </w:pPr>
            <w:r w:rsidRPr="000903D5">
              <w:t>quality standards</w:t>
            </w:r>
          </w:p>
          <w:p w:rsidR="00000000" w:rsidRPr="000903D5" w:rsidP="000903D5">
            <w:pPr>
              <w:pStyle w:val="ListBullet2"/>
            </w:pPr>
            <w:r w:rsidRPr="000903D5">
              <w:t>risk management</w:t>
            </w:r>
          </w:p>
          <w:p w:rsidR="00000000" w:rsidRPr="000903D5" w:rsidP="000903D5">
            <w:pPr>
              <w:pStyle w:val="ListBullet2"/>
            </w:pPr>
            <w:r w:rsidRPr="000903D5">
              <w:t>procurement guidelines</w:t>
            </w:r>
          </w:p>
          <w:p w:rsidR="00000000" w:rsidRPr="000903D5" w:rsidP="000903D5">
            <w:pPr>
              <w:pStyle w:val="ListBullet2"/>
            </w:pPr>
            <w:r w:rsidRPr="000903D5">
              <w:t>human resources</w:t>
            </w:r>
          </w:p>
          <w:p w:rsidR="00000000" w:rsidRPr="000903D5" w:rsidP="000903D5">
            <w:pPr>
              <w:pStyle w:val="ListBullet2"/>
            </w:pPr>
            <w:r w:rsidRPr="000903D5">
              <w:t>equal employment opportunity, equity and diversity principles</w:t>
            </w:r>
          </w:p>
          <w:p w:rsidR="00000000" w:rsidRPr="000903D5" w:rsidP="000903D5">
            <w:pPr>
              <w:pStyle w:val="ListBullet2"/>
            </w:pPr>
            <w:r w:rsidRPr="000903D5">
              <w:t>project management tools to suit a range of small scale or low risk projects</w:t>
            </w:r>
          </w:p>
          <w:p w:rsidR="00000000" w:rsidRPr="000903D5" w:rsidP="000903D5">
            <w:pPr>
              <w:pStyle w:val="ListBullet2"/>
            </w:pPr>
            <w:r w:rsidRPr="000903D5">
              <w:t>project management principles</w:t>
            </w:r>
          </w:p>
          <w:p w:rsidR="00000000" w:rsidRPr="000903D5" w:rsidP="000903D5">
            <w:pPr>
              <w:pStyle w:val="ListBullet2"/>
            </w:pPr>
            <w:r w:rsidRPr="000903D5">
              <w:t>organisational and political context</w:t>
            </w:r>
          </w:p>
        </w:tc>
      </w:tr>
    </w:tbl>
    <w:p w:rsidR="00000000" w:rsidRPr="000903D5" w:rsidP="000903D5">
      <w:pPr>
        <w:pStyle w:val="BodyText"/>
      </w:pPr>
    </w:p>
    <w:p w:rsidR="00000000" w:rsidRPr="000903D5" w:rsidP="000903D5">
      <w:pPr>
        <w:pStyle w:val="AllowPageBreak"/>
      </w:pPr>
    </w:p>
    <w:p w:rsidR="00000000" w:rsidRPr="000903D5" w:rsidP="000903D5">
      <w:pPr>
        <w:pStyle w:val="Heading1"/>
      </w:pPr>
      <w:bookmarkStart w:id="10" w:name="O_497566"/>
      <w:bookmarkEnd w:id="10"/>
      <w:r w:rsidRPr="000903D5">
        <w:t>Evidence Guide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60"/>
        <w:gridCol w:w="6662"/>
      </w:tblGrid>
      <w:tr w:rsidTr="00B93DC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32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03D5">
            <w:pPr>
              <w:pStyle w:val="BodyText"/>
              <w:rPr>
                <w:lang w:val="en-NZ"/>
              </w:rPr>
            </w:pPr>
            <w:r w:rsidRPr="000903D5">
              <w:t>The Evidence Guide specifies the evidence required to demonstrate achievement in the unit of competency as a whole. It must be read in conjunction with the Unit descriptor, Performance Criteria, the Range Statement and the Assessment Guidelines for the Pub</w:t>
            </w:r>
            <w:r w:rsidRPr="000903D5">
              <w:t>lic Sector Training Package.</w:t>
            </w:r>
          </w:p>
        </w:tc>
      </w:tr>
      <w:tr w:rsidTr="00B93DC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03D5" w:rsidP="000903D5">
            <w:pPr>
              <w:pStyle w:val="BodyText"/>
            </w:pPr>
            <w:r w:rsidRPr="000903D5">
              <w:rPr>
                <w:rStyle w:val="SpecialBold"/>
              </w:rPr>
              <w:t>Units to be assessed together</w:t>
            </w:r>
            <w:r w:rsidRPr="000903D5">
              <w:t xml:space="preserve"> 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03D5" w:rsidP="000903D5">
            <w:pPr>
              <w:pStyle w:val="ListBullet2"/>
            </w:pPr>
            <w:r w:rsidRPr="000903D5">
              <w:rPr>
                <w:rStyle w:val="Emphasis"/>
              </w:rPr>
              <w:t>Pre</w:t>
            </w:r>
            <w:r w:rsidRPr="000903D5">
              <w:t>-</w:t>
            </w:r>
            <w:r w:rsidRPr="000903D5">
              <w:rPr>
                <w:rStyle w:val="Emphasis"/>
              </w:rPr>
              <w:t>requisite</w:t>
            </w:r>
            <w:r w:rsidRPr="000903D5">
              <w:t xml:space="preserve"> units that </w:t>
            </w:r>
            <w:r w:rsidRPr="000903D5">
              <w:rPr>
                <w:rStyle w:val="Underline"/>
              </w:rPr>
              <w:t>must</w:t>
            </w:r>
            <w:r w:rsidRPr="000903D5">
              <w:t xml:space="preserve"> be achieved </w:t>
            </w:r>
            <w:r w:rsidRPr="000903D5">
              <w:rPr>
                <w:rStyle w:val="Underline"/>
              </w:rPr>
              <w:t>prior</w:t>
            </w:r>
            <w:r w:rsidRPr="000903D5">
              <w:t xml:space="preserve"> to this unit:</w:t>
            </w:r>
            <w:r w:rsidRPr="000903D5">
              <w:rPr>
                <w:rStyle w:val="Emphasis"/>
              </w:rPr>
              <w:t>Nil</w:t>
            </w:r>
          </w:p>
          <w:p w:rsidR="00000000" w:rsidRPr="000903D5" w:rsidP="000903D5">
            <w:pPr>
              <w:pStyle w:val="ListBullet2"/>
            </w:pPr>
            <w:r w:rsidRPr="000903D5">
              <w:rPr>
                <w:rStyle w:val="Emphasis"/>
              </w:rPr>
              <w:t>Co</w:t>
            </w:r>
            <w:r w:rsidRPr="000903D5">
              <w:t>-</w:t>
            </w:r>
            <w:r w:rsidRPr="000903D5">
              <w:rPr>
                <w:rStyle w:val="Emphasis"/>
              </w:rPr>
              <w:t>requisite</w:t>
            </w:r>
            <w:r w:rsidRPr="000903D5">
              <w:t xml:space="preserve"> units that </w:t>
            </w:r>
            <w:r w:rsidRPr="000903D5">
              <w:rPr>
                <w:rStyle w:val="Underline"/>
              </w:rPr>
              <w:t>must</w:t>
            </w:r>
            <w:r w:rsidRPr="000903D5">
              <w:t xml:space="preserve"> be assessed </w:t>
            </w:r>
            <w:r w:rsidRPr="000903D5">
              <w:rPr>
                <w:rStyle w:val="Underline"/>
              </w:rPr>
              <w:t>with</w:t>
            </w:r>
            <w:r w:rsidRPr="000903D5">
              <w:t xml:space="preserve"> this unit:</w:t>
            </w:r>
            <w:r w:rsidRPr="000903D5">
              <w:rPr>
                <w:rStyle w:val="Emphasis"/>
              </w:rPr>
              <w:t>Nil</w:t>
            </w:r>
          </w:p>
          <w:p w:rsidR="00000000" w:rsidRPr="000903D5" w:rsidP="000903D5">
            <w:pPr>
              <w:pStyle w:val="ListBullet2"/>
            </w:pPr>
            <w:r w:rsidRPr="000903D5">
              <w:rPr>
                <w:rStyle w:val="Emphasis"/>
              </w:rPr>
              <w:t>Co</w:t>
            </w:r>
            <w:r w:rsidRPr="000903D5">
              <w:t>-</w:t>
            </w:r>
            <w:r w:rsidRPr="000903D5">
              <w:rPr>
                <w:rStyle w:val="Emphasis"/>
              </w:rPr>
              <w:t>assessed units</w:t>
            </w:r>
            <w:r w:rsidRPr="000903D5">
              <w:t xml:space="preserve"> that </w:t>
            </w:r>
            <w:r w:rsidRPr="000903D5">
              <w:rPr>
                <w:rStyle w:val="Underline"/>
              </w:rPr>
              <w:t>may</w:t>
            </w:r>
            <w:r w:rsidRPr="000903D5">
              <w:t xml:space="preserve"> be assessed with this unit to increase the efficiency and realism of the assessment process include, but are not limited to:</w:t>
            </w:r>
          </w:p>
          <w:p w:rsidR="00000000" w:rsidRPr="000903D5" w:rsidP="000903D5">
            <w:pPr>
              <w:pStyle w:val="ListBullet3"/>
            </w:pPr>
            <w:r w:rsidRPr="000903D5">
              <w:t>PSPETHC401A Uphold and support the values and principles of public service</w:t>
            </w:r>
          </w:p>
          <w:p w:rsidR="00000000" w:rsidRPr="000903D5" w:rsidP="000903D5">
            <w:pPr>
              <w:pStyle w:val="ListBullet3"/>
            </w:pPr>
            <w:r w:rsidRPr="000903D5">
              <w:t>PSPGOV402B Deliver and monitor service to clients</w:t>
            </w:r>
          </w:p>
          <w:p w:rsidR="00000000" w:rsidRPr="000903D5" w:rsidP="000903D5">
            <w:pPr>
              <w:pStyle w:val="ListBullet3"/>
            </w:pPr>
            <w:r w:rsidRPr="000903D5">
              <w:t>PSPG</w:t>
            </w:r>
            <w:r w:rsidRPr="000903D5">
              <w:t>OV403B Use resources to achieve work unit goals</w:t>
            </w:r>
          </w:p>
          <w:p w:rsidR="00000000" w:rsidRPr="000903D5" w:rsidP="000903D5">
            <w:pPr>
              <w:pStyle w:val="ListBullet3"/>
            </w:pPr>
            <w:r w:rsidRPr="000903D5">
              <w:t>PSPGOV411A Deal with conflict</w:t>
            </w:r>
          </w:p>
          <w:p w:rsidR="00000000" w:rsidRPr="000903D5" w:rsidP="000903D5">
            <w:pPr>
              <w:pStyle w:val="ListBullet3"/>
            </w:pPr>
            <w:r w:rsidRPr="000903D5">
              <w:t xml:space="preserve">PSPGOV412A Use advanced workplace communication strategies </w:t>
            </w:r>
          </w:p>
          <w:p w:rsidR="00000000" w:rsidRPr="000903D5" w:rsidP="000903D5">
            <w:pPr>
              <w:pStyle w:val="ListBullet3"/>
            </w:pPr>
            <w:r w:rsidRPr="000903D5">
              <w:t>PSPGOV422A Apply government processes</w:t>
            </w:r>
          </w:p>
          <w:p w:rsidR="00000000" w:rsidRPr="000903D5" w:rsidP="000903D5">
            <w:pPr>
              <w:pStyle w:val="ListBullet3"/>
            </w:pPr>
            <w:r w:rsidRPr="000903D5">
              <w:t>PSPLEGN401A Encourage compliance with legislation in the public sector</w:t>
            </w:r>
          </w:p>
          <w:p w:rsidR="00000000" w:rsidRPr="000903D5" w:rsidP="000903D5">
            <w:pPr>
              <w:pStyle w:val="ListBullet3"/>
            </w:pPr>
            <w:r w:rsidRPr="000903D5">
              <w:t>PSPPROC41</w:t>
            </w:r>
            <w:r w:rsidRPr="000903D5">
              <w:t>0A Administer contracts</w:t>
            </w:r>
          </w:p>
          <w:p w:rsidR="00000000" w:rsidRPr="000903D5" w:rsidP="000903D5">
            <w:pPr>
              <w:pStyle w:val="ListBullet3"/>
            </w:pPr>
            <w:r w:rsidRPr="000903D5">
              <w:t xml:space="preserve">PSPPM401B Design simple projects </w:t>
            </w:r>
          </w:p>
          <w:p w:rsidR="00000000" w:rsidRPr="000903D5" w:rsidP="000903D5">
            <w:pPr>
              <w:pStyle w:val="ListBullet3"/>
            </w:pPr>
            <w:r w:rsidRPr="000903D5">
              <w:t>PSPPM403B Close simple projects</w:t>
            </w:r>
          </w:p>
          <w:p w:rsidR="00000000" w:rsidRPr="000903D5" w:rsidP="000903D5">
            <w:pPr>
              <w:pStyle w:val="ListBullet2"/>
            </w:pPr>
            <w:r w:rsidRPr="000903D5">
              <w:rPr>
                <w:rStyle w:val="Emphasis"/>
              </w:rPr>
              <w:t>Excluded units</w:t>
            </w:r>
            <w:r w:rsidRPr="000903D5">
              <w:t xml:space="preserve"> that </w:t>
            </w:r>
            <w:r w:rsidRPr="000903D5">
              <w:rPr>
                <w:rStyle w:val="Underline"/>
              </w:rPr>
              <w:t>may not</w:t>
            </w:r>
            <w:r w:rsidRPr="000903D5">
              <w:t xml:space="preserve"> contribute to the same qualification as this unit: </w:t>
            </w:r>
          </w:p>
          <w:p w:rsidR="00000000" w:rsidP="000903D5">
            <w:pPr>
              <w:pStyle w:val="ListBullet3"/>
              <w:rPr>
                <w:lang w:val="en-NZ"/>
              </w:rPr>
            </w:pPr>
            <w:r w:rsidRPr="000903D5">
              <w:t>PSPPM405A Administer simple projects</w:t>
            </w:r>
          </w:p>
        </w:tc>
      </w:tr>
      <w:tr w:rsidTr="00B93DC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03D5">
            <w:pPr>
              <w:pStyle w:val="BodyText"/>
              <w:rPr>
                <w:lang w:val="en-NZ"/>
              </w:rPr>
            </w:pPr>
            <w:r w:rsidRPr="000903D5">
              <w:rPr>
                <w:rStyle w:val="SpecialBold"/>
              </w:rPr>
              <w:t>Overview of evidence requirements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03D5" w:rsidP="000903D5">
            <w:pPr>
              <w:pStyle w:val="BodyText"/>
            </w:pPr>
            <w:r w:rsidRPr="000903D5">
              <w:t>In addition to integrated demonstration of the elements and their related performance criteria, look for evidence that confirms:</w:t>
            </w:r>
          </w:p>
          <w:p w:rsidR="00000000" w:rsidRPr="000903D5" w:rsidP="000903D5">
            <w:pPr>
              <w:pStyle w:val="ListBullet2"/>
            </w:pPr>
            <w:r w:rsidRPr="000903D5">
              <w:t xml:space="preserve">the knowledge requirements of this unit </w:t>
            </w:r>
          </w:p>
          <w:p w:rsidR="00000000" w:rsidRPr="000903D5" w:rsidP="000903D5">
            <w:pPr>
              <w:pStyle w:val="ListBullet2"/>
            </w:pPr>
            <w:r w:rsidRPr="000903D5">
              <w:t>the skill requirements of this unit</w:t>
            </w:r>
          </w:p>
          <w:p w:rsidR="00000000" w:rsidRPr="000903D5" w:rsidP="000903D5">
            <w:pPr>
              <w:pStyle w:val="ListBullet2"/>
            </w:pPr>
            <w:r w:rsidRPr="000903D5">
              <w:t>application of the Employability Skills as they relate to this unit (see Employability Summaries in Qualifications Framework)</w:t>
            </w:r>
          </w:p>
          <w:p w:rsidR="00000000" w:rsidP="000903D5">
            <w:pPr>
              <w:pStyle w:val="ListBullet2"/>
              <w:rPr>
                <w:lang w:val="en-NZ"/>
              </w:rPr>
            </w:pPr>
            <w:r w:rsidRPr="000903D5">
              <w:t>simple projects managed in a range of (3 or more) contexts (or occasions, over time)</w:t>
            </w:r>
          </w:p>
        </w:tc>
      </w:tr>
      <w:tr w:rsidTr="00B93DC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03D5">
            <w:pPr>
              <w:pStyle w:val="BodyText"/>
              <w:rPr>
                <w:lang w:val="en-NZ"/>
              </w:rPr>
            </w:pPr>
            <w:r w:rsidRPr="000903D5">
              <w:rPr>
                <w:rStyle w:val="SpecialBold"/>
              </w:rPr>
              <w:t>Resources required to carry out assessment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03D5" w:rsidP="000903D5">
            <w:pPr>
              <w:pStyle w:val="BodyText"/>
            </w:pPr>
            <w:r w:rsidRPr="000903D5">
              <w:t>T</w:t>
            </w:r>
            <w:r w:rsidRPr="000903D5">
              <w:t>hese resources include:</w:t>
            </w:r>
          </w:p>
          <w:p w:rsidR="00000000" w:rsidRPr="000903D5" w:rsidP="000903D5">
            <w:pPr>
              <w:pStyle w:val="ListBullet2"/>
            </w:pPr>
            <w:r w:rsidRPr="000903D5">
              <w:t>legislation, guidelines, procedures and protocols relating to project management</w:t>
            </w:r>
          </w:p>
          <w:p w:rsidR="00000000" w:rsidRPr="000903D5" w:rsidP="000903D5">
            <w:pPr>
              <w:pStyle w:val="ListBullet2"/>
            </w:pPr>
            <w:r w:rsidRPr="000903D5">
              <w:t xml:space="preserve">workplace project documentation </w:t>
            </w:r>
          </w:p>
          <w:p w:rsidR="00000000" w:rsidRPr="000903D5" w:rsidP="000903D5">
            <w:pPr>
              <w:pStyle w:val="ListBullet2"/>
            </w:pPr>
            <w:r w:rsidRPr="000903D5">
              <w:t>scenarios and case studies</w:t>
            </w:r>
          </w:p>
          <w:p w:rsidR="00000000" w:rsidP="000903D5">
            <w:pPr>
              <w:pStyle w:val="ListBullet2"/>
              <w:rPr>
                <w:lang w:val="en-NZ"/>
              </w:rPr>
            </w:pPr>
            <w:r w:rsidRPr="000903D5">
              <w:t>examples of project management tools</w:t>
            </w:r>
          </w:p>
        </w:tc>
      </w:tr>
      <w:tr w:rsidTr="00B93DC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03D5">
            <w:pPr>
              <w:pStyle w:val="BodyText"/>
              <w:rPr>
                <w:lang w:val="en-NZ"/>
              </w:rPr>
            </w:pPr>
            <w:r w:rsidRPr="000903D5">
              <w:rPr>
                <w:rStyle w:val="SpecialBold"/>
              </w:rPr>
              <w:t>Where and how to assess evidence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03D5" w:rsidP="000903D5">
            <w:pPr>
              <w:pStyle w:val="BodyText"/>
            </w:pPr>
            <w:r w:rsidRPr="000903D5">
              <w:t>Valid assessment of</w:t>
            </w:r>
            <w:r w:rsidRPr="000903D5">
              <w:t xml:space="preserve"> this unit requires: </w:t>
            </w:r>
          </w:p>
          <w:p w:rsidR="00000000" w:rsidRPr="000903D5" w:rsidP="000903D5">
            <w:pPr>
              <w:pStyle w:val="ListBullet2"/>
            </w:pPr>
            <w:r w:rsidRPr="000903D5">
              <w:t xml:space="preserve">a workplace environment or one that closely resembles normal work practice and replicates </w:t>
            </w:r>
            <w:r w:rsidRPr="000903D5">
              <w:t>the range of conditions likely to be encountered when implementing projects, including coping with difficulties, irregularities and breakdowns in routine</w:t>
            </w:r>
          </w:p>
          <w:p w:rsidR="00000000" w:rsidRPr="000903D5" w:rsidP="000903D5">
            <w:pPr>
              <w:pStyle w:val="ListBullet2"/>
            </w:pPr>
            <w:r w:rsidRPr="000903D5">
              <w:t>simple projects managed in a range of (3 or more) contexts (or occasions, over time)</w:t>
            </w:r>
          </w:p>
          <w:p w:rsidR="00000000" w:rsidRPr="000903D5" w:rsidP="000903D5">
            <w:pPr>
              <w:pStyle w:val="BodyText"/>
            </w:pPr>
            <w:r w:rsidRPr="000903D5">
              <w:t>Assessment method</w:t>
            </w:r>
            <w:r w:rsidRPr="000903D5">
              <w:t>s should reflect workplace demands, such as literacy, and the needs of particular groups, such as:</w:t>
            </w:r>
          </w:p>
          <w:p w:rsidR="00000000" w:rsidRPr="000903D5" w:rsidP="000903D5">
            <w:pPr>
              <w:pStyle w:val="ListBullet2"/>
            </w:pPr>
            <w:r w:rsidRPr="000903D5">
              <w:t>people with disabilities</w:t>
            </w:r>
          </w:p>
          <w:p w:rsidR="00000000" w:rsidRPr="000903D5" w:rsidP="000903D5">
            <w:pPr>
              <w:pStyle w:val="ListBullet2"/>
            </w:pPr>
            <w:r w:rsidRPr="000903D5">
              <w:t>people from culturally and linguistically diverse backgrounds</w:t>
            </w:r>
          </w:p>
          <w:p w:rsidR="00000000" w:rsidRPr="000903D5" w:rsidP="000903D5">
            <w:pPr>
              <w:pStyle w:val="ListBullet2"/>
            </w:pPr>
            <w:r w:rsidRPr="000903D5">
              <w:t>Aboriginal and Torres Strait Islander people</w:t>
            </w:r>
          </w:p>
          <w:p w:rsidR="00000000" w:rsidRPr="000903D5" w:rsidP="000903D5">
            <w:pPr>
              <w:pStyle w:val="ListBullet2"/>
            </w:pPr>
            <w:r w:rsidRPr="000903D5">
              <w:t>women</w:t>
            </w:r>
          </w:p>
          <w:p w:rsidR="00000000" w:rsidRPr="000903D5" w:rsidP="000903D5">
            <w:pPr>
              <w:pStyle w:val="ListBullet2"/>
            </w:pPr>
            <w:r w:rsidRPr="000903D5">
              <w:t>young people</w:t>
            </w:r>
          </w:p>
          <w:p w:rsidR="00000000" w:rsidRPr="000903D5" w:rsidP="000903D5">
            <w:pPr>
              <w:pStyle w:val="ListBullet2"/>
            </w:pPr>
            <w:r w:rsidRPr="000903D5">
              <w:t>older</w:t>
            </w:r>
            <w:r w:rsidRPr="000903D5">
              <w:t xml:space="preserve"> people</w:t>
            </w:r>
          </w:p>
          <w:p w:rsidR="00000000" w:rsidRPr="000903D5" w:rsidP="000903D5">
            <w:pPr>
              <w:pStyle w:val="ListBullet2"/>
            </w:pPr>
            <w:r w:rsidRPr="000903D5">
              <w:t>people in rural and remote locations</w:t>
            </w:r>
          </w:p>
          <w:p w:rsidR="00000000" w:rsidRPr="000903D5" w:rsidP="000903D5">
            <w:pPr>
              <w:pStyle w:val="BodyText"/>
            </w:pPr>
            <w:r w:rsidRPr="000903D5">
              <w:t xml:space="preserve">Assessment methods suitable for valid and reliable assessment of this competency may include, but are not limited to, a combination of 2 or more of: </w:t>
            </w:r>
          </w:p>
          <w:p w:rsidR="00000000" w:rsidRPr="000903D5" w:rsidP="000903D5">
            <w:pPr>
              <w:pStyle w:val="ListBullet2"/>
            </w:pPr>
            <w:r w:rsidRPr="000903D5">
              <w:t>case studies</w:t>
            </w:r>
          </w:p>
          <w:p w:rsidR="00000000" w:rsidRPr="000903D5" w:rsidP="000903D5">
            <w:pPr>
              <w:pStyle w:val="ListBullet2"/>
            </w:pPr>
            <w:r w:rsidRPr="000903D5">
              <w:t xml:space="preserve">demonstration </w:t>
            </w:r>
          </w:p>
          <w:p w:rsidR="00000000" w:rsidRPr="000903D5" w:rsidP="000903D5">
            <w:pPr>
              <w:pStyle w:val="ListBullet2"/>
            </w:pPr>
            <w:r w:rsidRPr="000903D5">
              <w:t xml:space="preserve">portfolios </w:t>
            </w:r>
          </w:p>
          <w:p w:rsidR="00000000" w:rsidRPr="000903D5" w:rsidP="000903D5">
            <w:pPr>
              <w:pStyle w:val="ListBullet2"/>
            </w:pPr>
            <w:r w:rsidRPr="000903D5">
              <w:t>questioning</w:t>
            </w:r>
          </w:p>
          <w:p w:rsidR="00000000" w:rsidRPr="000903D5" w:rsidP="000903D5">
            <w:pPr>
              <w:pStyle w:val="ListBullet2"/>
            </w:pPr>
            <w:r w:rsidRPr="000903D5">
              <w:t>scenario</w:t>
            </w:r>
            <w:r w:rsidRPr="000903D5">
              <w:t>s</w:t>
            </w:r>
          </w:p>
          <w:p w:rsidR="00000000" w:rsidP="000903D5">
            <w:pPr>
              <w:pStyle w:val="ListBullet2"/>
              <w:rPr>
                <w:lang w:val="en-NZ"/>
              </w:rPr>
            </w:pPr>
            <w:r w:rsidRPr="000903D5">
              <w:t xml:space="preserve">authenticated evidence from the workplace and/or training courses  </w:t>
            </w:r>
          </w:p>
        </w:tc>
      </w:tr>
      <w:tr w:rsidTr="00B93DC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03D5">
            <w:pPr>
              <w:pStyle w:val="BodyText"/>
              <w:rPr>
                <w:lang w:val="en-NZ"/>
              </w:rPr>
            </w:pPr>
            <w:r w:rsidRPr="000903D5">
              <w:rPr>
                <w:rStyle w:val="SpecialBold"/>
              </w:rPr>
              <w:t>For consistency of assessment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03D5" w:rsidP="000903D5">
            <w:pPr>
              <w:pStyle w:val="BodyText"/>
            </w:pPr>
            <w:r w:rsidRPr="000903D5">
              <w:t xml:space="preserve">Evidence must be gathered over time in a range of contexts to ensure the person can achieve the unit outcome and apply the competency in </w:t>
            </w:r>
            <w:r w:rsidRPr="000903D5">
              <w:t>different situations or environments</w:t>
            </w:r>
          </w:p>
        </w:tc>
      </w:tr>
    </w:tbl>
    <w:p w:rsidR="00000000" w:rsidRPr="000903D5" w:rsidP="000903D5">
      <w:pPr>
        <w:pStyle w:val="BodyText"/>
      </w:pPr>
    </w:p>
    <w:p w:rsidR="00000000" w:rsidRPr="000903D5" w:rsidP="000903D5">
      <w:pPr>
        <w:pStyle w:val="AllowPageBreak"/>
      </w:pPr>
    </w:p>
    <w:p w:rsidR="00000000" w:rsidRPr="000903D5" w:rsidP="000903D5">
      <w:pPr>
        <w:pStyle w:val="Heading1"/>
      </w:pPr>
      <w:bookmarkStart w:id="11" w:name="O_497568"/>
      <w:bookmarkEnd w:id="11"/>
      <w:r w:rsidRPr="000903D5">
        <w:t>Range Statement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60"/>
        <w:gridCol w:w="6662"/>
      </w:tblGrid>
      <w:tr w:rsidTr="00B93DC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32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03D5">
            <w:pPr>
              <w:pStyle w:val="BodyText"/>
              <w:rPr>
                <w:lang w:val="en-NZ"/>
              </w:rPr>
            </w:pPr>
            <w:r w:rsidRPr="000903D5">
              <w:t>The Range Statement provides information about the context in which the unit of competency is carried out. The variables cater for differences between States and Territories and the Co</w:t>
            </w:r>
            <w:r w:rsidRPr="000903D5">
              <w:t>mmonwealth, and between organisations and workplaces. They allow for different work requirements, work practices and knowledge. The Range Statement also provides a focus for assessment. It relates to the unit as a whole. Text in</w:t>
            </w:r>
            <w:r w:rsidRPr="000903D5">
              <w:rPr>
                <w:rStyle w:val="BoldandItalics"/>
              </w:rPr>
              <w:t xml:space="preserve"> bold italics</w:t>
            </w:r>
            <w:r w:rsidRPr="000903D5">
              <w:t xml:space="preserve"> in the Perform</w:t>
            </w:r>
            <w:r w:rsidRPr="000903D5">
              <w:t>ance Criteria is explained here.</w:t>
            </w:r>
          </w:p>
        </w:tc>
      </w:tr>
      <w:tr w:rsidTr="00B93DC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03D5">
            <w:pPr>
              <w:pStyle w:val="BodyText"/>
              <w:rPr>
                <w:lang w:val="en-NZ"/>
              </w:rPr>
            </w:pPr>
            <w:r w:rsidRPr="000903D5">
              <w:rPr>
                <w:rStyle w:val="BoldandItalics"/>
              </w:rPr>
              <w:t>Project plan</w:t>
            </w:r>
            <w:r w:rsidRPr="000903D5">
              <w:t xml:space="preserve"> will include some or all of: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03D5" w:rsidP="000903D5">
            <w:pPr>
              <w:pStyle w:val="ListBullet2"/>
            </w:pPr>
            <w:r w:rsidRPr="000903D5">
              <w:t>acquisition strategies</w:t>
            </w:r>
          </w:p>
          <w:p w:rsidR="00000000" w:rsidRPr="000903D5" w:rsidP="000903D5">
            <w:pPr>
              <w:pStyle w:val="ListBullet2"/>
            </w:pPr>
            <w:r w:rsidRPr="000903D5">
              <w:t>budget and financial management strategy</w:t>
            </w:r>
          </w:p>
          <w:p w:rsidR="00000000" w:rsidRPr="000903D5" w:rsidP="000903D5">
            <w:pPr>
              <w:pStyle w:val="ListBullet2"/>
            </w:pPr>
            <w:r w:rsidRPr="000903D5">
              <w:t>contract management</w:t>
            </w:r>
          </w:p>
          <w:p w:rsidR="00000000" w:rsidRPr="000903D5" w:rsidP="000903D5">
            <w:pPr>
              <w:pStyle w:val="ListBullet2"/>
            </w:pPr>
            <w:r w:rsidRPr="000903D5">
              <w:t>cost estimates</w:t>
            </w:r>
          </w:p>
          <w:p w:rsidR="00000000" w:rsidRPr="000903D5" w:rsidP="000903D5">
            <w:pPr>
              <w:pStyle w:val="ListBullet2"/>
            </w:pPr>
            <w:r w:rsidRPr="000903D5">
              <w:t>evaluation criteria</w:t>
            </w:r>
          </w:p>
          <w:p w:rsidR="00000000" w:rsidRPr="000903D5" w:rsidP="000903D5">
            <w:pPr>
              <w:pStyle w:val="ListBullet2"/>
            </w:pPr>
            <w:r w:rsidRPr="000903D5">
              <w:t>expected outcomes/measurable benefits of the project</w:t>
            </w:r>
          </w:p>
          <w:p w:rsidR="00000000" w:rsidRPr="000903D5" w:rsidP="000903D5">
            <w:pPr>
              <w:pStyle w:val="ListBullet2"/>
            </w:pPr>
            <w:r w:rsidRPr="000903D5">
              <w:t>facilities</w:t>
            </w:r>
          </w:p>
          <w:p w:rsidR="00000000" w:rsidRPr="000903D5" w:rsidP="000903D5">
            <w:pPr>
              <w:pStyle w:val="ListBullet2"/>
            </w:pPr>
            <w:r w:rsidRPr="000903D5">
              <w:t>inclusions and exclusions from project</w:t>
            </w:r>
          </w:p>
          <w:p w:rsidR="00000000" w:rsidRPr="000903D5" w:rsidP="000903D5">
            <w:pPr>
              <w:pStyle w:val="ListBullet2"/>
            </w:pPr>
            <w:r w:rsidRPr="000903D5">
              <w:t>information/communication strategy</w:t>
            </w:r>
          </w:p>
          <w:p w:rsidR="00000000" w:rsidRPr="000903D5" w:rsidP="000903D5">
            <w:pPr>
              <w:pStyle w:val="ListBullet2"/>
            </w:pPr>
            <w:r w:rsidRPr="000903D5">
              <w:t>intellectual property strategies</w:t>
            </w:r>
          </w:p>
          <w:p w:rsidR="00000000" w:rsidRPr="000903D5" w:rsidP="000903D5">
            <w:pPr>
              <w:pStyle w:val="ListBullet2"/>
            </w:pPr>
            <w:r w:rsidRPr="000903D5">
              <w:t>milestones</w:t>
            </w:r>
          </w:p>
          <w:p w:rsidR="00000000" w:rsidRPr="000903D5" w:rsidP="000903D5">
            <w:pPr>
              <w:pStyle w:val="ListBullet2"/>
            </w:pPr>
            <w:r w:rsidRPr="000903D5">
              <w:t>objectives</w:t>
            </w:r>
          </w:p>
          <w:p w:rsidR="00000000" w:rsidRPr="000903D5" w:rsidP="000903D5">
            <w:pPr>
              <w:pStyle w:val="ListBullet2"/>
            </w:pPr>
            <w:r w:rsidRPr="000903D5">
              <w:t>outputs/project deliverables and their acceptance criteria</w:t>
            </w:r>
          </w:p>
          <w:p w:rsidR="00000000" w:rsidRPr="000903D5" w:rsidP="000903D5">
            <w:pPr>
              <w:pStyle w:val="ListBullet2"/>
            </w:pPr>
            <w:r w:rsidRPr="000903D5">
              <w:t>people plan including human resource management and human</w:t>
            </w:r>
            <w:r w:rsidRPr="000903D5">
              <w:t xml:space="preserve"> resource development</w:t>
            </w:r>
          </w:p>
          <w:p w:rsidR="00000000" w:rsidRPr="000903D5" w:rsidP="000903D5">
            <w:pPr>
              <w:pStyle w:val="ListBullet2"/>
            </w:pPr>
            <w:r w:rsidRPr="000903D5">
              <w:t>performance criteria/indicators</w:t>
            </w:r>
          </w:p>
          <w:p w:rsidR="00000000" w:rsidRPr="000903D5" w:rsidP="000903D5">
            <w:pPr>
              <w:pStyle w:val="ListBullet2"/>
            </w:pPr>
            <w:r w:rsidRPr="000903D5">
              <w:t>project control mechanisms</w:t>
            </w:r>
          </w:p>
          <w:p w:rsidR="00000000" w:rsidRPr="000903D5" w:rsidP="000903D5">
            <w:pPr>
              <w:pStyle w:val="ListBullet2"/>
            </w:pPr>
            <w:r w:rsidRPr="000903D5">
              <w:t>project implementation strategy</w:t>
            </w:r>
          </w:p>
          <w:p w:rsidR="00000000" w:rsidRPr="000903D5" w:rsidP="000903D5">
            <w:pPr>
              <w:pStyle w:val="ListBullet2"/>
            </w:pPr>
            <w:r w:rsidRPr="000903D5">
              <w:t>project governance strategy</w:t>
            </w:r>
          </w:p>
          <w:p w:rsidR="00000000" w:rsidRPr="000903D5" w:rsidP="000903D5">
            <w:pPr>
              <w:pStyle w:val="ListBullet2"/>
            </w:pPr>
            <w:r w:rsidRPr="000903D5">
              <w:t>purpose</w:t>
            </w:r>
          </w:p>
          <w:p w:rsidR="00000000" w:rsidRPr="000903D5" w:rsidP="000903D5">
            <w:pPr>
              <w:pStyle w:val="ListBullet2"/>
            </w:pPr>
            <w:r w:rsidRPr="000903D5">
              <w:t>quality assurance</w:t>
            </w:r>
          </w:p>
          <w:p w:rsidR="00000000" w:rsidRPr="000903D5" w:rsidP="000903D5">
            <w:pPr>
              <w:pStyle w:val="ListBullet2"/>
            </w:pPr>
            <w:r w:rsidRPr="000903D5">
              <w:t>quality control</w:t>
            </w:r>
          </w:p>
          <w:p w:rsidR="00000000" w:rsidRPr="000903D5" w:rsidP="000903D5">
            <w:pPr>
              <w:pStyle w:val="ListBullet2"/>
            </w:pPr>
            <w:r w:rsidRPr="000903D5">
              <w:t>quality standards for project</w:t>
            </w:r>
          </w:p>
          <w:p w:rsidR="00000000" w:rsidRPr="000903D5" w:rsidP="000903D5">
            <w:pPr>
              <w:pStyle w:val="ListBullet2"/>
            </w:pPr>
            <w:r w:rsidRPr="000903D5">
              <w:t>rationale</w:t>
            </w:r>
          </w:p>
          <w:p w:rsidR="00000000" w:rsidRPr="000903D5" w:rsidP="000903D5">
            <w:pPr>
              <w:pStyle w:val="ListBullet2"/>
            </w:pPr>
            <w:r w:rsidRPr="000903D5">
              <w:t xml:space="preserve">required project resources </w:t>
            </w:r>
          </w:p>
          <w:p w:rsidR="00000000" w:rsidRPr="000903D5" w:rsidP="000903D5">
            <w:pPr>
              <w:pStyle w:val="ListBullet2"/>
            </w:pPr>
            <w:r w:rsidRPr="000903D5">
              <w:t>resource management</w:t>
            </w:r>
          </w:p>
          <w:p w:rsidR="00000000" w:rsidRPr="000903D5" w:rsidP="000903D5">
            <w:pPr>
              <w:pStyle w:val="ListBullet2"/>
            </w:pPr>
            <w:r w:rsidRPr="000903D5">
              <w:t>risk management</w:t>
            </w:r>
          </w:p>
          <w:p w:rsidR="00000000" w:rsidRPr="000903D5" w:rsidP="000903D5">
            <w:pPr>
              <w:pStyle w:val="ListBullet2"/>
            </w:pPr>
            <w:r w:rsidRPr="000903D5">
              <w:t>roles and responsibilities</w:t>
            </w:r>
          </w:p>
          <w:p w:rsidR="00000000" w:rsidRPr="000903D5" w:rsidP="000903D5">
            <w:pPr>
              <w:pStyle w:val="ListBullet2"/>
            </w:pPr>
            <w:r w:rsidRPr="000903D5">
              <w:t>schedule/timeline</w:t>
            </w:r>
          </w:p>
          <w:p w:rsidR="00000000" w:rsidP="000903D5">
            <w:pPr>
              <w:pStyle w:val="ListBullet2"/>
              <w:rPr>
                <w:lang w:val="en-NZ"/>
              </w:rPr>
            </w:pPr>
            <w:r w:rsidRPr="000903D5">
              <w:t>task/work breakdown structure (WBS)</w:t>
            </w:r>
          </w:p>
        </w:tc>
      </w:tr>
      <w:tr w:rsidTr="00B93DC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03D5">
            <w:pPr>
              <w:pStyle w:val="BodyText"/>
              <w:rPr>
                <w:lang w:val="en-NZ"/>
              </w:rPr>
            </w:pPr>
            <w:r w:rsidRPr="000903D5">
              <w:rPr>
                <w:rStyle w:val="BoldandItalics"/>
              </w:rPr>
              <w:t xml:space="preserve">Stakeholders </w:t>
            </w:r>
            <w:r w:rsidRPr="000903D5">
              <w:t>may include: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03D5" w:rsidP="000903D5">
            <w:pPr>
              <w:pStyle w:val="ListBullet2"/>
            </w:pPr>
            <w:r w:rsidRPr="000903D5">
              <w:t>project sponsor/funding bodies</w:t>
            </w:r>
          </w:p>
          <w:p w:rsidR="00000000" w:rsidRPr="000903D5" w:rsidP="000903D5">
            <w:pPr>
              <w:pStyle w:val="ListBullet2"/>
            </w:pPr>
            <w:r w:rsidRPr="000903D5">
              <w:t>clients or customers (internal and external)</w:t>
            </w:r>
          </w:p>
          <w:p w:rsidR="00000000" w:rsidRPr="000903D5" w:rsidP="000903D5">
            <w:pPr>
              <w:pStyle w:val="ListBullet2"/>
            </w:pPr>
            <w:r w:rsidRPr="000903D5">
              <w:t xml:space="preserve">industry </w:t>
            </w:r>
          </w:p>
          <w:p w:rsidR="00000000" w:rsidRPr="000903D5" w:rsidP="000903D5">
            <w:pPr>
              <w:pStyle w:val="ListBullet2"/>
            </w:pPr>
            <w:r w:rsidRPr="000903D5">
              <w:t>other agencies</w:t>
            </w:r>
          </w:p>
          <w:p w:rsidR="00000000" w:rsidRPr="000903D5" w:rsidP="000903D5">
            <w:pPr>
              <w:pStyle w:val="ListBullet2"/>
            </w:pPr>
            <w:r w:rsidRPr="000903D5">
              <w:t>general pu</w:t>
            </w:r>
            <w:r w:rsidRPr="000903D5">
              <w:t>blic</w:t>
            </w:r>
          </w:p>
          <w:p w:rsidR="00000000" w:rsidRPr="000903D5" w:rsidP="000903D5">
            <w:pPr>
              <w:pStyle w:val="ListBullet2"/>
            </w:pPr>
            <w:r w:rsidRPr="000903D5">
              <w:t>relevant interest groups</w:t>
            </w:r>
          </w:p>
          <w:p w:rsidR="00000000" w:rsidRPr="000903D5" w:rsidP="000903D5">
            <w:pPr>
              <w:pStyle w:val="ListBullet2"/>
            </w:pPr>
            <w:r w:rsidRPr="000903D5">
              <w:t>unions</w:t>
            </w:r>
          </w:p>
          <w:p w:rsidR="00000000" w:rsidRPr="000903D5" w:rsidP="000903D5">
            <w:pPr>
              <w:pStyle w:val="ListBullet2"/>
            </w:pPr>
            <w:r w:rsidRPr="000903D5">
              <w:t>functional areas</w:t>
            </w:r>
          </w:p>
          <w:p w:rsidR="00000000" w:rsidRPr="000903D5" w:rsidP="000903D5">
            <w:pPr>
              <w:pStyle w:val="ListBullet2"/>
            </w:pPr>
            <w:r w:rsidRPr="000903D5">
              <w:t>the organisation's senior management</w:t>
            </w:r>
          </w:p>
          <w:p w:rsidR="00000000" w:rsidRPr="000903D5" w:rsidP="000903D5">
            <w:pPr>
              <w:pStyle w:val="ListBullet2"/>
            </w:pPr>
            <w:r w:rsidRPr="000903D5">
              <w:t>Ministers</w:t>
            </w:r>
          </w:p>
          <w:p w:rsidR="00000000" w:rsidRPr="000903D5" w:rsidP="000903D5">
            <w:pPr>
              <w:pStyle w:val="ListBullet2"/>
            </w:pPr>
            <w:r w:rsidRPr="000903D5">
              <w:t>project team</w:t>
            </w:r>
          </w:p>
          <w:p w:rsidR="00000000" w:rsidRPr="000903D5" w:rsidP="000903D5">
            <w:pPr>
              <w:pStyle w:val="ListBullet2"/>
            </w:pPr>
            <w:r w:rsidRPr="000903D5">
              <w:t>steering committee members</w:t>
            </w:r>
          </w:p>
          <w:p w:rsidR="00000000" w:rsidRPr="000903D5" w:rsidP="000903D5">
            <w:pPr>
              <w:pStyle w:val="ListBullet2"/>
            </w:pPr>
            <w:r w:rsidRPr="000903D5">
              <w:t>end user</w:t>
            </w:r>
          </w:p>
          <w:p w:rsidR="00000000" w:rsidP="000903D5">
            <w:pPr>
              <w:pStyle w:val="ListBullet2"/>
              <w:rPr>
                <w:lang w:val="en-NZ"/>
              </w:rPr>
            </w:pPr>
            <w:r w:rsidRPr="000903D5">
              <w:t>supplier/service provider</w:t>
            </w:r>
          </w:p>
        </w:tc>
      </w:tr>
      <w:tr w:rsidTr="00B93DC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03D5">
            <w:pPr>
              <w:pStyle w:val="BodyText"/>
              <w:rPr>
                <w:lang w:val="en-NZ"/>
              </w:rPr>
            </w:pPr>
            <w:r w:rsidRPr="000903D5">
              <w:rPr>
                <w:rStyle w:val="BoldandItalics"/>
              </w:rPr>
              <w:t>Required systems for project management</w:t>
            </w:r>
            <w:r w:rsidRPr="000903D5">
              <w:t xml:space="preserve"> may include: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03D5" w:rsidP="000903D5">
            <w:pPr>
              <w:pStyle w:val="ListBullet2"/>
            </w:pPr>
            <w:r w:rsidRPr="000903D5">
              <w:t>planning and monitoring system</w:t>
            </w:r>
          </w:p>
          <w:p w:rsidR="00000000" w:rsidRPr="000903D5" w:rsidP="000903D5">
            <w:pPr>
              <w:pStyle w:val="ListBullet2"/>
            </w:pPr>
            <w:r w:rsidRPr="000903D5">
              <w:t>financial management including:</w:t>
            </w:r>
          </w:p>
          <w:p w:rsidR="00000000" w:rsidRPr="000903D5" w:rsidP="000903D5">
            <w:pPr>
              <w:pStyle w:val="ListBullet3"/>
            </w:pPr>
            <w:r w:rsidRPr="000903D5">
              <w:t>budget allocation/funding</w:t>
            </w:r>
          </w:p>
          <w:p w:rsidR="00000000" w:rsidRPr="000903D5" w:rsidP="000903D5">
            <w:pPr>
              <w:pStyle w:val="ListBullet3"/>
            </w:pPr>
            <w:r w:rsidRPr="000903D5">
              <w:t>income generated</w:t>
            </w:r>
          </w:p>
          <w:p w:rsidR="00000000" w:rsidRPr="000903D5" w:rsidP="000903D5">
            <w:pPr>
              <w:pStyle w:val="ListBullet3"/>
            </w:pPr>
            <w:r w:rsidRPr="000903D5">
              <w:t xml:space="preserve">expenditure </w:t>
            </w:r>
          </w:p>
          <w:p w:rsidR="00000000" w:rsidRPr="000903D5" w:rsidP="000903D5">
            <w:pPr>
              <w:pStyle w:val="ListBullet2"/>
            </w:pPr>
            <w:r w:rsidRPr="000903D5">
              <w:t>recordkeeping for documented information such as:</w:t>
            </w:r>
          </w:p>
          <w:p w:rsidR="00000000" w:rsidRPr="000903D5" w:rsidP="000903D5">
            <w:pPr>
              <w:pStyle w:val="ListBullet3"/>
            </w:pPr>
            <w:r w:rsidRPr="000903D5">
              <w:t>correspondence</w:t>
            </w:r>
          </w:p>
          <w:p w:rsidR="00000000" w:rsidRPr="000903D5" w:rsidP="000903D5">
            <w:pPr>
              <w:pStyle w:val="ListBullet3"/>
            </w:pPr>
            <w:r w:rsidRPr="000903D5">
              <w:t>quality data including survey, needs, test results</w:t>
            </w:r>
          </w:p>
          <w:p w:rsidR="00000000" w:rsidRPr="000903D5" w:rsidP="000903D5">
            <w:pPr>
              <w:pStyle w:val="ListBullet3"/>
            </w:pPr>
            <w:r w:rsidRPr="000903D5">
              <w:t>contracts</w:t>
            </w:r>
          </w:p>
          <w:p w:rsidR="00000000" w:rsidRPr="000903D5" w:rsidP="000903D5">
            <w:pPr>
              <w:pStyle w:val="ListBullet3"/>
            </w:pPr>
            <w:r w:rsidRPr="000903D5">
              <w:t>time allocated and spent on each aspect of the project</w:t>
            </w:r>
          </w:p>
          <w:p w:rsidR="00000000" w:rsidRPr="000903D5" w:rsidP="000903D5">
            <w:pPr>
              <w:pStyle w:val="ListBullet3"/>
            </w:pPr>
            <w:r w:rsidRPr="000903D5">
              <w:t>progress reports</w:t>
            </w:r>
          </w:p>
          <w:p w:rsidR="00000000" w:rsidRPr="000903D5" w:rsidP="000903D5">
            <w:pPr>
              <w:pStyle w:val="ListBullet3"/>
            </w:pPr>
            <w:r w:rsidRPr="000903D5">
              <w:t>performance reports against milestones</w:t>
            </w:r>
          </w:p>
          <w:p w:rsidR="00000000" w:rsidRPr="000903D5" w:rsidP="000903D5">
            <w:pPr>
              <w:pStyle w:val="ListBullet3"/>
            </w:pPr>
            <w:r w:rsidRPr="000903D5">
              <w:t>project outcomes</w:t>
            </w:r>
          </w:p>
          <w:p w:rsidR="00000000" w:rsidP="000903D5">
            <w:pPr>
              <w:pStyle w:val="ListBullet3"/>
              <w:rPr>
                <w:lang w:val="en-NZ"/>
              </w:rPr>
            </w:pPr>
            <w:r w:rsidRPr="000903D5">
              <w:t>samples, prototypes, models</w:t>
            </w:r>
          </w:p>
        </w:tc>
      </w:tr>
      <w:tr w:rsidTr="00B93DC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03D5">
            <w:pPr>
              <w:pStyle w:val="BodyText"/>
              <w:rPr>
                <w:lang w:val="en-NZ"/>
              </w:rPr>
            </w:pPr>
            <w:r w:rsidRPr="000903D5">
              <w:rPr>
                <w:rStyle w:val="BoldandItalics"/>
              </w:rPr>
              <w:t>Project management tools</w:t>
            </w:r>
            <w:r w:rsidRPr="000903D5">
              <w:t xml:space="preserve"> may include: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03D5" w:rsidP="000903D5">
            <w:pPr>
              <w:pStyle w:val="ListBullet2"/>
            </w:pPr>
            <w:r w:rsidRPr="000903D5">
              <w:t>risk analysis</w:t>
            </w:r>
          </w:p>
          <w:p w:rsidR="00000000" w:rsidRPr="000903D5" w:rsidP="000903D5">
            <w:pPr>
              <w:pStyle w:val="ListBullet2"/>
            </w:pPr>
            <w:r w:rsidRPr="000903D5">
              <w:t>organisational project governance framework</w:t>
            </w:r>
          </w:p>
          <w:p w:rsidR="00000000" w:rsidRPr="000903D5" w:rsidP="000903D5">
            <w:pPr>
              <w:pStyle w:val="ListBullet2"/>
            </w:pPr>
            <w:r w:rsidRPr="000903D5">
              <w:t>communications plan</w:t>
            </w:r>
          </w:p>
          <w:p w:rsidR="00000000" w:rsidRPr="000903D5" w:rsidP="000903D5">
            <w:pPr>
              <w:pStyle w:val="ListBullet2"/>
            </w:pPr>
            <w:r w:rsidRPr="000903D5">
              <w:t>reporting framework</w:t>
            </w:r>
          </w:p>
          <w:p w:rsidR="00000000" w:rsidRPr="000903D5" w:rsidP="000903D5">
            <w:pPr>
              <w:pStyle w:val="ListBullet2"/>
            </w:pPr>
            <w:r w:rsidRPr="000903D5">
              <w:t>project management software and other tools:</w:t>
            </w:r>
          </w:p>
          <w:p w:rsidR="00000000" w:rsidRPr="000903D5" w:rsidP="000903D5">
            <w:pPr>
              <w:pStyle w:val="ListBullet3"/>
            </w:pPr>
            <w:r w:rsidRPr="000903D5">
              <w:t>Gantt and bar charts</w:t>
            </w:r>
          </w:p>
          <w:p w:rsidR="00000000" w:rsidRPr="000903D5" w:rsidP="000903D5">
            <w:pPr>
              <w:pStyle w:val="ListBullet3"/>
            </w:pPr>
            <w:r w:rsidRPr="000903D5">
              <w:t>Program Evaluation and Review Technique (PERT) charts</w:t>
            </w:r>
          </w:p>
          <w:p w:rsidR="00000000" w:rsidRPr="000903D5" w:rsidP="000903D5">
            <w:pPr>
              <w:pStyle w:val="ListBullet3"/>
            </w:pPr>
            <w:r w:rsidRPr="000903D5">
              <w:t>Critical Path Method</w:t>
            </w:r>
          </w:p>
          <w:p w:rsidR="00000000" w:rsidRPr="000903D5" w:rsidP="000903D5">
            <w:pPr>
              <w:pStyle w:val="ListBullet3"/>
            </w:pPr>
            <w:r w:rsidRPr="000903D5">
              <w:t>cost schedule control system</w:t>
            </w:r>
          </w:p>
          <w:p w:rsidR="00000000" w:rsidRPr="000903D5" w:rsidP="000903D5">
            <w:pPr>
              <w:pStyle w:val="ListBullet3"/>
            </w:pPr>
            <w:r w:rsidRPr="000903D5">
              <w:t>logistics support analysis</w:t>
            </w:r>
          </w:p>
          <w:p w:rsidR="00000000" w:rsidRPr="000903D5" w:rsidP="000903D5">
            <w:pPr>
              <w:pStyle w:val="ListBullet3"/>
            </w:pPr>
            <w:r w:rsidRPr="000903D5">
              <w:t>life cycle cost analysis</w:t>
            </w:r>
          </w:p>
          <w:p w:rsidR="00000000" w:rsidRPr="000903D5" w:rsidP="000903D5">
            <w:pPr>
              <w:pStyle w:val="ListBullet3"/>
            </w:pPr>
            <w:r w:rsidRPr="000903D5">
              <w:t>spreadsheets</w:t>
            </w:r>
          </w:p>
          <w:p w:rsidR="00000000" w:rsidP="000903D5">
            <w:pPr>
              <w:pStyle w:val="ListBullet3"/>
              <w:rPr>
                <w:lang w:val="en-NZ"/>
              </w:rPr>
            </w:pPr>
            <w:r w:rsidRPr="000903D5">
              <w:t>recording systems - electronic and manual</w:t>
            </w:r>
          </w:p>
        </w:tc>
      </w:tr>
      <w:tr w:rsidTr="00B93DC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03D5">
            <w:pPr>
              <w:pStyle w:val="BodyText"/>
              <w:rPr>
                <w:lang w:val="en-NZ"/>
              </w:rPr>
            </w:pPr>
            <w:r w:rsidRPr="000903D5">
              <w:rPr>
                <w:rStyle w:val="BoldandItalics"/>
              </w:rPr>
              <w:t>Integration of project activities</w:t>
            </w:r>
            <w:r w:rsidRPr="000903D5">
              <w:t xml:space="preserve"> may include: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03D5" w:rsidP="000903D5">
            <w:pPr>
              <w:pStyle w:val="ListBullet2"/>
            </w:pPr>
            <w:r w:rsidRPr="000903D5">
              <w:t>scope</w:t>
            </w:r>
          </w:p>
          <w:p w:rsidR="00000000" w:rsidRPr="000903D5" w:rsidP="000903D5">
            <w:pPr>
              <w:pStyle w:val="ListBullet2"/>
            </w:pPr>
            <w:r w:rsidRPr="000903D5">
              <w:t>time</w:t>
            </w:r>
          </w:p>
          <w:p w:rsidR="00000000" w:rsidRPr="000903D5" w:rsidP="000903D5">
            <w:pPr>
              <w:pStyle w:val="ListBullet2"/>
            </w:pPr>
            <w:r w:rsidRPr="000903D5">
              <w:t>cost</w:t>
            </w:r>
          </w:p>
          <w:p w:rsidR="00000000" w:rsidRPr="000903D5" w:rsidP="000903D5">
            <w:pPr>
              <w:pStyle w:val="ListBullet2"/>
            </w:pPr>
            <w:r w:rsidRPr="000903D5">
              <w:t>quality</w:t>
            </w:r>
          </w:p>
          <w:p w:rsidR="00000000" w:rsidRPr="000903D5" w:rsidP="000903D5">
            <w:pPr>
              <w:pStyle w:val="ListBullet2"/>
            </w:pPr>
            <w:r w:rsidRPr="000903D5">
              <w:t>human resources</w:t>
            </w:r>
          </w:p>
          <w:p w:rsidR="00000000" w:rsidRPr="000903D5" w:rsidP="000903D5">
            <w:pPr>
              <w:pStyle w:val="ListBullet2"/>
            </w:pPr>
            <w:r w:rsidRPr="000903D5">
              <w:t>communications</w:t>
            </w:r>
          </w:p>
          <w:p w:rsidR="00000000" w:rsidRPr="000903D5" w:rsidP="000903D5">
            <w:pPr>
              <w:pStyle w:val="ListBullet2"/>
            </w:pPr>
            <w:r w:rsidRPr="000903D5">
              <w:t>risk</w:t>
            </w:r>
          </w:p>
          <w:p w:rsidR="00000000" w:rsidP="000903D5">
            <w:pPr>
              <w:pStyle w:val="ListBullet2"/>
              <w:rPr>
                <w:lang w:val="en-NZ"/>
              </w:rPr>
            </w:pPr>
            <w:r w:rsidRPr="000903D5">
              <w:t>procurement</w:t>
            </w:r>
          </w:p>
        </w:tc>
      </w:tr>
      <w:tr w:rsidTr="00B93DC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03D5">
            <w:pPr>
              <w:pStyle w:val="BodyText"/>
              <w:rPr>
                <w:lang w:val="en-NZ"/>
              </w:rPr>
            </w:pPr>
            <w:r w:rsidRPr="000903D5">
              <w:rPr>
                <w:rStyle w:val="BoldandItalics"/>
              </w:rPr>
              <w:t xml:space="preserve">Management </w:t>
            </w:r>
            <w:r w:rsidRPr="000903D5">
              <w:t>may include: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03D5" w:rsidP="000903D5">
            <w:pPr>
              <w:pStyle w:val="ListBullet2"/>
            </w:pPr>
            <w:r w:rsidRPr="000903D5">
              <w:t>scope management</w:t>
            </w:r>
          </w:p>
          <w:p w:rsidR="00000000" w:rsidRPr="000903D5" w:rsidP="000903D5">
            <w:pPr>
              <w:pStyle w:val="ListBullet2"/>
            </w:pPr>
            <w:r w:rsidRPr="000903D5">
              <w:t>communication and reporting</w:t>
            </w:r>
          </w:p>
          <w:p w:rsidR="00000000" w:rsidRPr="000903D5" w:rsidP="000903D5">
            <w:pPr>
              <w:pStyle w:val="ListBullet2"/>
            </w:pPr>
            <w:r w:rsidRPr="000903D5">
              <w:t xml:space="preserve">schedule management </w:t>
            </w:r>
          </w:p>
          <w:p w:rsidR="00000000" w:rsidRPr="000903D5" w:rsidP="000903D5">
            <w:pPr>
              <w:pStyle w:val="ListBullet2"/>
            </w:pPr>
            <w:r w:rsidRPr="000903D5">
              <w:t>financial management</w:t>
            </w:r>
          </w:p>
          <w:p w:rsidR="00000000" w:rsidRPr="000903D5" w:rsidP="000903D5">
            <w:pPr>
              <w:pStyle w:val="ListBullet2"/>
            </w:pPr>
            <w:r w:rsidRPr="000903D5">
              <w:t>quality management</w:t>
            </w:r>
          </w:p>
          <w:p w:rsidR="00000000" w:rsidRPr="000903D5" w:rsidP="000903D5">
            <w:pPr>
              <w:pStyle w:val="ListBullet2"/>
            </w:pPr>
            <w:r w:rsidRPr="000903D5">
              <w:t xml:space="preserve">resources management </w:t>
            </w:r>
          </w:p>
          <w:p w:rsidR="00000000" w:rsidRPr="000903D5" w:rsidP="000903D5">
            <w:pPr>
              <w:pStyle w:val="ListBullet2"/>
            </w:pPr>
            <w:r w:rsidRPr="000903D5">
              <w:t>people management</w:t>
            </w:r>
          </w:p>
          <w:p w:rsidR="00000000" w:rsidRPr="000903D5" w:rsidP="000903D5">
            <w:pPr>
              <w:pStyle w:val="ListBullet2"/>
            </w:pPr>
            <w:r w:rsidRPr="000903D5">
              <w:t xml:space="preserve">logistics management </w:t>
            </w:r>
          </w:p>
          <w:p w:rsidR="00000000" w:rsidRPr="000903D5" w:rsidP="000903D5">
            <w:pPr>
              <w:pStyle w:val="ListBullet2"/>
            </w:pPr>
            <w:r w:rsidRPr="000903D5">
              <w:t>risk management</w:t>
            </w:r>
          </w:p>
          <w:p w:rsidR="00000000" w:rsidRPr="000903D5" w:rsidP="000903D5">
            <w:pPr>
              <w:pStyle w:val="ListBullet2"/>
            </w:pPr>
            <w:r w:rsidRPr="000903D5">
              <w:t xml:space="preserve">contract management  </w:t>
            </w:r>
          </w:p>
          <w:p w:rsidR="00000000" w:rsidP="000903D5">
            <w:pPr>
              <w:pStyle w:val="ListBullet2"/>
              <w:rPr>
                <w:lang w:val="en-NZ"/>
              </w:rPr>
            </w:pPr>
            <w:r w:rsidRPr="000903D5">
              <w:t>change management</w:t>
            </w:r>
          </w:p>
        </w:tc>
      </w:tr>
      <w:tr w:rsidTr="00B93DC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03D5">
            <w:pPr>
              <w:pStyle w:val="BodyText"/>
              <w:rPr>
                <w:lang w:val="en-NZ"/>
              </w:rPr>
            </w:pPr>
            <w:r w:rsidRPr="000903D5">
              <w:rPr>
                <w:rStyle w:val="BoldandItalics"/>
              </w:rPr>
              <w:t>Change proposals</w:t>
            </w:r>
            <w:r w:rsidRPr="000903D5">
              <w:t xml:space="preserve"> may include: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03D5" w:rsidP="000903D5">
            <w:pPr>
              <w:pStyle w:val="ListBullet2"/>
            </w:pPr>
            <w:r w:rsidRPr="000903D5">
              <w:t>scope</w:t>
            </w:r>
          </w:p>
          <w:p w:rsidR="00000000" w:rsidRPr="000903D5" w:rsidP="000903D5">
            <w:pPr>
              <w:pStyle w:val="ListBullet2"/>
            </w:pPr>
            <w:r w:rsidRPr="000903D5">
              <w:t>administration</w:t>
            </w:r>
          </w:p>
          <w:p w:rsidR="00000000" w:rsidRPr="000903D5" w:rsidP="000903D5">
            <w:pPr>
              <w:pStyle w:val="ListBullet2"/>
            </w:pPr>
            <w:r w:rsidRPr="000903D5">
              <w:t>engineering, technical, technology changes</w:t>
            </w:r>
          </w:p>
          <w:p w:rsidR="00000000" w:rsidRPr="000903D5" w:rsidP="000903D5">
            <w:pPr>
              <w:pStyle w:val="ListBullet2"/>
            </w:pPr>
            <w:r w:rsidRPr="000903D5">
              <w:t>time</w:t>
            </w:r>
          </w:p>
          <w:p w:rsidR="00000000" w:rsidRPr="000903D5" w:rsidP="000903D5">
            <w:pPr>
              <w:pStyle w:val="ListBullet2"/>
            </w:pPr>
            <w:r w:rsidRPr="000903D5">
              <w:t>cost</w:t>
            </w:r>
          </w:p>
          <w:p w:rsidR="00000000" w:rsidP="000903D5">
            <w:pPr>
              <w:pStyle w:val="ListBullet2"/>
              <w:rPr>
                <w:lang w:val="en-NZ"/>
              </w:rPr>
            </w:pPr>
            <w:r w:rsidRPr="000903D5">
              <w:t>resources</w:t>
            </w:r>
          </w:p>
        </w:tc>
      </w:tr>
      <w:tr w:rsidTr="00B93DC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03D5">
            <w:pPr>
              <w:pStyle w:val="BodyText"/>
              <w:rPr>
                <w:lang w:val="en-NZ"/>
              </w:rPr>
            </w:pPr>
            <w:r w:rsidRPr="000903D5">
              <w:rPr>
                <w:rStyle w:val="BoldandItalics"/>
              </w:rPr>
              <w:t>Policy and procedures</w:t>
            </w:r>
            <w:r w:rsidRPr="000903D5">
              <w:t xml:space="preserve"> may include: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03D5" w:rsidP="000903D5">
            <w:pPr>
              <w:pStyle w:val="ListBullet2"/>
            </w:pPr>
            <w:r w:rsidRPr="000903D5">
              <w:t>government legislation (Federal, State and Local) affecting organisation's administration such as:</w:t>
            </w:r>
          </w:p>
          <w:p w:rsidR="00000000" w:rsidRPr="000903D5" w:rsidP="000903D5">
            <w:pPr>
              <w:pStyle w:val="ListBullet3"/>
            </w:pPr>
            <w:r w:rsidRPr="000903D5">
              <w:t>public sector management acts</w:t>
            </w:r>
          </w:p>
          <w:p w:rsidR="00000000" w:rsidRPr="000903D5" w:rsidP="000903D5">
            <w:pPr>
              <w:pStyle w:val="ListBullet3"/>
            </w:pPr>
            <w:r w:rsidRPr="000903D5">
              <w:t>financial management and accounting legislation and regulations</w:t>
            </w:r>
          </w:p>
          <w:p w:rsidR="00000000" w:rsidRPr="000903D5" w:rsidP="000903D5">
            <w:pPr>
              <w:pStyle w:val="ListBullet3"/>
            </w:pPr>
            <w:r w:rsidRPr="000903D5">
              <w:t>privacy legislation</w:t>
            </w:r>
          </w:p>
          <w:p w:rsidR="00000000" w:rsidRPr="000903D5" w:rsidP="000903D5">
            <w:pPr>
              <w:pStyle w:val="ListBullet2"/>
            </w:pPr>
            <w:r w:rsidRPr="000903D5">
              <w:t>government and organisational guidelines and procedures relating to:</w:t>
            </w:r>
          </w:p>
          <w:p w:rsidR="00000000" w:rsidRPr="000903D5" w:rsidP="000903D5">
            <w:pPr>
              <w:pStyle w:val="ListBullet3"/>
            </w:pPr>
            <w:r w:rsidRPr="000903D5">
              <w:t>project governance</w:t>
            </w:r>
          </w:p>
          <w:p w:rsidR="00000000" w:rsidRPr="000903D5" w:rsidP="000903D5">
            <w:pPr>
              <w:pStyle w:val="ListBullet3"/>
            </w:pPr>
            <w:r w:rsidRPr="000903D5">
              <w:t>resourcing</w:t>
            </w:r>
          </w:p>
          <w:p w:rsidR="00000000" w:rsidRPr="000903D5" w:rsidP="000903D5">
            <w:pPr>
              <w:pStyle w:val="ListBullet3"/>
            </w:pPr>
            <w:r w:rsidRPr="000903D5">
              <w:t>security</w:t>
            </w:r>
          </w:p>
          <w:p w:rsidR="00000000" w:rsidRPr="000903D5" w:rsidP="000903D5">
            <w:pPr>
              <w:pStyle w:val="ListBullet3"/>
            </w:pPr>
            <w:r w:rsidRPr="000903D5">
              <w:t>strategic plans</w:t>
            </w:r>
          </w:p>
          <w:p w:rsidR="00000000" w:rsidRPr="000903D5" w:rsidP="000903D5">
            <w:pPr>
              <w:pStyle w:val="ListBullet3"/>
            </w:pPr>
            <w:r w:rsidRPr="000903D5">
              <w:t>recruitment</w:t>
            </w:r>
          </w:p>
          <w:p w:rsidR="00000000" w:rsidRPr="000903D5" w:rsidP="000903D5">
            <w:pPr>
              <w:pStyle w:val="ListBullet3"/>
            </w:pPr>
            <w:r w:rsidRPr="000903D5">
              <w:t>risk management</w:t>
            </w:r>
          </w:p>
          <w:p w:rsidR="00000000" w:rsidRPr="000903D5" w:rsidP="000903D5">
            <w:pPr>
              <w:pStyle w:val="ListBullet3"/>
            </w:pPr>
            <w:r w:rsidRPr="000903D5">
              <w:t>procurement guidelines</w:t>
            </w:r>
          </w:p>
          <w:p w:rsidR="00000000" w:rsidRPr="000903D5" w:rsidP="000903D5">
            <w:pPr>
              <w:pStyle w:val="ListBullet3"/>
            </w:pPr>
            <w:r w:rsidRPr="000903D5">
              <w:t>designation approvals</w:t>
            </w:r>
          </w:p>
          <w:p w:rsidR="00000000" w:rsidP="000903D5">
            <w:pPr>
              <w:pStyle w:val="ListBullet3"/>
              <w:rPr>
                <w:lang w:val="en-NZ"/>
              </w:rPr>
            </w:pPr>
            <w:r w:rsidRPr="000903D5">
              <w:t>industrial agreements</w:t>
            </w:r>
          </w:p>
        </w:tc>
      </w:tr>
      <w:tr w:rsidTr="00B93DC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03D5">
            <w:pPr>
              <w:pStyle w:val="BodyText"/>
              <w:rPr>
                <w:lang w:val="en-NZ"/>
              </w:rPr>
            </w:pPr>
            <w:r w:rsidRPr="000903D5">
              <w:rPr>
                <w:rStyle w:val="BoldandItalics"/>
              </w:rPr>
              <w:t xml:space="preserve">Specifications </w:t>
            </w:r>
            <w:r w:rsidRPr="000903D5">
              <w:t>may include: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03D5" w:rsidP="000903D5">
            <w:pPr>
              <w:pStyle w:val="ListBullet2"/>
            </w:pPr>
            <w:r w:rsidRPr="000903D5">
              <w:t>functional</w:t>
            </w:r>
          </w:p>
          <w:p w:rsidR="00000000" w:rsidRPr="000903D5" w:rsidP="000903D5">
            <w:pPr>
              <w:pStyle w:val="ListBullet2"/>
            </w:pPr>
            <w:r w:rsidRPr="000903D5">
              <w:t>technical</w:t>
            </w:r>
          </w:p>
          <w:p w:rsidR="00000000" w:rsidRPr="000903D5" w:rsidP="000903D5">
            <w:pPr>
              <w:pStyle w:val="ListBullet2"/>
            </w:pPr>
            <w:r w:rsidRPr="000903D5">
              <w:t>performance</w:t>
            </w:r>
          </w:p>
          <w:p w:rsidR="00000000" w:rsidRPr="000903D5" w:rsidP="000903D5">
            <w:pPr>
              <w:pStyle w:val="ListBullet2"/>
            </w:pPr>
            <w:r w:rsidRPr="000903D5">
              <w:t>material</w:t>
            </w:r>
          </w:p>
        </w:tc>
      </w:tr>
    </w:tbl>
    <w:p w:rsidR="00B93DCA" w:rsidP="000903D5">
      <w:pPr>
        <w:pStyle w:val="BodyText"/>
      </w:pPr>
    </w:p>
    <w:p w:rsidR="00B93DCA" w:rsidP="000903D5">
      <w:pPr>
        <w:pStyle w:val="BodyText"/>
      </w:pPr>
    </w:p>
    <w:p w:rsidR="00000000" w:rsidRPr="000903D5" w:rsidP="000903D5">
      <w:pPr>
        <w:pStyle w:val="Heading1"/>
      </w:pPr>
      <w:bookmarkStart w:id="12" w:name="O_497563"/>
      <w:bookmarkEnd w:id="12"/>
      <w:r w:rsidRPr="000903D5">
        <w:t>Unit Sector(s)</w:t>
      </w:r>
    </w:p>
    <w:p w:rsidR="00000000" w:rsidRPr="000903D5" w:rsidP="000903D5">
      <w:pPr>
        <w:pStyle w:val="BodyText"/>
      </w:pPr>
      <w:r w:rsidRPr="000903D5">
        <w:t>Not applicable.</w:t>
      </w:r>
    </w:p>
    <w:p w:rsidR="00000000" w:rsidRPr="000903D5" w:rsidP="000903D5">
      <w:pPr>
        <w:pStyle w:val="AllowPageBreak"/>
      </w:pPr>
    </w:p>
    <w:p w:rsidR="00000000" w:rsidRPr="000903D5" w:rsidP="000903D5">
      <w:pPr>
        <w:pStyle w:val="Heading1"/>
      </w:pPr>
      <w:bookmarkStart w:id="13" w:name="O_497574"/>
      <w:bookmarkEnd w:id="13"/>
      <w:r w:rsidRPr="000903D5">
        <w:t>Competency field</w:t>
      </w:r>
    </w:p>
    <w:p w:rsidR="00000000" w:rsidRPr="000903D5" w:rsidP="000903D5">
      <w:pPr>
        <w:pStyle w:val="BodyText"/>
      </w:pPr>
      <w:r w:rsidRPr="000903D5">
        <w:t>Project Management.</w:t>
      </w:r>
    </w:p>
    <w:p w:rsidR="00000000" w:rsidRPr="000903D5" w:rsidP="000903D5"/>
    <w:sectPr w:rsidSect="000903D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03D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03D5" w:rsidRPr="00B93DCA" w:rsidP="00B93DC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03D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3DCA" w:rsidP="000903D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B93DCA" w:rsidP="000903D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B93DCA" w:rsidP="000903D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03D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03D5" w:rsidRPr="00B93DCA" w:rsidP="00B93DCA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03D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3DCA" w:rsidRPr="002D2AF8" w:rsidP="000903D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PSPPM402B Manage simple projects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August 2016</w:t>
    </w:r>
    <w:r>
      <w:fldChar w:fldCharType="end"/>
    </w:r>
  </w:p>
  <w:p w:rsidR="00B93DCA" w:rsidP="000903D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1549C1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EA4EBC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5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3"/>
  </w:num>
  <w:num w:numId="9">
    <w:abstractNumId w:val="10"/>
  </w:num>
  <w:num w:numId="10">
    <w:abstractNumId w:val="14"/>
  </w:num>
  <w:num w:numId="11">
    <w:abstractNumId w:val="12"/>
  </w:num>
  <w:num w:numId="12">
    <w:abstractNumId w:val="8"/>
  </w:num>
  <w:num w:numId="13">
    <w:abstractNumId w:val="11"/>
  </w:num>
  <w:num w:numId="14">
    <w:abstractNumId w:val="9"/>
  </w:num>
  <w:num w:numId="15">
    <w:abstractNumId w:val="5"/>
  </w:num>
  <w:num w:numId="16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03D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903D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903D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903D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903D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903D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903D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903D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903D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903D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903D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903D5"/>
  </w:style>
  <w:style w:type="character" w:customStyle="1" w:styleId="Heading1Char">
    <w:name w:val="Heading 1 Char"/>
    <w:basedOn w:val="DefaultParagraphFont"/>
    <w:link w:val="Heading1"/>
    <w:rsid w:val="000903D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903D5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903D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903D5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0903D5"/>
    <w:rPr>
      <w:b/>
      <w:spacing w:val="0"/>
    </w:rPr>
  </w:style>
  <w:style w:type="paragraph" w:styleId="ListBullet2">
    <w:name w:val="List Bullet 2"/>
    <w:basedOn w:val="List2"/>
    <w:rsid w:val="000903D5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903D5"/>
    <w:rPr>
      <w:i/>
    </w:rPr>
  </w:style>
  <w:style w:type="paragraph" w:customStyle="1" w:styleId="SuperHeading">
    <w:name w:val="SuperHeading"/>
    <w:basedOn w:val="Normal"/>
    <w:rsid w:val="000903D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903D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0903D5"/>
    <w:pPr>
      <w:numPr>
        <w:numId w:val="2"/>
      </w:numPr>
      <w:tabs>
        <w:tab w:val="clear" w:pos="1021"/>
      </w:tabs>
      <w:ind w:left="1037" w:hanging="357"/>
    </w:pPr>
  </w:style>
  <w:style w:type="character" w:customStyle="1" w:styleId="Underline">
    <w:name w:val="Underline"/>
    <w:basedOn w:val="DefaultParagraphFont"/>
    <w:qFormat/>
    <w:rsid w:val="000903D5"/>
    <w:rPr>
      <w:u w:val="single"/>
    </w:rPr>
  </w:style>
  <w:style w:type="character" w:customStyle="1" w:styleId="BoldandItalics">
    <w:name w:val="Bold and Italics"/>
    <w:qFormat/>
    <w:rsid w:val="000903D5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0903D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903D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903D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903D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903D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903D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903D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903D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903D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903D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903D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903D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903D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903D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903D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903D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903D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903D5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0903D5"/>
    <w:pPr>
      <w:numPr>
        <w:numId w:val="13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903D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903D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903D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903D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903D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903D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903D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903D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903D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903D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903D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903D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903D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903D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903D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903D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903D5"/>
  </w:style>
  <w:style w:type="paragraph" w:styleId="TableofFigures">
    <w:name w:val="table of figures"/>
    <w:basedOn w:val="Normal"/>
    <w:next w:val="Normal"/>
    <w:semiHidden/>
    <w:rsid w:val="000903D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903D5"/>
    <w:pPr>
      <w:numPr>
        <w:numId w:val="11"/>
      </w:numPr>
    </w:pPr>
  </w:style>
  <w:style w:type="character" w:customStyle="1" w:styleId="WingdingSymbols">
    <w:name w:val="Wingding Symbols"/>
    <w:rsid w:val="000903D5"/>
    <w:rPr>
      <w:rFonts w:ascii="Wingdings" w:hAnsi="Wingdings"/>
    </w:rPr>
  </w:style>
  <w:style w:type="paragraph" w:customStyle="1" w:styleId="TableHeading">
    <w:name w:val="Table Heading"/>
    <w:basedOn w:val="HeadingBase"/>
    <w:rsid w:val="000903D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903D5"/>
    <w:rPr>
      <w:color w:val="0033CC"/>
      <w:u w:val="none"/>
    </w:rPr>
  </w:style>
  <w:style w:type="paragraph" w:customStyle="1" w:styleId="BodyTextRight">
    <w:name w:val="Body Text Right"/>
    <w:basedOn w:val="BodyText"/>
    <w:rsid w:val="000903D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903D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903D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903D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903D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903D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903D5"/>
    <w:rPr>
      <w:sz w:val="32"/>
    </w:rPr>
  </w:style>
  <w:style w:type="paragraph" w:customStyle="1" w:styleId="HeadingProcedure">
    <w:name w:val="Heading Procedure"/>
    <w:basedOn w:val="HeadingBase"/>
    <w:next w:val="Normal"/>
    <w:rsid w:val="000903D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903D5"/>
    <w:pPr>
      <w:spacing w:before="60" w:after="60"/>
    </w:pPr>
  </w:style>
  <w:style w:type="paragraph" w:styleId="ListContinue">
    <w:name w:val="List Continue"/>
    <w:basedOn w:val="List"/>
    <w:rsid w:val="000903D5"/>
    <w:pPr>
      <w:ind w:firstLine="0"/>
    </w:pPr>
  </w:style>
  <w:style w:type="paragraph" w:customStyle="1" w:styleId="ListNote">
    <w:name w:val="List Note"/>
    <w:basedOn w:val="List"/>
    <w:rsid w:val="000903D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903D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903D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903D5"/>
    <w:rPr>
      <w:rFonts w:ascii="Courier New" w:hAnsi="Courier New"/>
    </w:rPr>
  </w:style>
  <w:style w:type="paragraph" w:customStyle="1" w:styleId="NoteBullet">
    <w:name w:val="Note Bullet"/>
    <w:basedOn w:val="Note"/>
    <w:rsid w:val="000903D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903D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903D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903D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903D5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903D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903D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903D5"/>
    <w:rPr>
      <w:b/>
      <w:smallCaps/>
    </w:rPr>
  </w:style>
  <w:style w:type="paragraph" w:customStyle="1" w:styleId="TableListNumber">
    <w:name w:val="Table List Number"/>
    <w:basedOn w:val="ListNumber"/>
    <w:rsid w:val="000903D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903D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903D5"/>
    <w:pPr>
      <w:numPr>
        <w:numId w:val="9"/>
      </w:numPr>
    </w:pPr>
  </w:style>
  <w:style w:type="paragraph" w:customStyle="1" w:styleId="ListAlpha2">
    <w:name w:val="List Alpha 2"/>
    <w:basedOn w:val="List2"/>
    <w:rsid w:val="000903D5"/>
    <w:pPr>
      <w:numPr>
        <w:numId w:val="8"/>
      </w:numPr>
    </w:pPr>
  </w:style>
  <w:style w:type="paragraph" w:styleId="List2">
    <w:name w:val="List 2"/>
    <w:basedOn w:val="BodyText"/>
    <w:rsid w:val="000903D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903D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903D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903D5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0903D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903D5"/>
    <w:pPr>
      <w:numPr>
        <w:numId w:val="4"/>
      </w:numPr>
    </w:pPr>
  </w:style>
  <w:style w:type="paragraph" w:styleId="ListContinue2">
    <w:name w:val="List Continue 2"/>
    <w:basedOn w:val="List2"/>
    <w:rsid w:val="000903D5"/>
    <w:pPr>
      <w:ind w:firstLine="0"/>
    </w:pPr>
  </w:style>
  <w:style w:type="paragraph" w:styleId="ListContinue3">
    <w:name w:val="List Continue 3"/>
    <w:basedOn w:val="List3"/>
    <w:rsid w:val="000903D5"/>
    <w:pPr>
      <w:ind w:left="1021" w:firstLine="0"/>
    </w:pPr>
  </w:style>
  <w:style w:type="paragraph" w:styleId="ListContinue4">
    <w:name w:val="List Continue 4"/>
    <w:basedOn w:val="List4"/>
    <w:rsid w:val="000903D5"/>
    <w:pPr>
      <w:ind w:firstLine="0"/>
    </w:pPr>
  </w:style>
  <w:style w:type="paragraph" w:styleId="ListContinue5">
    <w:name w:val="List Continue 5"/>
    <w:basedOn w:val="List5"/>
    <w:rsid w:val="000903D5"/>
    <w:pPr>
      <w:ind w:firstLine="0"/>
    </w:pPr>
  </w:style>
  <w:style w:type="paragraph" w:styleId="ListNumber3">
    <w:name w:val="List Number 3"/>
    <w:basedOn w:val="List3"/>
    <w:rsid w:val="000903D5"/>
    <w:pPr>
      <w:numPr>
        <w:numId w:val="5"/>
      </w:numPr>
    </w:pPr>
  </w:style>
  <w:style w:type="paragraph" w:styleId="ListNumber4">
    <w:name w:val="List Number 4"/>
    <w:basedOn w:val="List4"/>
    <w:rsid w:val="000903D5"/>
    <w:pPr>
      <w:numPr>
        <w:numId w:val="6"/>
      </w:numPr>
    </w:pPr>
  </w:style>
  <w:style w:type="paragraph" w:styleId="ListNumber5">
    <w:name w:val="List Number 5"/>
    <w:basedOn w:val="List5"/>
    <w:rsid w:val="000903D5"/>
    <w:pPr>
      <w:numPr>
        <w:numId w:val="7"/>
      </w:numPr>
    </w:pPr>
  </w:style>
  <w:style w:type="paragraph" w:styleId="BlockText">
    <w:name w:val="Block Text"/>
    <w:basedOn w:val="Normal"/>
    <w:rsid w:val="000903D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903D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903D5"/>
    <w:rPr>
      <w:sz w:val="16"/>
      <w:vertAlign w:val="superscript"/>
    </w:rPr>
  </w:style>
  <w:style w:type="character" w:customStyle="1" w:styleId="Symbols">
    <w:name w:val="Symbols"/>
    <w:basedOn w:val="DefaultParagraphFont"/>
    <w:rsid w:val="000903D5"/>
    <w:rPr>
      <w:rFonts w:ascii="Symbol" w:hAnsi="Symbol"/>
    </w:rPr>
  </w:style>
  <w:style w:type="character" w:customStyle="1" w:styleId="MenuOptions">
    <w:name w:val="Menu Options"/>
    <w:basedOn w:val="DefaultParagraphFont"/>
    <w:rsid w:val="000903D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903D5"/>
    <w:rPr>
      <w:b/>
    </w:rPr>
  </w:style>
  <w:style w:type="character" w:customStyle="1" w:styleId="Underlined">
    <w:name w:val="Underlined"/>
    <w:basedOn w:val="DefaultParagraphFont"/>
    <w:rsid w:val="000903D5"/>
    <w:rPr>
      <w:u w:val="single"/>
    </w:rPr>
  </w:style>
  <w:style w:type="paragraph" w:customStyle="1" w:styleId="TableBodyTextRight">
    <w:name w:val="Table Body Text Right"/>
    <w:basedOn w:val="TableBodyText"/>
    <w:rsid w:val="000903D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903D5"/>
    <w:rPr>
      <w:sz w:val="18"/>
    </w:rPr>
  </w:style>
  <w:style w:type="paragraph" w:customStyle="1" w:styleId="BodySmallRight">
    <w:name w:val="Body Small Right"/>
    <w:basedOn w:val="BodyTextRight"/>
    <w:rsid w:val="000903D5"/>
    <w:rPr>
      <w:sz w:val="18"/>
      <w:szCs w:val="18"/>
    </w:rPr>
  </w:style>
  <w:style w:type="paragraph" w:customStyle="1" w:styleId="MarginEdition">
    <w:name w:val="Margin Edition"/>
    <w:basedOn w:val="MarginNote"/>
    <w:rsid w:val="000903D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903D5"/>
    <w:rPr>
      <w:sz w:val="2"/>
      <w:szCs w:val="2"/>
    </w:rPr>
  </w:style>
  <w:style w:type="character" w:customStyle="1" w:styleId="Small">
    <w:name w:val="Small"/>
    <w:basedOn w:val="DefaultParagraphFont"/>
    <w:rsid w:val="000903D5"/>
    <w:rPr>
      <w:sz w:val="16"/>
    </w:rPr>
  </w:style>
  <w:style w:type="paragraph" w:customStyle="1" w:styleId="WideTable">
    <w:name w:val="Wide Table"/>
    <w:basedOn w:val="Normal"/>
    <w:rsid w:val="000903D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903D5"/>
  </w:style>
  <w:style w:type="paragraph" w:styleId="Quote">
    <w:name w:val="Quote"/>
    <w:basedOn w:val="Heading1"/>
    <w:link w:val="QuoteChar"/>
    <w:qFormat/>
    <w:rsid w:val="000903D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903D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903D5"/>
    <w:pPr>
      <w:pageBreakBefore/>
    </w:pPr>
  </w:style>
  <w:style w:type="paragraph" w:customStyle="1" w:styleId="Border">
    <w:name w:val="Border"/>
    <w:basedOn w:val="Normal"/>
    <w:qFormat/>
    <w:rsid w:val="000903D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903D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03D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03D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903D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903D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903D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903D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903D5"/>
    <w:pPr>
      <w:spacing w:before="240" w:after="60"/>
    </w:pPr>
    <w:rPr>
      <w:rFonts w:ascii="Times New Roman" w:hAnsi="Times New Roman"/>
      <w:b/>
      <w:sz w:val="28"/>
    </w:rPr>
  </w:style>
  <w:style w:type="paragraph" w:styleId="BalloonText">
    <w:name w:val="Balloon Text"/>
    <w:basedOn w:val="Normal"/>
    <w:link w:val="BalloonTextChar"/>
    <w:rsid w:val="000903D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903D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903D5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903D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903D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903D5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1706</Words>
  <Characters>11238</Characters>
  <Application>Microsoft Office Word</Application>
  <DocSecurity>0</DocSecurity>
  <Lines>391</Lines>
  <Paragraphs>262</Paragraphs>
  <ScaleCrop>false</ScaleCrop>
  <Company>Author-it Software Corporation Ltd.</Company>
  <LinksUpToDate>false</LinksUpToDate>
  <CharactersWithSpaces>12881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PSPPM402B Manage simple projects</dc:title>
  <dc:subject>Approved</dc:subject>
  <dc:creator>Government Skills Australia</dc:creator>
  <cp:keywords>Revision Number: 3</cp:keywords>
  <dc:description>Review Date: 12 April 2008</dc:description>
  <cp:lastModifiedBy>TPCMS</cp:lastModifiedBy>
  <cp:revision>3</cp:revision>
  <dcterms:created xsi:type="dcterms:W3CDTF">2016-08-21T23:45:00Z</dcterms:created>
  <dcterms:modified xsi:type="dcterms:W3CDTF">2016-08-21T23:45:00Z</dcterms:modified>
</cp:coreProperties>
</file>