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93A" w:rsidP="00BA2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PSPOHS401B Implement workplace safety procedures and programs</w:t>
      </w:r>
      <w:r>
        <w:fldChar w:fldCharType="end"/>
      </w:r>
    </w:p>
    <w:p w:rsidR="00BA293A" w:rsidP="00BA293A">
      <w:pPr>
        <w:pStyle w:val="Version"/>
        <w:sectPr w:rsidSect="00666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669D9" w:rsidP="006669D9">
      <w:pPr>
        <w:pStyle w:val="SuperHeading"/>
      </w:pPr>
      <w:r w:rsidRPr="006669D9">
        <w:t>PSPOHS401B Implement workplace safety procedures and programs</w:t>
      </w:r>
    </w:p>
    <w:p w:rsidR="00000000" w:rsidRPr="006669D9" w:rsidP="006669D9">
      <w:pPr>
        <w:pStyle w:val="SuperHeading"/>
      </w:pPr>
    </w:p>
    <w:p w:rsidR="00000000" w:rsidRPr="006669D9" w:rsidP="006669D9">
      <w:pPr>
        <w:pStyle w:val="Heading1"/>
      </w:pPr>
      <w:bookmarkStart w:id="1" w:name="O_493858"/>
      <w:bookmarkEnd w:id="1"/>
      <w:r w:rsidRPr="006669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BA2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SpecialBold"/>
              </w:rPr>
              <w:t>Comments</w:t>
            </w:r>
          </w:p>
        </w:tc>
      </w:tr>
      <w:tr w:rsidTr="00BA2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 xml:space="preserve">Unit descriptor edited. </w:t>
            </w:r>
          </w:p>
        </w:tc>
      </w:tr>
      <w:tr w:rsidTr="00BA2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Layout adjusted. No changes to content.</w:t>
            </w:r>
          </w:p>
        </w:tc>
      </w:tr>
      <w:tr w:rsidTr="00BA29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t>Primary release.</w:t>
            </w:r>
          </w:p>
        </w:tc>
      </w:tr>
    </w:tbl>
    <w:p w:rsidR="00BA293A" w:rsidP="006669D9">
      <w:pPr>
        <w:pStyle w:val="BodyText"/>
      </w:pPr>
    </w:p>
    <w:p w:rsidR="00BA293A" w:rsidP="006669D9">
      <w:pPr>
        <w:pStyle w:val="BodyText"/>
      </w:pPr>
    </w:p>
    <w:p w:rsidR="00000000" w:rsidRPr="006669D9" w:rsidP="006669D9">
      <w:pPr>
        <w:pStyle w:val="Heading1"/>
      </w:pPr>
      <w:bookmarkStart w:id="2" w:name="O_493853"/>
      <w:bookmarkEnd w:id="2"/>
      <w:r w:rsidRPr="006669D9">
        <w:t>Unit Descriptor</w:t>
      </w:r>
    </w:p>
    <w:p w:rsidR="00000000" w:rsidRPr="006669D9" w:rsidP="006669D9">
      <w:pPr>
        <w:pStyle w:val="BodyText"/>
      </w:pPr>
      <w:r w:rsidRPr="006669D9">
        <w:t>This unit covers implementation of the organisat</w:t>
      </w:r>
      <w:r w:rsidRPr="006669D9">
        <w:t>ion's occupational health and safety policies, procedures and programs by those with supervisory responsibilities, to meet occupational health and safety standards.</w:t>
      </w:r>
    </w:p>
    <w:p w:rsidR="00000000" w:rsidRPr="006669D9" w:rsidP="006669D9">
      <w:pPr>
        <w:pStyle w:val="BodyText"/>
      </w:pPr>
      <w:r w:rsidRPr="006669D9">
        <w:t>In practice, the implementation of workplace safety procedures and programs may be demonstr</w:t>
      </w:r>
      <w:r w:rsidRPr="006669D9">
        <w:t>ated in the context of generalist and specialist work activities such as delivering service to clients, using resources, making arrests, conducting searches, managing contracts, etc.</w:t>
      </w:r>
    </w:p>
    <w:p w:rsidR="00000000" w:rsidRPr="006669D9" w:rsidP="006669D9">
      <w:pPr>
        <w:pStyle w:val="BodyText"/>
      </w:pPr>
      <w:r w:rsidRPr="006669D9">
        <w:t>No licensing, legislative, regulatory or certification requirements apply</w:t>
      </w:r>
      <w:r w:rsidRPr="006669D9">
        <w:t xml:space="preserve"> to this unit at the time of publication</w:t>
      </w: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3" w:name="O_493865"/>
      <w:bookmarkEnd w:id="3"/>
      <w:r w:rsidRPr="006669D9">
        <w:t>Application of the Unit</w:t>
      </w:r>
    </w:p>
    <w:p w:rsidR="00000000" w:rsidRPr="006669D9" w:rsidP="006669D9">
      <w:pPr>
        <w:pStyle w:val="BodyText"/>
      </w:pPr>
      <w:r w:rsidRPr="006669D9">
        <w:t>Not applicable.</w:t>
      </w: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4" w:name="O_493852"/>
      <w:bookmarkEnd w:id="4"/>
      <w:r w:rsidRPr="006669D9">
        <w:t>Licensing/Regulatory Information</w:t>
      </w:r>
    </w:p>
    <w:p w:rsidR="00000000" w:rsidRPr="006669D9" w:rsidP="006669D9">
      <w:pPr>
        <w:pStyle w:val="BodyText"/>
      </w:pPr>
      <w:r w:rsidRPr="006669D9">
        <w:t>Not applicable.</w:t>
      </w: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5" w:name="O_493857"/>
      <w:bookmarkEnd w:id="5"/>
      <w:r w:rsidRPr="006669D9">
        <w:t>Pre-Requisites</w:t>
      </w:r>
    </w:p>
    <w:p w:rsidR="00000000" w:rsidRPr="006669D9" w:rsidP="006669D9">
      <w:pPr>
        <w:pStyle w:val="BodyText"/>
      </w:pPr>
      <w:r w:rsidRPr="006669D9">
        <w:t>Not applicable.</w:t>
      </w: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6" w:name="O_493861"/>
      <w:bookmarkEnd w:id="6"/>
      <w:r w:rsidRPr="006669D9">
        <w:t>Employability Skills Inform</w:t>
      </w:r>
      <w:r w:rsidRPr="006669D9">
        <w:t>ation</w:t>
      </w:r>
    </w:p>
    <w:p w:rsidR="00000000" w:rsidRPr="006669D9" w:rsidP="006669D9">
      <w:pPr>
        <w:pStyle w:val="BodyText"/>
      </w:pPr>
      <w:r w:rsidRPr="006669D9">
        <w:t>This unit contains employability skills.</w:t>
      </w: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7" w:name="O_493862"/>
      <w:bookmarkEnd w:id="7"/>
      <w:r w:rsidRPr="006669D9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t xml:space="preserve">Together, performance criteria specify the requirements for competent performance. </w:t>
            </w:r>
            <w:r w:rsidRPr="006669D9">
              <w:t>Text in</w:t>
            </w:r>
            <w:r w:rsidRPr="006669D9">
              <w:rPr>
                <w:rStyle w:val="BoldandItalics"/>
              </w:rPr>
              <w:t xml:space="preserve"> bold italics</w:t>
            </w:r>
            <w:r w:rsidRPr="006669D9">
              <w:t xml:space="preserve"> is explained in the Range Statement following.</w:t>
            </w:r>
          </w:p>
        </w:tc>
      </w:tr>
    </w:tbl>
    <w:p w:rsidR="00000000" w:rsidRPr="006669D9" w:rsidP="006669D9">
      <w:pPr>
        <w:pStyle w:val="BodyText"/>
      </w:pP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8" w:name="O_493863"/>
      <w:bookmarkEnd w:id="8"/>
      <w:r w:rsidRPr="006669D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SpecialBold"/>
              </w:rPr>
              <w:t>PERFORMANCE CRITERIA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1</w:t>
            </w:r>
            <w:r w:rsidRPr="006669D9">
              <w:t xml:space="preserve">. </w:t>
            </w:r>
            <w:r w:rsidRPr="006669D9">
              <w:tab/>
            </w:r>
            <w:r w:rsidRPr="006669D9">
              <w:rPr>
                <w:rStyle w:val="SpecialBold"/>
              </w:rPr>
              <w:t>Provide workplace safety information to the workgroup</w:t>
            </w:r>
            <w:r w:rsidRPr="006669D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1.1</w:t>
            </w:r>
            <w:r w:rsidRPr="006669D9">
              <w:tab/>
              <w:t xml:space="preserve">Relevant provisions of </w:t>
            </w:r>
            <w:r w:rsidRPr="006669D9">
              <w:rPr>
                <w:rStyle w:val="BoldandItalics"/>
              </w:rPr>
              <w:t>occupational health and safety legislation and codes of practice</w:t>
            </w:r>
            <w:r w:rsidRPr="006669D9">
              <w:t xml:space="preserve"> are confirmed as current and are explained to the workgroup using language and materials to suit their level of experience, existing knowledge and</w:t>
            </w:r>
            <w:r w:rsidRPr="006669D9">
              <w:rPr>
                <w:rStyle w:val="BoldandItalics"/>
              </w:rPr>
              <w:t xml:space="preserve"> individual needs.</w:t>
            </w:r>
          </w:p>
          <w:p w:rsidR="00000000" w:rsidRPr="006669D9" w:rsidP="006669D9">
            <w:pPr>
              <w:pStyle w:val="List"/>
            </w:pPr>
            <w:r w:rsidRPr="006669D9">
              <w:t>1.2</w:t>
            </w:r>
            <w:r w:rsidRPr="006669D9">
              <w:tab/>
            </w:r>
            <w:r w:rsidRPr="006669D9">
              <w:rPr>
                <w:rStyle w:val="BoldandItalics"/>
              </w:rPr>
              <w:t xml:space="preserve">Information </w:t>
            </w:r>
            <w:r w:rsidRPr="006669D9">
              <w:t>on the org</w:t>
            </w:r>
            <w:r w:rsidRPr="006669D9">
              <w:t xml:space="preserve">anisation's </w:t>
            </w:r>
            <w:r w:rsidRPr="006669D9">
              <w:rPr>
                <w:rStyle w:val="BoldandItalics"/>
              </w:rPr>
              <w:t xml:space="preserve">occupational health and safety policies, procedures </w:t>
            </w:r>
            <w:r w:rsidRPr="006669D9">
              <w:t>and programs is provided in a readily accessible manner to the workgroup.</w:t>
            </w:r>
          </w:p>
          <w:p w:rsidR="00000000" w:rsidP="006669D9">
            <w:pPr>
              <w:pStyle w:val="List"/>
              <w:rPr>
                <w:lang w:val="en-NZ"/>
              </w:rPr>
            </w:pPr>
            <w:r w:rsidRPr="006669D9">
              <w:t>1.3</w:t>
            </w:r>
            <w:r w:rsidRPr="006669D9">
              <w:tab/>
              <w:t xml:space="preserve">Information about identified hazards and the outcomes of risk assessment and risk control procedures is regularly </w:t>
            </w:r>
            <w:r w:rsidRPr="006669D9">
              <w:t>provided and explained to the workgroup.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2</w:t>
            </w:r>
            <w:r w:rsidRPr="006669D9">
              <w:t xml:space="preserve">. </w:t>
            </w:r>
            <w:r w:rsidRPr="006669D9">
              <w:rPr>
                <w:rStyle w:val="SpecialBold"/>
              </w:rPr>
              <w:t>Implement and monitor participative arrangements for workplace safety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2.1</w:t>
            </w:r>
            <w:r w:rsidRPr="006669D9">
              <w:tab/>
            </w:r>
            <w:r w:rsidRPr="006669D9">
              <w:rPr>
                <w:rStyle w:val="BoldandItalics"/>
              </w:rPr>
              <w:t>Participative arrangements</w:t>
            </w:r>
            <w:r w:rsidRPr="006669D9">
              <w:t xml:space="preserve"> for consultation over occupational health and safety issues are implemented and monitored to ensure that all m</w:t>
            </w:r>
            <w:r w:rsidRPr="006669D9">
              <w:t>embers of the workgroup have the opportunity to contribute.</w:t>
            </w:r>
          </w:p>
          <w:p w:rsidR="00000000" w:rsidRPr="006669D9" w:rsidP="006669D9">
            <w:pPr>
              <w:pStyle w:val="List"/>
            </w:pPr>
            <w:r w:rsidRPr="006669D9">
              <w:t>2.2</w:t>
            </w:r>
            <w:r w:rsidRPr="006669D9">
              <w:tab/>
              <w:t>Issues raised through consultation are dealt with in accordance with organisational consultation procedures.</w:t>
            </w:r>
          </w:p>
          <w:p w:rsidR="00000000" w:rsidP="006669D9">
            <w:pPr>
              <w:pStyle w:val="List"/>
              <w:rPr>
                <w:lang w:val="en-NZ"/>
              </w:rPr>
            </w:pPr>
            <w:r w:rsidRPr="006669D9">
              <w:t>2.3</w:t>
            </w:r>
            <w:r w:rsidRPr="006669D9">
              <w:tab/>
            </w:r>
            <w:r w:rsidRPr="006669D9">
              <w:t>The outcomes of consultation over occupational health and safety issues are recorded and communicated to the workgroup in accordance with organisational policy and procedures.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3</w:t>
            </w:r>
            <w:r w:rsidRPr="006669D9">
              <w:t xml:space="preserve">. </w:t>
            </w:r>
            <w:r w:rsidRPr="006669D9">
              <w:tab/>
            </w:r>
            <w:r w:rsidRPr="006669D9">
              <w:rPr>
                <w:rStyle w:val="SpecialBold"/>
              </w:rPr>
              <w:t>Identify hazards and assess risks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3.1</w:t>
            </w:r>
            <w:r w:rsidRPr="006669D9">
              <w:tab/>
              <w:t>Existing and potential hazards in the</w:t>
            </w:r>
            <w:r w:rsidRPr="006669D9">
              <w:t xml:space="preserve"> work area are </w:t>
            </w:r>
            <w:r w:rsidRPr="006669D9">
              <w:rPr>
                <w:rStyle w:val="BoldandItalics"/>
              </w:rPr>
              <w:t xml:space="preserve">identified </w:t>
            </w:r>
            <w:r w:rsidRPr="006669D9">
              <w:t>and reported so that risk assessment and risk control procedures can be applied.</w:t>
            </w:r>
          </w:p>
          <w:p w:rsidR="00000000" w:rsidP="006669D9">
            <w:pPr>
              <w:pStyle w:val="List"/>
              <w:rPr>
                <w:lang w:val="en-NZ"/>
              </w:rPr>
            </w:pPr>
            <w:r w:rsidRPr="006669D9">
              <w:t>3.2</w:t>
            </w:r>
            <w:r w:rsidRPr="006669D9">
              <w:tab/>
              <w:t>Risks are prioritised in accordance with risk management procedures.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4</w:t>
            </w:r>
            <w:r w:rsidRPr="006669D9">
              <w:t xml:space="preserve">. </w:t>
            </w:r>
            <w:r w:rsidRPr="006669D9">
              <w:tab/>
            </w:r>
            <w:r w:rsidRPr="006669D9">
              <w:rPr>
                <w:rStyle w:val="SpecialBold"/>
              </w:rPr>
              <w:t>Implement and report on procedures for controlling risks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4.1</w:t>
            </w:r>
            <w:r w:rsidRPr="006669D9">
              <w:tab/>
              <w:t>Work proce</w:t>
            </w:r>
            <w:r w:rsidRPr="006669D9">
              <w:t xml:space="preserve">dures to </w:t>
            </w:r>
            <w:r w:rsidRPr="006669D9">
              <w:rPr>
                <w:rStyle w:val="BoldandItalics"/>
              </w:rPr>
              <w:t>control risks</w:t>
            </w:r>
            <w:r w:rsidRPr="006669D9">
              <w:t xml:space="preserve"> are implemented and adherence to them by the workgroup is overseen in accordance with workplace procedures.</w:t>
            </w:r>
          </w:p>
          <w:p w:rsidR="00000000" w:rsidP="006669D9">
            <w:pPr>
              <w:pStyle w:val="List"/>
              <w:rPr>
                <w:lang w:val="en-NZ"/>
              </w:rPr>
            </w:pPr>
            <w:r w:rsidRPr="006669D9">
              <w:t>4.2</w:t>
            </w:r>
            <w:r w:rsidRPr="006669D9">
              <w:tab/>
              <w:t xml:space="preserve">Existing risk control measures are monitored and </w:t>
            </w:r>
            <w:r w:rsidRPr="006669D9">
              <w:rPr>
                <w:rStyle w:val="BoldandItalics"/>
              </w:rPr>
              <w:t xml:space="preserve">results </w:t>
            </w:r>
            <w:r w:rsidRPr="006669D9">
              <w:t>reviewed and reported regularly in accordance with workplace pro</w:t>
            </w:r>
            <w:r w:rsidRPr="006669D9">
              <w:t>cedures.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5</w:t>
            </w:r>
            <w:r w:rsidRPr="006669D9">
              <w:t xml:space="preserve">. </w:t>
            </w:r>
            <w:r w:rsidRPr="006669D9">
              <w:tab/>
            </w:r>
            <w:r w:rsidRPr="006669D9">
              <w:rPr>
                <w:rStyle w:val="SpecialBold"/>
              </w:rPr>
              <w:t>Implement procedures for dealing with hazardous events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5.1</w:t>
            </w:r>
            <w:r w:rsidRPr="006669D9">
              <w:tab/>
              <w:t xml:space="preserve">Workplace </w:t>
            </w:r>
            <w:r w:rsidRPr="006669D9">
              <w:rPr>
                <w:rStyle w:val="BoldandItalics"/>
              </w:rPr>
              <w:t xml:space="preserve">procedures </w:t>
            </w:r>
            <w:r w:rsidRPr="006669D9">
              <w:t xml:space="preserve">for dealing with </w:t>
            </w:r>
            <w:r w:rsidRPr="006669D9">
              <w:rPr>
                <w:rStyle w:val="BoldandItalics"/>
              </w:rPr>
              <w:t xml:space="preserve">hazardous events </w:t>
            </w:r>
            <w:r w:rsidRPr="006669D9">
              <w:t>are implemented whenever necessary to ensure that prompt control action is taken.</w:t>
            </w:r>
          </w:p>
          <w:p w:rsidR="00000000" w:rsidRPr="006669D9" w:rsidP="006669D9">
            <w:pPr>
              <w:pStyle w:val="List"/>
            </w:pPr>
            <w:r w:rsidRPr="006669D9">
              <w:t>5.2</w:t>
            </w:r>
            <w:r w:rsidRPr="006669D9">
              <w:tab/>
              <w:t>Hazardous events are analysed, and informa</w:t>
            </w:r>
            <w:r w:rsidRPr="006669D9">
              <w:t>tion to identify their cause/s is gathered in accordance with organisational procedures.</w:t>
            </w:r>
          </w:p>
          <w:p w:rsidR="00000000" w:rsidP="006669D9">
            <w:pPr>
              <w:pStyle w:val="List"/>
              <w:rPr>
                <w:lang w:val="en-NZ"/>
              </w:rPr>
            </w:pPr>
            <w:r w:rsidRPr="006669D9">
              <w:t>5.3</w:t>
            </w:r>
            <w:r w:rsidRPr="006669D9">
              <w:tab/>
              <w:t>Measures to prevent recurrence and minimise risks of hazardous events are implemented based on the hierarchy of control if within scope of responsibilities and com</w:t>
            </w:r>
            <w:r w:rsidRPr="006669D9">
              <w:t>petencies or, alternatively, referred to designated personnel for implementation.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6</w:t>
            </w:r>
            <w:r w:rsidRPr="006669D9">
              <w:t xml:space="preserve">. </w:t>
            </w:r>
            <w:r w:rsidRPr="006669D9">
              <w:tab/>
            </w:r>
            <w:r w:rsidRPr="006669D9">
              <w:rPr>
                <w:rStyle w:val="SpecialBold"/>
              </w:rPr>
              <w:t>Implement procedures for providing workplace safety training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6.1</w:t>
            </w:r>
            <w:r w:rsidRPr="006669D9">
              <w:tab/>
            </w:r>
            <w:r w:rsidRPr="006669D9">
              <w:rPr>
                <w:rStyle w:val="BoldandItalics"/>
              </w:rPr>
              <w:t xml:space="preserve">Occupational health and safety training </w:t>
            </w:r>
            <w:r w:rsidRPr="006669D9">
              <w:t>needs are identified, specifying gaps between occupational healt</w:t>
            </w:r>
            <w:r w:rsidRPr="006669D9">
              <w:t>h and safety competencies required and those held by workgroup members.</w:t>
            </w:r>
          </w:p>
          <w:p w:rsidR="00000000" w:rsidP="006669D9">
            <w:pPr>
              <w:pStyle w:val="List"/>
              <w:rPr>
                <w:lang w:val="en-NZ"/>
              </w:rPr>
            </w:pPr>
            <w:r w:rsidRPr="006669D9">
              <w:t>6.2</w:t>
            </w:r>
            <w:r w:rsidRPr="006669D9">
              <w:tab/>
              <w:t xml:space="preserve">Arrangements are made for fulfilling identified occupational health and safety training needs in both on on-the-job and off-the-job training programs in consultation with relevant </w:t>
            </w:r>
            <w:r w:rsidRPr="006669D9">
              <w:t>parties.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List"/>
              <w:rPr>
                <w:lang w:val="en-NZ"/>
              </w:rPr>
            </w:pPr>
            <w:r w:rsidRPr="006669D9">
              <w:rPr>
                <w:rStyle w:val="SpecialBold"/>
              </w:rPr>
              <w:t>7</w:t>
            </w:r>
            <w:r w:rsidRPr="006669D9">
              <w:t xml:space="preserve">. </w:t>
            </w:r>
            <w:r w:rsidRPr="006669D9">
              <w:tab/>
            </w:r>
            <w:r w:rsidRPr="006669D9">
              <w:rPr>
                <w:rStyle w:val="SpecialBold"/>
              </w:rPr>
              <w:t>Implement procedures for maintaining workplace safety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"/>
            </w:pPr>
            <w:r w:rsidRPr="006669D9">
              <w:t>7.1</w:t>
            </w:r>
            <w:r w:rsidRPr="006669D9">
              <w:tab/>
              <w:t xml:space="preserve">Occupational health and safety </w:t>
            </w:r>
            <w:r w:rsidRPr="006669D9">
              <w:rPr>
                <w:rStyle w:val="BoldandItalics"/>
              </w:rPr>
              <w:t xml:space="preserve">records </w:t>
            </w:r>
            <w:r w:rsidRPr="006669D9">
              <w:t>for work area are completed in accordance with workplace requirements for occupational health and safety records and legal requirements f</w:t>
            </w:r>
            <w:r w:rsidRPr="006669D9">
              <w:t>or the maintenance of records of occupational injury and disease.</w:t>
            </w:r>
          </w:p>
          <w:p w:rsidR="00000000" w:rsidRPr="006669D9" w:rsidP="006669D9">
            <w:pPr>
              <w:pStyle w:val="List"/>
            </w:pPr>
            <w:r w:rsidRPr="006669D9">
              <w:t>7.2</w:t>
            </w:r>
            <w:r w:rsidRPr="006669D9">
              <w:tab/>
              <w:t>Records are compiled to allow evaluation of hazard identification and risk control procedures within work area according to organisational procedures and within scope of responsibilities</w:t>
            </w:r>
            <w:r w:rsidRPr="006669D9">
              <w:t xml:space="preserve"> and competencies.</w:t>
            </w:r>
          </w:p>
        </w:tc>
      </w:tr>
    </w:tbl>
    <w:p w:rsidR="00000000" w:rsidRPr="006669D9" w:rsidP="006669D9">
      <w:pPr>
        <w:pStyle w:val="BodyText"/>
      </w:pP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9" w:name="O_493859"/>
      <w:bookmarkEnd w:id="9"/>
      <w:r w:rsidRPr="006669D9">
        <w:t>Required Skills and Knowledge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76"/>
        <w:gridCol w:w="46"/>
      </w:tblGrid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" w:type="dxa"/>
        </w:trPr>
        <w:tc>
          <w:tcPr>
            <w:tcW w:w="9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This section describes the essential skills and knowledge and their level, required for this unit.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rPr>
                <w:rStyle w:val="SpecialBold"/>
              </w:rPr>
              <w:t>Skill requirements</w:t>
            </w:r>
          </w:p>
          <w:p w:rsidR="00000000" w:rsidRPr="006669D9" w:rsidP="006669D9">
            <w:pPr>
              <w:pStyle w:val="BodyText"/>
            </w:pPr>
            <w:r w:rsidRPr="006669D9">
              <w:t>Look for evidence that confirms skills in:</w:t>
            </w:r>
          </w:p>
          <w:p w:rsidR="00000000" w:rsidRPr="006669D9" w:rsidP="006669D9">
            <w:pPr>
              <w:pStyle w:val="ListBullet2"/>
            </w:pPr>
            <w:r w:rsidRPr="006669D9">
              <w:t>analysing the work environment, recognising hazards and judging occupational health and safety interventions</w:t>
            </w:r>
          </w:p>
          <w:p w:rsidR="00000000" w:rsidRPr="006669D9" w:rsidP="006669D9">
            <w:pPr>
              <w:pStyle w:val="ListBullet2"/>
            </w:pPr>
            <w:r w:rsidRPr="006669D9">
              <w:t>reading complex and formal documents such as legislation and codes of practice and assisting others to apply them to work practices</w:t>
            </w:r>
          </w:p>
          <w:p w:rsidR="00000000" w:rsidRPr="006669D9" w:rsidP="006669D9">
            <w:pPr>
              <w:pStyle w:val="ListBullet2"/>
            </w:pPr>
            <w:r w:rsidRPr="006669D9">
              <w:t>research into occupational health and safety areas not covered in legislation and codes of practice</w:t>
            </w:r>
          </w:p>
          <w:p w:rsidR="00000000" w:rsidRPr="006669D9" w:rsidP="006669D9">
            <w:pPr>
              <w:pStyle w:val="ListBullet2"/>
            </w:pPr>
            <w:r w:rsidRPr="006669D9">
              <w:t>tailoring oral and written communication to suit different audiences, such as staff, senior management, safety representatives, inspectors, clients, visitor</w:t>
            </w:r>
            <w:r w:rsidRPr="006669D9">
              <w:t>s</w:t>
            </w:r>
          </w:p>
          <w:p w:rsidR="00000000" w:rsidRPr="006669D9" w:rsidP="006669D9">
            <w:pPr>
              <w:pStyle w:val="ListBullet2"/>
            </w:pPr>
            <w:r w:rsidRPr="006669D9">
              <w:t>preparing reports on hazards requiring accuracy of expression</w:t>
            </w:r>
          </w:p>
          <w:p w:rsidR="00000000" w:rsidRPr="006669D9" w:rsidP="006669D9">
            <w:pPr>
              <w:pStyle w:val="ListBullet2"/>
            </w:pPr>
            <w:r w:rsidRPr="006669D9">
              <w:t>accessing legislation and codes of practice electronically or in hard copy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responding to diversity, including gender and disability 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compiling occupational health and safety records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rPr>
                <w:rStyle w:val="SpecialBold"/>
              </w:rPr>
              <w:t>Knowledge</w:t>
            </w:r>
            <w:r w:rsidRPr="006669D9">
              <w:rPr>
                <w:rStyle w:val="SpecialBold"/>
              </w:rPr>
              <w:t xml:space="preserve"> requirements</w:t>
            </w:r>
            <w:r w:rsidRPr="006669D9">
              <w:t xml:space="preserve"> </w:t>
            </w:r>
          </w:p>
          <w:p w:rsidR="00000000" w:rsidRPr="006669D9" w:rsidP="006669D9">
            <w:pPr>
              <w:pStyle w:val="BodyText"/>
            </w:pPr>
            <w:r w:rsidRPr="006669D9">
              <w:t>Look for evidence that confirms knowledge and understanding of:</w:t>
            </w:r>
          </w:p>
          <w:p w:rsidR="00000000" w:rsidRPr="006669D9" w:rsidP="006669D9">
            <w:pPr>
              <w:pStyle w:val="ListBullet2"/>
            </w:pPr>
            <w:r w:rsidRPr="006669D9">
              <w:t>provisions of relevant occupational health and safety legislation</w:t>
            </w:r>
          </w:p>
          <w:p w:rsidR="00000000" w:rsidRPr="006669D9" w:rsidP="006669D9">
            <w:pPr>
              <w:pStyle w:val="ListBullet2"/>
            </w:pPr>
            <w:r w:rsidRPr="006669D9">
              <w:t>principles and practice of effective occupational health and safety management</w:t>
            </w:r>
          </w:p>
          <w:p w:rsidR="00000000" w:rsidRPr="006669D9" w:rsidP="006669D9">
            <w:pPr>
              <w:pStyle w:val="ListBullet2"/>
            </w:pPr>
            <w:r w:rsidRPr="006669D9">
              <w:t>workplace hazards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consultative </w:t>
            </w:r>
            <w:r w:rsidRPr="006669D9">
              <w:t>arrangements including in-house communication</w:t>
            </w:r>
          </w:p>
          <w:p w:rsidR="00000000" w:rsidRPr="006669D9" w:rsidP="006669D9">
            <w:pPr>
              <w:pStyle w:val="ListBullet2"/>
            </w:pPr>
            <w:r w:rsidRPr="006669D9">
              <w:t>range and selection of control measures</w:t>
            </w:r>
          </w:p>
          <w:p w:rsidR="00000000" w:rsidRPr="006669D9" w:rsidP="006669D9">
            <w:pPr>
              <w:pStyle w:val="ListBullet2"/>
            </w:pPr>
            <w:r w:rsidRPr="006669D9">
              <w:t>organisational occupational health and safety management systems and policies and procedures needed for legislative compliance</w:t>
            </w:r>
          </w:p>
        </w:tc>
      </w:tr>
    </w:tbl>
    <w:p w:rsidR="00000000" w:rsidRPr="006669D9" w:rsidP="006669D9">
      <w:pPr>
        <w:pStyle w:val="BodyText"/>
      </w:pP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10" w:name="O_493855"/>
      <w:bookmarkEnd w:id="10"/>
      <w:r w:rsidRPr="006669D9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6669D9">
              <w:t>lic Sector Training Package.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rPr>
                <w:rStyle w:val="SpecialBold"/>
              </w:rPr>
              <w:t>Units to be assessed together</w:t>
            </w:r>
            <w:r w:rsidRPr="006669D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rPr>
                <w:rStyle w:val="Emphasis"/>
              </w:rPr>
              <w:t>Pre</w:t>
            </w:r>
            <w:r w:rsidRPr="006669D9">
              <w:t>-</w:t>
            </w:r>
            <w:r w:rsidRPr="006669D9">
              <w:rPr>
                <w:rStyle w:val="Emphasis"/>
              </w:rPr>
              <w:t>requisite</w:t>
            </w:r>
            <w:r w:rsidRPr="006669D9">
              <w:t xml:space="preserve"> units that </w:t>
            </w:r>
            <w:r w:rsidRPr="006669D9">
              <w:rPr>
                <w:rStyle w:val="Underline"/>
              </w:rPr>
              <w:t>must</w:t>
            </w:r>
            <w:r w:rsidRPr="006669D9">
              <w:t xml:space="preserve"> be achieved </w:t>
            </w:r>
            <w:r w:rsidRPr="006669D9">
              <w:rPr>
                <w:rStyle w:val="Underline"/>
              </w:rPr>
              <w:t>prior</w:t>
            </w:r>
            <w:r w:rsidRPr="006669D9">
              <w:t xml:space="preserve"> to this unit:</w:t>
            </w:r>
            <w:r w:rsidRPr="006669D9">
              <w:rPr>
                <w:rStyle w:val="Emphasis"/>
              </w:rPr>
              <w:t>Nil</w:t>
            </w:r>
          </w:p>
          <w:p w:rsidR="00000000" w:rsidRPr="006669D9" w:rsidP="006669D9">
            <w:pPr>
              <w:pStyle w:val="ListBullet2"/>
            </w:pPr>
            <w:r w:rsidRPr="006669D9">
              <w:rPr>
                <w:rStyle w:val="Emphasis"/>
              </w:rPr>
              <w:t>Co</w:t>
            </w:r>
            <w:r w:rsidRPr="006669D9">
              <w:t>-</w:t>
            </w:r>
            <w:r w:rsidRPr="006669D9">
              <w:rPr>
                <w:rStyle w:val="Emphasis"/>
              </w:rPr>
              <w:t>requisite</w:t>
            </w:r>
            <w:r w:rsidRPr="006669D9">
              <w:t xml:space="preserve"> units that </w:t>
            </w:r>
            <w:r w:rsidRPr="006669D9">
              <w:rPr>
                <w:rStyle w:val="Underline"/>
              </w:rPr>
              <w:t>must</w:t>
            </w:r>
            <w:r w:rsidRPr="006669D9">
              <w:t xml:space="preserve"> be assessed </w:t>
            </w:r>
            <w:r w:rsidRPr="006669D9">
              <w:rPr>
                <w:rStyle w:val="Underline"/>
              </w:rPr>
              <w:t>with</w:t>
            </w:r>
            <w:r w:rsidRPr="006669D9">
              <w:t xml:space="preserve"> this unit:</w:t>
            </w:r>
            <w:r w:rsidRPr="006669D9">
              <w:rPr>
                <w:rStyle w:val="Emphasis"/>
              </w:rPr>
              <w:t>Nil</w:t>
            </w:r>
          </w:p>
          <w:p w:rsidR="00000000" w:rsidRPr="006669D9" w:rsidP="006669D9">
            <w:pPr>
              <w:pStyle w:val="ListBullet2"/>
            </w:pPr>
            <w:r w:rsidRPr="006669D9">
              <w:rPr>
                <w:rStyle w:val="Emphasis"/>
              </w:rPr>
              <w:t>Co</w:t>
            </w:r>
            <w:r w:rsidRPr="006669D9">
              <w:t>-</w:t>
            </w:r>
            <w:r w:rsidRPr="006669D9">
              <w:rPr>
                <w:rStyle w:val="Emphasis"/>
              </w:rPr>
              <w:t>assessed units</w:t>
            </w:r>
            <w:r w:rsidRPr="006669D9">
              <w:t xml:space="preserve"> that </w:t>
            </w:r>
            <w:r w:rsidRPr="006669D9">
              <w:rPr>
                <w:rStyle w:val="Underline"/>
              </w:rPr>
              <w:t>may</w:t>
            </w:r>
            <w:r w:rsidRPr="006669D9">
              <w:t xml:space="preserve"> be assessed with this unit to increase the efficiency and realism of the assessment process include, but are not limited to:</w:t>
            </w:r>
          </w:p>
          <w:p w:rsidR="00000000" w:rsidRPr="006669D9" w:rsidP="006669D9">
            <w:pPr>
              <w:pStyle w:val="ListBullet3"/>
            </w:pPr>
            <w:r w:rsidRPr="006669D9">
              <w:t>PSPGOV402B Deliver and monitor service to clients</w:t>
            </w:r>
          </w:p>
          <w:p w:rsidR="00000000" w:rsidRPr="006669D9" w:rsidP="006669D9">
            <w:pPr>
              <w:pStyle w:val="ListBullet3"/>
            </w:pPr>
            <w:r w:rsidRPr="006669D9">
              <w:t xml:space="preserve">PSPGOV403B Use resources to achieve work unit goals </w:t>
            </w:r>
          </w:p>
          <w:p w:rsidR="00000000" w:rsidRPr="006669D9" w:rsidP="006669D9">
            <w:pPr>
              <w:pStyle w:val="ListBullet3"/>
            </w:pPr>
            <w:r w:rsidRPr="006669D9">
              <w:t>PSPGOV417A Identify and treat risks</w:t>
            </w:r>
          </w:p>
          <w:p w:rsidR="00000000" w:rsidRPr="006669D9" w:rsidP="006669D9">
            <w:pPr>
              <w:pStyle w:val="ListBullet3"/>
            </w:pPr>
            <w:r w:rsidRPr="006669D9">
              <w:t>PSPGOV422A Apply government processes</w:t>
            </w:r>
          </w:p>
          <w:p w:rsidR="00000000" w:rsidRPr="006669D9" w:rsidP="006669D9">
            <w:pPr>
              <w:pStyle w:val="ListBullet3"/>
            </w:pPr>
            <w:r w:rsidRPr="006669D9">
              <w:t>PSPLEGN401A Encourage compliance with legislation in the public sector</w:t>
            </w:r>
          </w:p>
          <w:p w:rsidR="00000000" w:rsidRPr="006669D9" w:rsidP="006669D9">
            <w:pPr>
              <w:pStyle w:val="ListBullet3"/>
            </w:pPr>
            <w:r w:rsidRPr="006669D9">
              <w:t xml:space="preserve">PSPPROC410A Administer contracts </w:t>
            </w:r>
          </w:p>
          <w:p w:rsidR="00000000" w:rsidRPr="006669D9" w:rsidP="006669D9">
            <w:pPr>
              <w:pStyle w:val="ListBullet3"/>
            </w:pPr>
            <w:r w:rsidRPr="006669D9">
              <w:t>PSPREG403B Assess compliance</w:t>
            </w:r>
          </w:p>
          <w:p w:rsidR="00000000" w:rsidRPr="006669D9" w:rsidP="006669D9">
            <w:pPr>
              <w:pStyle w:val="ListBullet3"/>
            </w:pPr>
            <w:r w:rsidRPr="006669D9">
              <w:t>PSPREG408C Conduct search and seizure</w:t>
            </w:r>
          </w:p>
          <w:p w:rsidR="00000000" w:rsidP="006669D9">
            <w:pPr>
              <w:pStyle w:val="ListBullet3"/>
              <w:rPr>
                <w:lang w:val="en-NZ"/>
              </w:rPr>
            </w:pPr>
            <w:r w:rsidRPr="006669D9">
              <w:t>PSPREG411A</w:t>
            </w:r>
            <w:r w:rsidRPr="006669D9">
              <w:t xml:space="preserve"> Gather information through interviews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t>In addition to integrated demonstration of the elements and their related performance criteria, look for evidence that confirms: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the knowledge requirements of this unit </w:t>
            </w:r>
          </w:p>
          <w:p w:rsidR="00000000" w:rsidRPr="006669D9" w:rsidP="006669D9">
            <w:pPr>
              <w:pStyle w:val="ListBullet2"/>
            </w:pPr>
            <w:r w:rsidRPr="006669D9">
              <w:t>the skill requirements of this unit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application of Employability Skills as they relate to this unit 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implementation of workplace safety procedures and programs in a range of (3 or more) contexts (or occasions, over time)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SpecialBold"/>
              </w:rPr>
              <w:t>Resources required to carry out as</w:t>
            </w:r>
            <w:r w:rsidRPr="006669D9">
              <w:rPr>
                <w:rStyle w:val="SpecialBold"/>
              </w:rPr>
              <w:t>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t>These resources include:</w:t>
            </w:r>
          </w:p>
          <w:p w:rsidR="00000000" w:rsidRPr="006669D9" w:rsidP="006669D9">
            <w:pPr>
              <w:pStyle w:val="ListBullet2"/>
            </w:pPr>
            <w:r w:rsidRPr="006669D9">
              <w:t>occupational health and safety Acts, regulations and codes of practice</w:t>
            </w:r>
          </w:p>
          <w:p w:rsidR="00000000" w:rsidRPr="006669D9" w:rsidP="006669D9">
            <w:pPr>
              <w:pStyle w:val="ListBullet2"/>
            </w:pPr>
            <w:r w:rsidRPr="006669D9">
              <w:t>AS/NZS ISO 31000:2009 Risk management - Principles and guidelines</w:t>
            </w:r>
          </w:p>
          <w:p w:rsidR="00000000" w:rsidRPr="006669D9" w:rsidP="006669D9">
            <w:pPr>
              <w:pStyle w:val="ListBullet2"/>
            </w:pPr>
            <w:r w:rsidRPr="006669D9">
              <w:t>enterprise occupational health and safety policies and procedures</w:t>
            </w:r>
          </w:p>
          <w:p w:rsidR="00000000" w:rsidRPr="006669D9" w:rsidP="006669D9">
            <w:pPr>
              <w:pStyle w:val="ListBullet2"/>
            </w:pPr>
            <w:r w:rsidRPr="006669D9">
              <w:t>personal protectiv</w:t>
            </w:r>
            <w:r w:rsidRPr="006669D9">
              <w:t>e equipment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relevant work areas for identification of hazards and control measures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t xml:space="preserve">Valid assessment of this unit requires: 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a workplace environment or one that closely resembles normal work practice and replicates </w:t>
            </w:r>
            <w:r w:rsidRPr="006669D9">
              <w:t>the range of conditions likely to be encountered when implementing workplace safety procedures and programs, including coping with difficulties, irregularities and breakdowns in routine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the assessee to implement workplace safety procedures and programs in </w:t>
            </w:r>
            <w:r w:rsidRPr="006669D9">
              <w:t>a range of (3 or more) contexts (or occasions, over time)</w:t>
            </w:r>
          </w:p>
          <w:p w:rsidR="00000000" w:rsidRPr="006669D9" w:rsidP="006669D9">
            <w:pPr>
              <w:pStyle w:val="ListBullet2"/>
            </w:pPr>
            <w:r w:rsidRPr="006669D9">
              <w:t>the assessor to have recognised expertise in managing occupational health and safety in the industry or work in an assessment team with such a person.</w:t>
            </w:r>
          </w:p>
          <w:p w:rsidR="00000000" w:rsidRPr="006669D9" w:rsidP="006669D9">
            <w:pPr>
              <w:pStyle w:val="BodyText"/>
            </w:pPr>
            <w:r w:rsidRPr="006669D9">
              <w:t>Assessment methods should reflect workplace dem</w:t>
            </w:r>
            <w:r w:rsidRPr="006669D9">
              <w:t>ands, such as literacy, and the needs of particular groups, such as:</w:t>
            </w:r>
          </w:p>
          <w:p w:rsidR="00000000" w:rsidRPr="006669D9" w:rsidP="006669D9">
            <w:pPr>
              <w:pStyle w:val="ListBullet2"/>
            </w:pPr>
            <w:r w:rsidRPr="006669D9">
              <w:t>people with disabilities</w:t>
            </w:r>
          </w:p>
          <w:p w:rsidR="00000000" w:rsidRPr="006669D9" w:rsidP="006669D9">
            <w:pPr>
              <w:pStyle w:val="ListBullet2"/>
            </w:pPr>
            <w:r w:rsidRPr="006669D9">
              <w:t>people from culturally and linguistically diverse backgrounds</w:t>
            </w:r>
          </w:p>
          <w:p w:rsidR="00000000" w:rsidRPr="006669D9" w:rsidP="006669D9">
            <w:pPr>
              <w:pStyle w:val="ListBullet2"/>
            </w:pPr>
            <w:r w:rsidRPr="006669D9">
              <w:t>Aboriginal and Torres Strait Islander people</w:t>
            </w:r>
          </w:p>
          <w:p w:rsidR="00000000" w:rsidRPr="006669D9" w:rsidP="006669D9">
            <w:pPr>
              <w:pStyle w:val="ListBullet2"/>
            </w:pPr>
            <w:r w:rsidRPr="006669D9">
              <w:t>women</w:t>
            </w:r>
          </w:p>
          <w:p w:rsidR="00000000" w:rsidRPr="006669D9" w:rsidP="006669D9">
            <w:pPr>
              <w:pStyle w:val="ListBullet2"/>
            </w:pPr>
            <w:r w:rsidRPr="006669D9">
              <w:t>young people</w:t>
            </w:r>
          </w:p>
          <w:p w:rsidR="00000000" w:rsidRPr="006669D9" w:rsidP="006669D9">
            <w:pPr>
              <w:pStyle w:val="ListBullet2"/>
            </w:pPr>
            <w:r w:rsidRPr="006669D9">
              <w:t>older people</w:t>
            </w:r>
          </w:p>
          <w:p w:rsidR="00000000" w:rsidRPr="006669D9" w:rsidP="006669D9">
            <w:pPr>
              <w:pStyle w:val="ListBullet2"/>
            </w:pPr>
            <w:r w:rsidRPr="006669D9">
              <w:t>people in rural and re</w:t>
            </w:r>
            <w:r w:rsidRPr="006669D9">
              <w:t>mote locations.</w:t>
            </w:r>
          </w:p>
          <w:p w:rsidR="00000000" w:rsidRPr="006669D9" w:rsidP="006669D9">
            <w:pPr>
              <w:pStyle w:val="BodyText"/>
            </w:pPr>
            <w:r w:rsidRPr="006669D9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669D9" w:rsidP="006669D9">
            <w:pPr>
              <w:pStyle w:val="ListBullet2"/>
            </w:pPr>
            <w:r w:rsidRPr="006669D9">
              <w:t>case studies</w:t>
            </w:r>
          </w:p>
          <w:p w:rsidR="00000000" w:rsidRPr="006669D9" w:rsidP="006669D9">
            <w:pPr>
              <w:pStyle w:val="ListBullet2"/>
            </w:pPr>
            <w:r w:rsidRPr="006669D9">
              <w:t>observation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portfolios </w:t>
            </w:r>
          </w:p>
          <w:p w:rsidR="00000000" w:rsidRPr="006669D9" w:rsidP="006669D9">
            <w:pPr>
              <w:pStyle w:val="ListBullet2"/>
            </w:pPr>
            <w:r w:rsidRPr="006669D9">
              <w:t>questioning</w:t>
            </w:r>
          </w:p>
          <w:p w:rsidR="00000000" w:rsidRPr="006669D9" w:rsidP="006669D9">
            <w:pPr>
              <w:pStyle w:val="ListBullet2"/>
            </w:pPr>
            <w:r w:rsidRPr="006669D9">
              <w:t>scenarios</w:t>
            </w:r>
          </w:p>
          <w:p w:rsidR="00000000" w:rsidRPr="006669D9" w:rsidP="006669D9">
            <w:pPr>
              <w:pStyle w:val="ListBullet2"/>
            </w:pPr>
            <w:r w:rsidRPr="006669D9">
              <w:t>simulation or role plays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authe</w:t>
            </w:r>
            <w:r w:rsidRPr="006669D9">
              <w:t>nticated evidence from the workplace and/or training courses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BodyText"/>
            </w:pPr>
            <w:r w:rsidRPr="006669D9">
              <w:t xml:space="preserve">Evidence must be gathered over time in a range of contexts to ensure the person can achieve the unit outcome and apply the competency in </w:t>
            </w:r>
            <w:r w:rsidRPr="006669D9">
              <w:t>different situations or environments</w:t>
            </w:r>
          </w:p>
        </w:tc>
      </w:tr>
    </w:tbl>
    <w:p w:rsidR="00000000" w:rsidRPr="006669D9" w:rsidP="006669D9">
      <w:pPr>
        <w:pStyle w:val="BodyText"/>
      </w:pP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11" w:name="O_493856"/>
      <w:bookmarkEnd w:id="11"/>
      <w:r w:rsidRPr="006669D9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t>The Range Statement provides information about the context in which the unit of competency is carried out. The variables cater for differences between States and Territories and the Co</w:t>
            </w:r>
            <w:r w:rsidRPr="006669D9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6669D9">
              <w:rPr>
                <w:rStyle w:val="BoldandItalics"/>
              </w:rPr>
              <w:t xml:space="preserve"> bold italics </w:t>
            </w:r>
            <w:r w:rsidRPr="006669D9">
              <w:t>in the Perform</w:t>
            </w:r>
            <w:r w:rsidRPr="006669D9">
              <w:t>ance Criteria is explained here.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Occupational health and safety legislation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State/Territory/Commonwealth occupational health and safety acts, regulations and codes of practice, including:</w:t>
            </w:r>
          </w:p>
          <w:p w:rsidR="00000000" w:rsidRPr="006669D9" w:rsidP="006669D9">
            <w:pPr>
              <w:pStyle w:val="ListBullet3"/>
            </w:pPr>
            <w:r w:rsidRPr="006669D9">
              <w:t>regulations and codes of practice relating to hazards present in the workplace or industry</w:t>
            </w:r>
          </w:p>
          <w:p w:rsidR="00000000" w:rsidRPr="006669D9" w:rsidP="006669D9">
            <w:pPr>
              <w:pStyle w:val="ListBullet3"/>
            </w:pPr>
            <w:r w:rsidRPr="006669D9">
              <w:t>general duty of care under occupational health and safety legislation and common law</w:t>
            </w:r>
          </w:p>
          <w:p w:rsidR="00000000" w:rsidRPr="006669D9" w:rsidP="006669D9">
            <w:pPr>
              <w:pStyle w:val="ListBullet3"/>
            </w:pPr>
            <w:r w:rsidRPr="006669D9">
              <w:t xml:space="preserve">requirements for the maintenance and confidentiality of records of occupational </w:t>
            </w:r>
            <w:r w:rsidRPr="006669D9">
              <w:t>injury and disease</w:t>
            </w:r>
          </w:p>
          <w:p w:rsidR="00000000" w:rsidRPr="006669D9" w:rsidP="006669D9">
            <w:pPr>
              <w:pStyle w:val="ListBullet3"/>
            </w:pPr>
            <w:r w:rsidRPr="006669D9">
              <w:t>requirements for provision of occupational health and safety information, consultation and training</w:t>
            </w:r>
          </w:p>
          <w:p w:rsidR="00000000" w:rsidRPr="006669D9" w:rsidP="006669D9">
            <w:pPr>
              <w:pStyle w:val="ListBullet3"/>
            </w:pPr>
            <w:r w:rsidRPr="006669D9">
              <w:t>provisions relating to health and safety representatives and/or occupational health and safety committees</w:t>
            </w:r>
          </w:p>
          <w:p w:rsidR="00000000" w:rsidP="006669D9">
            <w:pPr>
              <w:pStyle w:val="ListBullet3"/>
              <w:rPr>
                <w:lang w:val="en-NZ"/>
              </w:rPr>
            </w:pPr>
            <w:r w:rsidRPr="006669D9">
              <w:t>provisions relating to occupati</w:t>
            </w:r>
            <w:r w:rsidRPr="006669D9">
              <w:t>onal health and safety issue resolution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Individual needs</w:t>
            </w:r>
            <w:r w:rsidRPr="006669D9">
              <w:t xml:space="preserve"> may relate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literacy</w:t>
            </w:r>
          </w:p>
          <w:p w:rsidR="00000000" w:rsidRPr="006669D9" w:rsidP="006669D9">
            <w:pPr>
              <w:pStyle w:val="ListBullet2"/>
            </w:pPr>
            <w:r w:rsidRPr="006669D9">
              <w:t>communication skills</w:t>
            </w:r>
          </w:p>
          <w:p w:rsidR="00000000" w:rsidRPr="006669D9" w:rsidP="006669D9">
            <w:pPr>
              <w:pStyle w:val="ListBullet2"/>
            </w:pPr>
            <w:r w:rsidRPr="006669D9">
              <w:t>gender</w:t>
            </w:r>
          </w:p>
          <w:p w:rsidR="00000000" w:rsidRPr="006669D9" w:rsidP="006669D9">
            <w:pPr>
              <w:pStyle w:val="ListBullet2"/>
            </w:pPr>
            <w:r w:rsidRPr="006669D9">
              <w:t>cultural background</w:t>
            </w:r>
          </w:p>
          <w:p w:rsidR="00000000" w:rsidRPr="006669D9" w:rsidP="006669D9">
            <w:pPr>
              <w:pStyle w:val="ListBullet2"/>
            </w:pPr>
            <w:r w:rsidRPr="006669D9">
              <w:t>people with disabilities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part-time, contract or casual workers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Information topics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induction to new work/management systems</w:t>
            </w:r>
          </w:p>
          <w:p w:rsidR="00000000" w:rsidRPr="006669D9" w:rsidP="006669D9">
            <w:pPr>
              <w:pStyle w:val="ListBullet2"/>
            </w:pPr>
            <w:r w:rsidRPr="006669D9">
              <w:t>the nature of work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tasks and procedures </w:t>
            </w:r>
          </w:p>
          <w:p w:rsidR="00000000" w:rsidRPr="006669D9" w:rsidP="006669D9">
            <w:pPr>
              <w:pStyle w:val="ListBullet2"/>
            </w:pPr>
            <w:r w:rsidRPr="006669D9">
              <w:t>hazards and risk management procedures</w:t>
            </w:r>
          </w:p>
          <w:p w:rsidR="00000000" w:rsidRPr="006669D9" w:rsidP="006669D9">
            <w:pPr>
              <w:pStyle w:val="ListBullet2"/>
            </w:pPr>
            <w:r w:rsidRPr="006669D9">
              <w:t>consequences of breaching safety procedures/programs and procedures for dealing with breaches</w:t>
            </w:r>
          </w:p>
          <w:p w:rsidR="00000000" w:rsidRPr="006669D9" w:rsidP="006669D9">
            <w:pPr>
              <w:pStyle w:val="ListBullet2"/>
            </w:pPr>
            <w:r w:rsidRPr="006669D9">
              <w:t>assistance in work tasks</w:t>
            </w:r>
          </w:p>
          <w:p w:rsidR="00000000" w:rsidRPr="006669D9" w:rsidP="006669D9">
            <w:pPr>
              <w:pStyle w:val="ListBullet2"/>
            </w:pPr>
            <w:r w:rsidRPr="006669D9">
              <w:t>new/inexperienced workers</w:t>
            </w:r>
          </w:p>
          <w:p w:rsidR="00000000" w:rsidRPr="006669D9" w:rsidP="006669D9">
            <w:pPr>
              <w:pStyle w:val="ListBullet2"/>
            </w:pPr>
            <w:r w:rsidRPr="006669D9">
              <w:t>legislation and codes of practice, for example, relating to hazards in the work area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consultation with health and safety representatives and occupational health and safety committees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Occupational health and safety policies and pr</w:t>
            </w:r>
            <w:r w:rsidRPr="006669D9">
              <w:rPr>
                <w:rStyle w:val="BoldandItalics"/>
              </w:rPr>
              <w:t>ocedures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job procedures and work instructions</w:t>
            </w:r>
          </w:p>
          <w:p w:rsidR="00000000" w:rsidRPr="006669D9" w:rsidP="006669D9">
            <w:pPr>
              <w:pStyle w:val="ListBullet2"/>
            </w:pPr>
            <w:r w:rsidRPr="006669D9">
              <w:t>maintenance of plant and equipment</w:t>
            </w:r>
          </w:p>
          <w:p w:rsidR="00000000" w:rsidRPr="006669D9" w:rsidP="006669D9">
            <w:pPr>
              <w:pStyle w:val="ListBullet2"/>
            </w:pPr>
            <w:r w:rsidRPr="006669D9">
              <w:t>purchasing of supplies and equipment</w:t>
            </w:r>
          </w:p>
          <w:p w:rsidR="00000000" w:rsidRPr="006669D9" w:rsidP="006669D9">
            <w:pPr>
              <w:pStyle w:val="ListBullet2"/>
            </w:pPr>
            <w:r w:rsidRPr="006669D9">
              <w:t>counselling/disciplinary processes</w:t>
            </w:r>
          </w:p>
          <w:p w:rsidR="00000000" w:rsidRPr="006669D9" w:rsidP="006669D9">
            <w:pPr>
              <w:pStyle w:val="ListBullet2"/>
            </w:pPr>
            <w:r w:rsidRPr="006669D9">
              <w:t>providing occupational health and safety information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 consultation and participation</w:t>
            </w:r>
          </w:p>
          <w:p w:rsidR="00000000" w:rsidRPr="006669D9" w:rsidP="006669D9">
            <w:pPr>
              <w:pStyle w:val="ListBullet2"/>
            </w:pPr>
            <w:r w:rsidRPr="006669D9">
              <w:t>emergency response</w:t>
            </w:r>
          </w:p>
          <w:p w:rsidR="00000000" w:rsidRPr="006669D9" w:rsidP="006669D9">
            <w:pPr>
              <w:pStyle w:val="ListBullet2"/>
            </w:pPr>
            <w:r w:rsidRPr="006669D9">
              <w:t>housekeeping</w:t>
            </w:r>
          </w:p>
          <w:p w:rsidR="00000000" w:rsidRPr="006669D9" w:rsidP="006669D9">
            <w:pPr>
              <w:pStyle w:val="ListBullet2"/>
            </w:pPr>
            <w:r w:rsidRPr="006669D9">
              <w:t>specific hazards</w:t>
            </w:r>
          </w:p>
          <w:p w:rsidR="00000000" w:rsidRPr="006669D9" w:rsidP="006669D9">
            <w:pPr>
              <w:pStyle w:val="ListBullet2"/>
            </w:pPr>
            <w:r w:rsidRPr="006669D9">
              <w:t>identifying hazards, for example, inspections</w:t>
            </w:r>
          </w:p>
          <w:p w:rsidR="00000000" w:rsidRPr="006669D9" w:rsidP="006669D9">
            <w:pPr>
              <w:pStyle w:val="ListBullet2"/>
            </w:pPr>
            <w:r w:rsidRPr="006669D9">
              <w:t>incident investigation</w:t>
            </w:r>
          </w:p>
          <w:p w:rsidR="00000000" w:rsidRPr="006669D9" w:rsidP="006669D9">
            <w:pPr>
              <w:pStyle w:val="ListBullet2"/>
            </w:pPr>
            <w:r w:rsidRPr="006669D9">
              <w:t>assessing risks</w:t>
            </w:r>
          </w:p>
          <w:p w:rsidR="00000000" w:rsidRPr="006669D9" w:rsidP="006669D9">
            <w:pPr>
              <w:pStyle w:val="ListBullet2"/>
            </w:pPr>
            <w:r w:rsidRPr="006669D9">
              <w:t>controlling risks</w:t>
            </w:r>
          </w:p>
          <w:p w:rsidR="00000000" w:rsidRPr="006669D9" w:rsidP="006669D9">
            <w:pPr>
              <w:pStyle w:val="ListBullet2"/>
            </w:pPr>
            <w:r w:rsidRPr="006669D9">
              <w:t>personal protective equipment</w:t>
            </w:r>
          </w:p>
          <w:p w:rsidR="00000000" w:rsidRPr="006669D9" w:rsidP="006669D9">
            <w:pPr>
              <w:pStyle w:val="ListBullet2"/>
            </w:pPr>
            <w:r w:rsidRPr="006669D9">
              <w:t>occupational health and safety training and assessment</w:t>
            </w:r>
          </w:p>
          <w:p w:rsidR="00000000" w:rsidRPr="006669D9" w:rsidP="006669D9">
            <w:pPr>
              <w:pStyle w:val="ListBullet2"/>
            </w:pPr>
            <w:r w:rsidRPr="006669D9">
              <w:t>occupational health and safety recordkeeping</w:t>
            </w:r>
          </w:p>
          <w:p w:rsidR="00000000" w:rsidRPr="006669D9" w:rsidP="006669D9">
            <w:pPr>
              <w:pStyle w:val="ListBullet2"/>
            </w:pPr>
            <w:r w:rsidRPr="006669D9">
              <w:t>reporting occupational health and safety issues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occupational health and safety issue resolution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Participative arrangements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formal and informal meetings which include occupational health and safety</w:t>
            </w:r>
          </w:p>
          <w:p w:rsidR="00000000" w:rsidRPr="006669D9" w:rsidP="006669D9">
            <w:pPr>
              <w:pStyle w:val="ListBullet2"/>
            </w:pPr>
            <w:r w:rsidRPr="006669D9">
              <w:t>occupational health and safety committees</w:t>
            </w:r>
          </w:p>
          <w:p w:rsidR="00000000" w:rsidRPr="006669D9" w:rsidP="006669D9">
            <w:pPr>
              <w:pStyle w:val="ListBullet2"/>
            </w:pPr>
            <w:r w:rsidRPr="006669D9">
              <w:t>other committees, for example, consultative, planning and purchasing</w:t>
            </w:r>
          </w:p>
          <w:p w:rsidR="00000000" w:rsidRPr="006669D9" w:rsidP="006669D9">
            <w:pPr>
              <w:pStyle w:val="ListBullet2"/>
            </w:pPr>
            <w:r w:rsidRPr="006669D9">
              <w:t>health and safety representatives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suggestions, requests, reports and concerns put forward by employees to management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 xml:space="preserve">Identifying </w:t>
            </w:r>
            <w:r w:rsidRPr="006669D9">
              <w:t>hazards and assessing risks may occur through activities such as: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audits</w:t>
            </w:r>
          </w:p>
          <w:p w:rsidR="00000000" w:rsidRPr="006669D9" w:rsidP="006669D9">
            <w:pPr>
              <w:pStyle w:val="ListBullet2"/>
            </w:pPr>
            <w:r w:rsidRPr="006669D9">
              <w:t>workplace inspections</w:t>
            </w:r>
          </w:p>
          <w:p w:rsidR="00000000" w:rsidRPr="006669D9" w:rsidP="006669D9">
            <w:pPr>
              <w:pStyle w:val="ListBullet2"/>
            </w:pPr>
            <w:r w:rsidRPr="006669D9">
              <w:t>housekeeping</w:t>
            </w:r>
          </w:p>
          <w:p w:rsidR="00000000" w:rsidRPr="006669D9" w:rsidP="006669D9">
            <w:pPr>
              <w:pStyle w:val="ListBullet2"/>
            </w:pPr>
            <w:r w:rsidRPr="006669D9">
              <w:t>checking work area and/or equipment before and during work</w:t>
            </w:r>
          </w:p>
          <w:p w:rsidR="00000000" w:rsidRPr="006669D9" w:rsidP="006669D9">
            <w:pPr>
              <w:pStyle w:val="ListBullet2"/>
            </w:pPr>
            <w:r w:rsidRPr="006669D9">
              <w:t>job and work system assessment</w:t>
            </w:r>
          </w:p>
          <w:p w:rsidR="00000000" w:rsidRPr="006669D9" w:rsidP="006669D9">
            <w:pPr>
              <w:pStyle w:val="ListBullet2"/>
            </w:pPr>
            <w:r w:rsidRPr="006669D9">
              <w:t>reviews of occupational health and safety records, includ</w:t>
            </w:r>
            <w:r w:rsidRPr="006669D9">
              <w:t>ing registers of hazardous substances, dangerous goods, etc</w:t>
            </w:r>
          </w:p>
          <w:p w:rsidR="00000000" w:rsidRPr="006669D9" w:rsidP="006669D9">
            <w:pPr>
              <w:pStyle w:val="ListBullet2"/>
            </w:pPr>
            <w:r w:rsidRPr="006669D9">
              <w:t>maintenance of plant and equipment</w:t>
            </w:r>
          </w:p>
          <w:p w:rsidR="00000000" w:rsidRPr="006669D9" w:rsidP="006669D9">
            <w:pPr>
              <w:pStyle w:val="ListBullet2"/>
            </w:pPr>
            <w:r w:rsidRPr="006669D9">
              <w:t>purchasing of supplies and equipment, for example, review of Material Safety Data Sheets and manufacturer/supplier information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identifying employee concerns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 xml:space="preserve">Controlling risks </w:t>
            </w:r>
            <w:r w:rsidRPr="006669D9">
              <w:t>may include actions such as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 xml:space="preserve">measures to remove the cause of a risk at its source </w:t>
            </w:r>
          </w:p>
          <w:p w:rsidR="00000000" w:rsidRPr="006669D9" w:rsidP="006669D9">
            <w:pPr>
              <w:pStyle w:val="ListBullet2"/>
            </w:pPr>
            <w:r w:rsidRPr="006669D9">
              <w:t>consultation with workers and their representatives</w:t>
            </w:r>
          </w:p>
          <w:p w:rsidR="00000000" w:rsidRPr="006669D9" w:rsidP="006669D9">
            <w:pPr>
              <w:pStyle w:val="ListBullet2"/>
            </w:pPr>
            <w:r w:rsidRPr="006669D9">
              <w:t xml:space="preserve">application of the hierarchy of control, namely: </w:t>
            </w:r>
          </w:p>
          <w:p w:rsidR="00000000" w:rsidRPr="006669D9" w:rsidP="006669D9">
            <w:pPr>
              <w:pStyle w:val="ListBullet2"/>
            </w:pPr>
            <w:r w:rsidRPr="006669D9">
              <w:t>elimination of the risk</w:t>
            </w:r>
          </w:p>
          <w:p w:rsidR="00000000" w:rsidRPr="006669D9" w:rsidP="006669D9">
            <w:pPr>
              <w:pStyle w:val="ListBullet2"/>
            </w:pPr>
            <w:r w:rsidRPr="006669D9">
              <w:t>substitution</w:t>
            </w:r>
          </w:p>
          <w:p w:rsidR="00000000" w:rsidRPr="006669D9" w:rsidP="006669D9">
            <w:pPr>
              <w:pStyle w:val="ListBullet2"/>
            </w:pPr>
            <w:r w:rsidRPr="006669D9">
              <w:t>engineering cont</w:t>
            </w:r>
            <w:r w:rsidRPr="006669D9">
              <w:t>rols</w:t>
            </w:r>
          </w:p>
          <w:p w:rsidR="00000000" w:rsidRPr="006669D9" w:rsidP="006669D9">
            <w:pPr>
              <w:pStyle w:val="ListBullet2"/>
            </w:pPr>
            <w:r w:rsidRPr="006669D9">
              <w:t>administrative controls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personal protective equipment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 xml:space="preserve">Results </w:t>
            </w:r>
            <w:r w:rsidRPr="006669D9">
              <w:t>of risk control monitoring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inadequacies in risk control measures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inadequacies in resource allocation for implementation of risk control measures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Procedures for dealing with hazardous events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evacuation</w:t>
            </w:r>
          </w:p>
          <w:p w:rsidR="00000000" w:rsidRPr="006669D9" w:rsidP="006669D9">
            <w:pPr>
              <w:pStyle w:val="ListBullet2"/>
            </w:pPr>
            <w:r w:rsidRPr="006669D9">
              <w:t>chemical containment</w:t>
            </w:r>
          </w:p>
          <w:p w:rsidR="00000000" w:rsidRPr="006669D9" w:rsidP="006669D9">
            <w:pPr>
              <w:pStyle w:val="ListBullet2"/>
            </w:pPr>
            <w:r w:rsidRPr="006669D9">
              <w:t>first aid</w:t>
            </w:r>
          </w:p>
          <w:p w:rsidR="00000000" w:rsidRPr="006669D9" w:rsidP="006669D9">
            <w:pPr>
              <w:pStyle w:val="ListBullet2"/>
            </w:pPr>
            <w:r w:rsidRPr="006669D9">
              <w:t>accident/incident reporting and investigation</w:t>
            </w:r>
          </w:p>
          <w:p w:rsidR="00000000" w:rsidRPr="006669D9" w:rsidP="006669D9">
            <w:pPr>
              <w:pStyle w:val="ListBullet2"/>
            </w:pPr>
            <w:r w:rsidRPr="006669D9">
              <w:t>counselling</w:t>
            </w:r>
          </w:p>
          <w:p w:rsidR="00000000" w:rsidRPr="006669D9" w:rsidP="006669D9">
            <w:pPr>
              <w:pStyle w:val="ListBullet2"/>
            </w:pPr>
            <w:r w:rsidRPr="006669D9">
              <w:t>de-briefing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use of Employee Assistance Program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Hazardous events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incidents and near</w:t>
            </w:r>
            <w:r w:rsidRPr="006669D9">
              <w:t xml:space="preserve"> misses</w:t>
            </w:r>
          </w:p>
          <w:p w:rsidR="00000000" w:rsidRPr="006669D9" w:rsidP="006669D9">
            <w:pPr>
              <w:pStyle w:val="ListBullet2"/>
            </w:pPr>
            <w:r w:rsidRPr="006669D9">
              <w:t>fires and explosions</w:t>
            </w:r>
          </w:p>
          <w:p w:rsidR="00000000" w:rsidRPr="006669D9" w:rsidP="006669D9">
            <w:pPr>
              <w:pStyle w:val="ListBullet2"/>
            </w:pPr>
            <w:r w:rsidRPr="006669D9">
              <w:t>emergencies such as chemical spills</w:t>
            </w:r>
          </w:p>
          <w:p w:rsidR="00000000" w:rsidRPr="006669D9" w:rsidP="006669D9">
            <w:pPr>
              <w:pStyle w:val="ListBullet2"/>
            </w:pPr>
            <w:r w:rsidRPr="006669D9">
              <w:t>bomb scares</w:t>
            </w:r>
          </w:p>
          <w:p w:rsidR="00000000" w:rsidRPr="006669D9" w:rsidP="006669D9">
            <w:pPr>
              <w:pStyle w:val="ListBullet2"/>
            </w:pPr>
            <w:r w:rsidRPr="006669D9">
              <w:t>violent incidents, for example, armed robberies</w:t>
            </w:r>
          </w:p>
          <w:p w:rsidR="00000000" w:rsidRPr="006669D9" w:rsidP="006669D9">
            <w:pPr>
              <w:pStyle w:val="ListBullet2"/>
            </w:pPr>
            <w:r w:rsidRPr="006669D9">
              <w:t>natural disasters/events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occupational violence, including bullying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Occupational health and safety training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induction training of staff/visitors</w:t>
            </w:r>
          </w:p>
          <w:p w:rsidR="00000000" w:rsidRPr="006669D9" w:rsidP="006669D9">
            <w:pPr>
              <w:pStyle w:val="ListBullet2"/>
            </w:pPr>
            <w:r w:rsidRPr="006669D9">
              <w:t>specific hazard training</w:t>
            </w:r>
          </w:p>
          <w:p w:rsidR="00000000" w:rsidRPr="006669D9" w:rsidP="006669D9">
            <w:pPr>
              <w:pStyle w:val="ListBullet2"/>
            </w:pPr>
            <w:r w:rsidRPr="006669D9">
              <w:t>specific task or equipment training</w:t>
            </w:r>
          </w:p>
          <w:p w:rsidR="00000000" w:rsidRPr="006669D9" w:rsidP="006669D9">
            <w:pPr>
              <w:pStyle w:val="ListBullet2"/>
            </w:pPr>
            <w:r w:rsidRPr="006669D9">
              <w:t>emergency and evacuation training</w:t>
            </w:r>
          </w:p>
          <w:p w:rsidR="00000000" w:rsidRPr="006669D9" w:rsidP="006669D9">
            <w:pPr>
              <w:pStyle w:val="ListBullet2"/>
            </w:pPr>
            <w:r w:rsidRPr="006669D9">
              <w:t>management system</w:t>
            </w:r>
          </w:p>
          <w:p w:rsidR="00000000" w:rsidP="006669D9">
            <w:pPr>
              <w:pStyle w:val="ListBullet2"/>
              <w:rPr>
                <w:lang w:val="en-NZ"/>
              </w:rPr>
            </w:pPr>
            <w:r w:rsidRPr="006669D9">
              <w:t>training as part of broader programs, for example, equipment operation</w:t>
            </w:r>
          </w:p>
        </w:tc>
      </w:tr>
      <w:tr w:rsidTr="00BA293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69D9">
            <w:pPr>
              <w:pStyle w:val="BodyText"/>
              <w:rPr>
                <w:lang w:val="en-NZ"/>
              </w:rPr>
            </w:pPr>
            <w:r w:rsidRPr="006669D9">
              <w:rPr>
                <w:rStyle w:val="BoldandItalics"/>
              </w:rPr>
              <w:t>Occupational health and safety rec</w:t>
            </w:r>
            <w:r w:rsidRPr="006669D9">
              <w:rPr>
                <w:rStyle w:val="BoldandItalics"/>
              </w:rPr>
              <w:t>ords</w:t>
            </w:r>
            <w:r w:rsidRPr="006669D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69D9" w:rsidP="006669D9">
            <w:pPr>
              <w:pStyle w:val="ListBullet2"/>
            </w:pPr>
            <w:r w:rsidRPr="006669D9">
              <w:t>complying with privacy requirements</w:t>
            </w:r>
          </w:p>
          <w:p w:rsidR="00000000" w:rsidRPr="006669D9" w:rsidP="006669D9">
            <w:pPr>
              <w:pStyle w:val="ListBullet2"/>
            </w:pPr>
            <w:r w:rsidRPr="006669D9">
              <w:t>occupational health and safety audits and inspection reports</w:t>
            </w:r>
          </w:p>
          <w:p w:rsidR="00000000" w:rsidRPr="006669D9" w:rsidP="006669D9">
            <w:pPr>
              <w:pStyle w:val="ListBullet2"/>
            </w:pPr>
            <w:r w:rsidRPr="006669D9">
              <w:t>health surveillance and workplace environmental monitoring records</w:t>
            </w:r>
          </w:p>
          <w:p w:rsidR="00000000" w:rsidRPr="006669D9" w:rsidP="006669D9">
            <w:pPr>
              <w:pStyle w:val="ListBullet2"/>
            </w:pPr>
            <w:r w:rsidRPr="006669D9">
              <w:t>records of instruction and training</w:t>
            </w:r>
          </w:p>
          <w:p w:rsidR="00000000" w:rsidRPr="006669D9" w:rsidP="006669D9">
            <w:pPr>
              <w:pStyle w:val="ListBullet2"/>
            </w:pPr>
            <w:r w:rsidRPr="006669D9">
              <w:t>manufacturers' and suppliers' information, including Material Safety Data Sheets and dangerous goods storage lists</w:t>
            </w:r>
          </w:p>
          <w:p w:rsidR="00000000" w:rsidRPr="006669D9" w:rsidP="006669D9">
            <w:pPr>
              <w:pStyle w:val="ListBullet2"/>
            </w:pPr>
            <w:r w:rsidRPr="006669D9">
              <w:t>hazardous substances registers</w:t>
            </w:r>
          </w:p>
          <w:p w:rsidR="00000000" w:rsidRPr="006669D9" w:rsidP="006669D9">
            <w:pPr>
              <w:pStyle w:val="ListBullet2"/>
            </w:pPr>
            <w:r w:rsidRPr="006669D9">
              <w:t>maintenance and testing reports</w:t>
            </w:r>
          </w:p>
          <w:p w:rsidR="00000000" w:rsidRPr="006669D9" w:rsidP="006669D9">
            <w:pPr>
              <w:pStyle w:val="ListBullet2"/>
            </w:pPr>
            <w:r w:rsidRPr="006669D9">
              <w:t>workers compensation and rehabilitation records</w:t>
            </w:r>
          </w:p>
          <w:p w:rsidR="00000000" w:rsidRPr="006669D9" w:rsidP="006669D9">
            <w:pPr>
              <w:pStyle w:val="ListBullet2"/>
            </w:pPr>
            <w:r w:rsidRPr="006669D9">
              <w:t>first aid/medical post records</w:t>
            </w:r>
          </w:p>
          <w:p w:rsidR="00000000" w:rsidRPr="006669D9" w:rsidP="006669D9">
            <w:pPr>
              <w:pStyle w:val="ListBullet2"/>
            </w:pPr>
            <w:r w:rsidRPr="006669D9">
              <w:t>purchasing criteria</w:t>
            </w:r>
          </w:p>
        </w:tc>
      </w:tr>
    </w:tbl>
    <w:p w:rsidR="00BA293A" w:rsidP="006669D9">
      <w:pPr>
        <w:pStyle w:val="BodyText"/>
      </w:pPr>
    </w:p>
    <w:p w:rsidR="00BA293A" w:rsidP="006669D9">
      <w:pPr>
        <w:pStyle w:val="BodyText"/>
      </w:pPr>
    </w:p>
    <w:p w:rsidR="00000000" w:rsidRPr="006669D9" w:rsidP="006669D9">
      <w:pPr>
        <w:pStyle w:val="Heading1"/>
      </w:pPr>
      <w:bookmarkStart w:id="12" w:name="O_493860"/>
      <w:bookmarkEnd w:id="12"/>
      <w:r w:rsidRPr="006669D9">
        <w:t>Unit Sector(s)</w:t>
      </w:r>
    </w:p>
    <w:p w:rsidR="00000000" w:rsidRPr="006669D9" w:rsidP="006669D9">
      <w:pPr>
        <w:pStyle w:val="BodyText"/>
      </w:pPr>
      <w:r w:rsidRPr="006669D9">
        <w:t>Not applicable.</w:t>
      </w:r>
    </w:p>
    <w:p w:rsidR="00000000" w:rsidRPr="006669D9" w:rsidP="006669D9">
      <w:pPr>
        <w:pStyle w:val="AllowPageBreak"/>
      </w:pPr>
    </w:p>
    <w:p w:rsidR="00000000" w:rsidRPr="006669D9" w:rsidP="006669D9">
      <w:pPr>
        <w:pStyle w:val="Heading1"/>
      </w:pPr>
      <w:bookmarkStart w:id="13" w:name="O_493864"/>
      <w:bookmarkEnd w:id="13"/>
      <w:r w:rsidRPr="006669D9">
        <w:t>Competency field</w:t>
      </w:r>
    </w:p>
    <w:p w:rsidR="00000000" w:rsidRPr="006669D9" w:rsidP="006669D9">
      <w:pPr>
        <w:pStyle w:val="BodyText"/>
      </w:pPr>
      <w:r w:rsidRPr="006669D9">
        <w:t>Occupational Health &amp; Safety</w:t>
      </w:r>
    </w:p>
    <w:p w:rsidR="00000000" w:rsidRPr="006669D9" w:rsidP="006669D9"/>
    <w:sectPr w:rsidSect="006669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A293A" w:rsidP="00BA2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3A" w:rsidP="00666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A293A" w:rsidP="00666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A293A" w:rsidP="006669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D9" w:rsidRPr="00BA293A" w:rsidP="00BA29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93A" w:rsidRPr="002D2AF8" w:rsidP="00666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PSPOHS401B Implement workplace safety procedures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BA293A" w:rsidP="00666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40A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E6A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6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6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6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6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6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6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6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6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6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6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69D9"/>
  </w:style>
  <w:style w:type="character" w:customStyle="1" w:styleId="Heading1Char">
    <w:name w:val="Heading 1 Char"/>
    <w:basedOn w:val="DefaultParagraphFont"/>
    <w:link w:val="Heading1"/>
    <w:rsid w:val="00666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69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69D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66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69D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669D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669D9"/>
    <w:rPr>
      <w:b/>
      <w:spacing w:val="0"/>
    </w:rPr>
  </w:style>
  <w:style w:type="paragraph" w:styleId="ListBullet2">
    <w:name w:val="List Bullet 2"/>
    <w:basedOn w:val="List2"/>
    <w:rsid w:val="006669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69D9"/>
    <w:rPr>
      <w:i/>
    </w:rPr>
  </w:style>
  <w:style w:type="paragraph" w:customStyle="1" w:styleId="SuperHeading">
    <w:name w:val="SuperHeading"/>
    <w:basedOn w:val="Normal"/>
    <w:rsid w:val="006669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6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69D9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6669D9"/>
    <w:rPr>
      <w:u w:val="single"/>
    </w:rPr>
  </w:style>
  <w:style w:type="character" w:customStyle="1" w:styleId="BoldandItalics">
    <w:name w:val="Bold and Italics"/>
    <w:qFormat/>
    <w:rsid w:val="006669D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6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6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6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6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6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6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6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6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6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6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6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6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6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6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6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69D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669D9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6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6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6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6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6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6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6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6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6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6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6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6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69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6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6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6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69D9"/>
  </w:style>
  <w:style w:type="paragraph" w:styleId="TableofFigures">
    <w:name w:val="table of figures"/>
    <w:basedOn w:val="Normal"/>
    <w:next w:val="Normal"/>
    <w:semiHidden/>
    <w:rsid w:val="00666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69D9"/>
    <w:pPr>
      <w:numPr>
        <w:numId w:val="11"/>
      </w:numPr>
    </w:pPr>
  </w:style>
  <w:style w:type="character" w:customStyle="1" w:styleId="WingdingSymbols">
    <w:name w:val="Wingding Symbols"/>
    <w:rsid w:val="006669D9"/>
    <w:rPr>
      <w:rFonts w:ascii="Wingdings" w:hAnsi="Wingdings"/>
    </w:rPr>
  </w:style>
  <w:style w:type="paragraph" w:customStyle="1" w:styleId="TableHeading">
    <w:name w:val="Table Heading"/>
    <w:basedOn w:val="HeadingBase"/>
    <w:rsid w:val="00666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69D9"/>
    <w:rPr>
      <w:color w:val="0033CC"/>
      <w:u w:val="none"/>
    </w:rPr>
  </w:style>
  <w:style w:type="paragraph" w:customStyle="1" w:styleId="BodyTextRight">
    <w:name w:val="Body Text Right"/>
    <w:basedOn w:val="BodyText"/>
    <w:rsid w:val="00666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6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69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6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6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6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69D9"/>
    <w:rPr>
      <w:sz w:val="32"/>
    </w:rPr>
  </w:style>
  <w:style w:type="paragraph" w:customStyle="1" w:styleId="HeadingProcedure">
    <w:name w:val="Heading Procedure"/>
    <w:basedOn w:val="HeadingBase"/>
    <w:next w:val="Normal"/>
    <w:rsid w:val="00666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69D9"/>
    <w:pPr>
      <w:spacing w:before="60" w:after="60"/>
    </w:pPr>
  </w:style>
  <w:style w:type="paragraph" w:styleId="ListContinue">
    <w:name w:val="List Continue"/>
    <w:basedOn w:val="List"/>
    <w:rsid w:val="006669D9"/>
    <w:pPr>
      <w:ind w:firstLine="0"/>
    </w:pPr>
  </w:style>
  <w:style w:type="paragraph" w:customStyle="1" w:styleId="ListNote">
    <w:name w:val="List Note"/>
    <w:basedOn w:val="List"/>
    <w:rsid w:val="00666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6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6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69D9"/>
    <w:rPr>
      <w:rFonts w:ascii="Courier New" w:hAnsi="Courier New"/>
    </w:rPr>
  </w:style>
  <w:style w:type="paragraph" w:customStyle="1" w:styleId="NoteBullet">
    <w:name w:val="Note Bullet"/>
    <w:basedOn w:val="Note"/>
    <w:rsid w:val="00666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6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6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6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69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6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6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69D9"/>
    <w:rPr>
      <w:b/>
      <w:smallCaps/>
    </w:rPr>
  </w:style>
  <w:style w:type="paragraph" w:customStyle="1" w:styleId="TableListNumber">
    <w:name w:val="Table List Number"/>
    <w:basedOn w:val="ListNumber"/>
    <w:rsid w:val="00666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6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69D9"/>
    <w:pPr>
      <w:numPr>
        <w:numId w:val="9"/>
      </w:numPr>
    </w:pPr>
  </w:style>
  <w:style w:type="paragraph" w:customStyle="1" w:styleId="ListAlpha2">
    <w:name w:val="List Alpha 2"/>
    <w:basedOn w:val="List2"/>
    <w:rsid w:val="006669D9"/>
    <w:pPr>
      <w:numPr>
        <w:numId w:val="8"/>
      </w:numPr>
    </w:pPr>
  </w:style>
  <w:style w:type="paragraph" w:styleId="List2">
    <w:name w:val="List 2"/>
    <w:basedOn w:val="BodyText"/>
    <w:rsid w:val="00666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6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6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69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69D9"/>
    <w:pPr>
      <w:numPr>
        <w:numId w:val="3"/>
      </w:numPr>
    </w:pPr>
  </w:style>
  <w:style w:type="paragraph" w:styleId="ListBullet5">
    <w:name w:val="List Bullet 5"/>
    <w:basedOn w:val="List5"/>
    <w:rsid w:val="006669D9"/>
    <w:pPr>
      <w:numPr>
        <w:numId w:val="4"/>
      </w:numPr>
    </w:pPr>
  </w:style>
  <w:style w:type="paragraph" w:styleId="ListContinue2">
    <w:name w:val="List Continue 2"/>
    <w:basedOn w:val="List2"/>
    <w:rsid w:val="006669D9"/>
    <w:pPr>
      <w:ind w:firstLine="0"/>
    </w:pPr>
  </w:style>
  <w:style w:type="paragraph" w:styleId="ListContinue3">
    <w:name w:val="List Continue 3"/>
    <w:basedOn w:val="List3"/>
    <w:rsid w:val="006669D9"/>
    <w:pPr>
      <w:ind w:left="1021" w:firstLine="0"/>
    </w:pPr>
  </w:style>
  <w:style w:type="paragraph" w:styleId="ListContinue4">
    <w:name w:val="List Continue 4"/>
    <w:basedOn w:val="List4"/>
    <w:rsid w:val="006669D9"/>
    <w:pPr>
      <w:ind w:firstLine="0"/>
    </w:pPr>
  </w:style>
  <w:style w:type="paragraph" w:styleId="ListContinue5">
    <w:name w:val="List Continue 5"/>
    <w:basedOn w:val="List5"/>
    <w:rsid w:val="006669D9"/>
    <w:pPr>
      <w:ind w:firstLine="0"/>
    </w:pPr>
  </w:style>
  <w:style w:type="paragraph" w:styleId="ListNumber3">
    <w:name w:val="List Number 3"/>
    <w:basedOn w:val="List3"/>
    <w:rsid w:val="006669D9"/>
    <w:pPr>
      <w:numPr>
        <w:numId w:val="5"/>
      </w:numPr>
    </w:pPr>
  </w:style>
  <w:style w:type="paragraph" w:styleId="ListNumber4">
    <w:name w:val="List Number 4"/>
    <w:basedOn w:val="List4"/>
    <w:rsid w:val="006669D9"/>
    <w:pPr>
      <w:numPr>
        <w:numId w:val="6"/>
      </w:numPr>
    </w:pPr>
  </w:style>
  <w:style w:type="paragraph" w:styleId="ListNumber5">
    <w:name w:val="List Number 5"/>
    <w:basedOn w:val="List5"/>
    <w:rsid w:val="006669D9"/>
    <w:pPr>
      <w:numPr>
        <w:numId w:val="7"/>
      </w:numPr>
    </w:pPr>
  </w:style>
  <w:style w:type="paragraph" w:styleId="BlockText">
    <w:name w:val="Block Text"/>
    <w:basedOn w:val="Normal"/>
    <w:rsid w:val="00666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6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69D9"/>
    <w:rPr>
      <w:sz w:val="16"/>
      <w:vertAlign w:val="superscript"/>
    </w:rPr>
  </w:style>
  <w:style w:type="character" w:customStyle="1" w:styleId="Symbols">
    <w:name w:val="Symbols"/>
    <w:basedOn w:val="DefaultParagraphFont"/>
    <w:rsid w:val="006669D9"/>
    <w:rPr>
      <w:rFonts w:ascii="Symbol" w:hAnsi="Symbol"/>
    </w:rPr>
  </w:style>
  <w:style w:type="character" w:customStyle="1" w:styleId="MenuOptions">
    <w:name w:val="Menu Options"/>
    <w:basedOn w:val="DefaultParagraphFont"/>
    <w:rsid w:val="00666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69D9"/>
    <w:rPr>
      <w:b/>
    </w:rPr>
  </w:style>
  <w:style w:type="character" w:customStyle="1" w:styleId="Underlined">
    <w:name w:val="Underlined"/>
    <w:basedOn w:val="DefaultParagraphFont"/>
    <w:rsid w:val="006669D9"/>
    <w:rPr>
      <w:u w:val="single"/>
    </w:rPr>
  </w:style>
  <w:style w:type="paragraph" w:customStyle="1" w:styleId="TableBodyTextRight">
    <w:name w:val="Table Body Text Right"/>
    <w:basedOn w:val="TableBodyText"/>
    <w:rsid w:val="00666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69D9"/>
    <w:rPr>
      <w:sz w:val="18"/>
    </w:rPr>
  </w:style>
  <w:style w:type="paragraph" w:customStyle="1" w:styleId="BodySmallRight">
    <w:name w:val="Body Small Right"/>
    <w:basedOn w:val="BodyTextRight"/>
    <w:rsid w:val="006669D9"/>
    <w:rPr>
      <w:sz w:val="18"/>
      <w:szCs w:val="18"/>
    </w:rPr>
  </w:style>
  <w:style w:type="paragraph" w:customStyle="1" w:styleId="MarginEdition">
    <w:name w:val="Margin Edition"/>
    <w:basedOn w:val="MarginNote"/>
    <w:rsid w:val="00666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69D9"/>
    <w:rPr>
      <w:sz w:val="2"/>
      <w:szCs w:val="2"/>
    </w:rPr>
  </w:style>
  <w:style w:type="character" w:customStyle="1" w:styleId="Small">
    <w:name w:val="Small"/>
    <w:basedOn w:val="DefaultParagraphFont"/>
    <w:rsid w:val="006669D9"/>
    <w:rPr>
      <w:sz w:val="16"/>
    </w:rPr>
  </w:style>
  <w:style w:type="paragraph" w:customStyle="1" w:styleId="WideTable">
    <w:name w:val="Wide Table"/>
    <w:basedOn w:val="Normal"/>
    <w:rsid w:val="00666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69D9"/>
  </w:style>
  <w:style w:type="paragraph" w:styleId="Quote">
    <w:name w:val="Quote"/>
    <w:basedOn w:val="Heading1"/>
    <w:link w:val="QuoteChar"/>
    <w:qFormat/>
    <w:rsid w:val="00666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6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69D9"/>
    <w:pPr>
      <w:pageBreakBefore/>
    </w:pPr>
  </w:style>
  <w:style w:type="paragraph" w:customStyle="1" w:styleId="Border">
    <w:name w:val="Border"/>
    <w:basedOn w:val="Normal"/>
    <w:qFormat/>
    <w:rsid w:val="00666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6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6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6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6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6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69D9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666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6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69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6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6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69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1970</Words>
  <Characters>12790</Characters>
  <Application>Microsoft Office Word</Application>
  <DocSecurity>0</DocSecurity>
  <Lines>417</Lines>
  <Paragraphs>241</Paragraphs>
  <ScaleCrop>false</ScaleCrop>
  <Company>Author-it Software Corporation Ltd.</Company>
  <LinksUpToDate>false</LinksUpToDate>
  <CharactersWithSpaces>14687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PSPOHS401B Implement workplace safety procedures and programs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2012-11-01T03:30:00Z</dcterms:created>
  <dcterms:modified xsi:type="dcterms:W3CDTF">2012-11-01T03:30:00Z</dcterms:modified>
</cp:coreProperties>
</file>