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B0113" w:rsidP="00FB0113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PSPGOV502B Develop client services</w:t>
      </w:r>
      <w:r>
        <w:fldChar w:fldCharType="end"/>
      </w:r>
    </w:p>
    <w:p w:rsidR="00FB0113" w:rsidP="00FB0113">
      <w:pPr>
        <w:pStyle w:val="Version"/>
        <w:sectPr w:rsidSect="0059281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Revision Number: 3</w:t>
      </w:r>
      <w:r>
        <w:fldChar w:fldCharType="end"/>
      </w:r>
    </w:p>
    <w:p w:rsidR="00000000" w:rsidRPr="00592816" w:rsidP="00592816">
      <w:pPr>
        <w:pStyle w:val="SuperHeading"/>
      </w:pPr>
      <w:r w:rsidRPr="00592816">
        <w:t>PSPGOV502B Develop client services</w:t>
      </w:r>
    </w:p>
    <w:p w:rsidR="00000000" w:rsidRPr="00592816" w:rsidP="00592816">
      <w:pPr>
        <w:pStyle w:val="SuperHeading"/>
      </w:pPr>
    </w:p>
    <w:p w:rsidR="00000000" w:rsidRPr="00592816" w:rsidP="00592816">
      <w:pPr>
        <w:pStyle w:val="Heading1"/>
      </w:pPr>
      <w:bookmarkStart w:id="1" w:name="O_493294"/>
      <w:bookmarkEnd w:id="1"/>
      <w:r w:rsidRPr="0059281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52"/>
        <w:gridCol w:w="3052"/>
        <w:gridCol w:w="3052"/>
      </w:tblGrid>
      <w:tr w:rsidTr="00FB01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2816" w:rsidP="00592816">
            <w:pPr>
              <w:pStyle w:val="BodyText"/>
            </w:pPr>
            <w:r w:rsidRPr="00592816">
              <w:rPr>
                <w:rStyle w:val="SpecialBold"/>
              </w:rPr>
              <w:t>Release</w:t>
            </w:r>
          </w:p>
        </w:tc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2816" w:rsidP="00592816">
            <w:pPr>
              <w:pStyle w:val="BodyText"/>
            </w:pPr>
            <w:r w:rsidRPr="00592816">
              <w:rPr>
                <w:rStyle w:val="SpecialBold"/>
              </w:rPr>
              <w:t>TP Version</w:t>
            </w:r>
          </w:p>
        </w:tc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2816">
            <w:pPr>
              <w:pStyle w:val="BodyText"/>
              <w:rPr>
                <w:lang w:val="en-NZ"/>
              </w:rPr>
            </w:pPr>
            <w:r w:rsidRPr="00592816">
              <w:rPr>
                <w:rStyle w:val="SpecialBold"/>
              </w:rPr>
              <w:t>Comments</w:t>
            </w:r>
          </w:p>
        </w:tc>
      </w:tr>
      <w:tr w:rsidTr="00FB01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2816">
            <w:pPr>
              <w:pStyle w:val="BodyText"/>
              <w:rPr>
                <w:lang w:val="en-NZ"/>
              </w:rPr>
            </w:pPr>
            <w:r w:rsidRPr="00592816">
              <w:t>3</w:t>
            </w:r>
          </w:p>
        </w:tc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2816">
            <w:pPr>
              <w:pStyle w:val="BodyText"/>
              <w:rPr>
                <w:lang w:val="en-NZ"/>
              </w:rPr>
            </w:pPr>
            <w:r w:rsidRPr="00592816">
              <w:t>PSP12V1</w:t>
            </w:r>
          </w:p>
        </w:tc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2816">
            <w:pPr>
              <w:pStyle w:val="BodyText"/>
              <w:rPr>
                <w:lang w:val="en-NZ"/>
              </w:rPr>
            </w:pPr>
            <w:r w:rsidRPr="00592816">
              <w:t xml:space="preserve">Unit descriptor edited. </w:t>
            </w:r>
          </w:p>
        </w:tc>
      </w:tr>
      <w:tr w:rsidTr="00FB01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2816">
            <w:pPr>
              <w:pStyle w:val="BodyText"/>
              <w:rPr>
                <w:lang w:val="en-NZ"/>
              </w:rPr>
            </w:pPr>
            <w:r w:rsidRPr="00592816">
              <w:t>2</w:t>
            </w:r>
          </w:p>
        </w:tc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2816">
            <w:pPr>
              <w:pStyle w:val="BodyText"/>
              <w:rPr>
                <w:lang w:val="en-NZ"/>
              </w:rPr>
            </w:pPr>
            <w:r w:rsidRPr="00592816">
              <w:t>PSP04V4.2</w:t>
            </w:r>
          </w:p>
        </w:tc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2816">
            <w:pPr>
              <w:pStyle w:val="BodyText"/>
              <w:rPr>
                <w:lang w:val="en-NZ"/>
              </w:rPr>
            </w:pPr>
            <w:r w:rsidRPr="00592816">
              <w:t>Layout adjusted. No changes to content.</w:t>
            </w:r>
          </w:p>
        </w:tc>
      </w:tr>
      <w:tr w:rsidTr="00FB01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2816">
            <w:pPr>
              <w:pStyle w:val="BodyText"/>
              <w:rPr>
                <w:lang w:val="en-NZ"/>
              </w:rPr>
            </w:pPr>
            <w:r w:rsidRPr="00592816">
              <w:t>1</w:t>
            </w:r>
          </w:p>
        </w:tc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2816">
            <w:pPr>
              <w:pStyle w:val="BodyText"/>
              <w:rPr>
                <w:lang w:val="en-NZ"/>
              </w:rPr>
            </w:pPr>
            <w:r w:rsidRPr="00592816">
              <w:t>PSP04V4.1</w:t>
            </w:r>
          </w:p>
        </w:tc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2816" w:rsidP="00592816">
            <w:pPr>
              <w:pStyle w:val="BodyText"/>
            </w:pPr>
            <w:r w:rsidRPr="00592816">
              <w:t>Primary release.</w:t>
            </w:r>
          </w:p>
        </w:tc>
      </w:tr>
    </w:tbl>
    <w:p w:rsidR="00FB0113" w:rsidP="00592816">
      <w:pPr>
        <w:pStyle w:val="BodyText"/>
      </w:pPr>
    </w:p>
    <w:p w:rsidR="00FB0113" w:rsidP="00592816">
      <w:pPr>
        <w:pStyle w:val="BodyText"/>
      </w:pPr>
    </w:p>
    <w:p w:rsidR="00000000" w:rsidRPr="00592816" w:rsidP="00592816">
      <w:pPr>
        <w:pStyle w:val="Heading1"/>
      </w:pPr>
      <w:bookmarkStart w:id="2" w:name="O_493301"/>
      <w:bookmarkEnd w:id="2"/>
      <w:r w:rsidRPr="00592816">
        <w:t>Unit Descriptor</w:t>
      </w:r>
    </w:p>
    <w:p w:rsidR="00000000" w:rsidRPr="00592816" w:rsidP="00592816">
      <w:pPr>
        <w:pStyle w:val="BodyText"/>
      </w:pPr>
      <w:r w:rsidRPr="00592816">
        <w:t>This unit covers identification of service requirements to meet client needs. It includes analysis of client needs, review of client service, and p</w:t>
      </w:r>
      <w:r w:rsidRPr="00592816">
        <w:t>romotion, development and enhancement of client service.</w:t>
      </w:r>
    </w:p>
    <w:p w:rsidR="00000000" w:rsidRPr="00592816" w:rsidP="00592816">
      <w:pPr>
        <w:pStyle w:val="BodyText"/>
      </w:pPr>
      <w:r w:rsidRPr="00592816">
        <w:t>In practice, developing client services may overlap with other generalist or specialist public sector work activities such as acting ethically, complying with legislation, working with diversity, bui</w:t>
      </w:r>
      <w:r w:rsidRPr="00592816">
        <w:t>lding community relationships, providing interpreting services, etc.</w:t>
      </w:r>
    </w:p>
    <w:p w:rsidR="00000000" w:rsidRPr="00592816" w:rsidP="00592816">
      <w:pPr>
        <w:pStyle w:val="BodyText"/>
      </w:pPr>
      <w:r w:rsidRPr="00592816">
        <w:t xml:space="preserve">This is one of 5 units of competency in the </w:t>
      </w:r>
      <w:r w:rsidRPr="00592816">
        <w:rPr>
          <w:rStyle w:val="Emphasis"/>
        </w:rPr>
        <w:t>Working in Government</w:t>
      </w:r>
      <w:r w:rsidRPr="00592816">
        <w:t xml:space="preserve"> and </w:t>
      </w:r>
      <w:r w:rsidRPr="00592816">
        <w:rPr>
          <w:rStyle w:val="Emphasis"/>
        </w:rPr>
        <w:t>Management</w:t>
      </w:r>
      <w:r w:rsidRPr="00592816">
        <w:t xml:space="preserve"> Competency Fields that deal with client services. Related units are:</w:t>
      </w:r>
    </w:p>
    <w:p w:rsidR="00000000" w:rsidRPr="00592816" w:rsidP="00592816">
      <w:pPr>
        <w:pStyle w:val="ListBullet"/>
      </w:pPr>
      <w:r w:rsidRPr="00592816">
        <w:t>PSPGOV203B Deliver a service to clie</w:t>
      </w:r>
      <w:r w:rsidRPr="00592816">
        <w:t>nts</w:t>
      </w:r>
    </w:p>
    <w:p w:rsidR="00000000" w:rsidRPr="00592816" w:rsidP="00592816">
      <w:pPr>
        <w:pStyle w:val="ListBullet"/>
      </w:pPr>
      <w:r w:rsidRPr="00592816">
        <w:t>PSPGOV309A Address client needs</w:t>
      </w:r>
    </w:p>
    <w:p w:rsidR="00000000" w:rsidRPr="00592816" w:rsidP="00592816">
      <w:pPr>
        <w:pStyle w:val="ListBullet"/>
      </w:pPr>
      <w:r w:rsidRPr="00592816">
        <w:t>PSPGOV402B Deliver and monitor service to clients</w:t>
      </w:r>
    </w:p>
    <w:p w:rsidR="00000000" w:rsidRPr="00592816" w:rsidP="00592816">
      <w:pPr>
        <w:pStyle w:val="ListBullet"/>
      </w:pPr>
      <w:r w:rsidRPr="00592816">
        <w:t>PSPMNGT606B Manage quality client service</w:t>
      </w:r>
    </w:p>
    <w:p w:rsidR="00000000" w:rsidRPr="00592816" w:rsidP="00592816">
      <w:pPr>
        <w:pStyle w:val="ListBullet"/>
      </w:pPr>
    </w:p>
    <w:p w:rsidR="00FB0113" w:rsidP="00592816">
      <w:pPr>
        <w:pStyle w:val="ListBullet"/>
      </w:pPr>
      <w:r w:rsidRPr="00592816">
        <w:t xml:space="preserve">No licensing, legislative, regulatory or certification requirements apply to this unit at the time of publication </w:t>
      </w:r>
    </w:p>
    <w:p w:rsidR="00FB0113" w:rsidP="00592816">
      <w:pPr>
        <w:pStyle w:val="ListBullet"/>
      </w:pPr>
    </w:p>
    <w:p w:rsidR="00000000" w:rsidRPr="00592816" w:rsidP="00592816">
      <w:pPr>
        <w:pStyle w:val="Heading1"/>
      </w:pPr>
      <w:bookmarkStart w:id="3" w:name="O_493307"/>
      <w:bookmarkEnd w:id="3"/>
      <w:r w:rsidRPr="00592816">
        <w:t>Application of the Unit</w:t>
      </w:r>
    </w:p>
    <w:p w:rsidR="00000000" w:rsidRPr="00592816" w:rsidP="00592816">
      <w:pPr>
        <w:pStyle w:val="BodyText"/>
      </w:pPr>
      <w:r w:rsidRPr="00592816">
        <w:t>Not applicable.</w:t>
      </w:r>
    </w:p>
    <w:p w:rsidR="00000000" w:rsidRPr="00592816" w:rsidP="00592816">
      <w:pPr>
        <w:pStyle w:val="AllowPageBreak"/>
      </w:pPr>
    </w:p>
    <w:p w:rsidR="00000000" w:rsidRPr="00592816" w:rsidP="00592816">
      <w:pPr>
        <w:pStyle w:val="Heading1"/>
      </w:pPr>
      <w:bookmarkStart w:id="4" w:name="O_493302"/>
      <w:bookmarkEnd w:id="4"/>
      <w:r w:rsidRPr="00592816">
        <w:t>Licensing/Regulatory Information</w:t>
      </w:r>
    </w:p>
    <w:p w:rsidR="00000000" w:rsidRPr="00592816" w:rsidP="00592816">
      <w:pPr>
        <w:pStyle w:val="BodyText"/>
      </w:pPr>
      <w:r w:rsidRPr="00592816">
        <w:t>Not applicable.</w:t>
      </w:r>
    </w:p>
    <w:p w:rsidR="00000000" w:rsidRPr="00592816" w:rsidP="00592816">
      <w:pPr>
        <w:pStyle w:val="AllowPageBreak"/>
      </w:pPr>
    </w:p>
    <w:p w:rsidR="00000000" w:rsidRPr="00592816" w:rsidP="00592816">
      <w:pPr>
        <w:pStyle w:val="Heading1"/>
      </w:pPr>
      <w:bookmarkStart w:id="5" w:name="O_493299"/>
      <w:bookmarkEnd w:id="5"/>
      <w:r w:rsidRPr="00592816">
        <w:t>Pre-Requisites</w:t>
      </w:r>
    </w:p>
    <w:p w:rsidR="00000000" w:rsidRPr="00592816" w:rsidP="00592816">
      <w:pPr>
        <w:pStyle w:val="BodyText"/>
      </w:pPr>
      <w:r w:rsidRPr="00592816">
        <w:t>Not applicable.</w:t>
      </w:r>
    </w:p>
    <w:p w:rsidR="00000000" w:rsidRPr="00592816" w:rsidP="00592816">
      <w:pPr>
        <w:pStyle w:val="AllowPageBreak"/>
      </w:pPr>
    </w:p>
    <w:p w:rsidR="00000000" w:rsidRPr="00592816" w:rsidP="00592816">
      <w:pPr>
        <w:pStyle w:val="Heading1"/>
      </w:pPr>
      <w:bookmarkStart w:id="6" w:name="O_493303"/>
      <w:bookmarkEnd w:id="6"/>
      <w:r w:rsidRPr="00592816">
        <w:t>Employability Skills Information</w:t>
      </w:r>
    </w:p>
    <w:p w:rsidR="00000000" w:rsidRPr="00592816" w:rsidP="00592816">
      <w:pPr>
        <w:pStyle w:val="BodyText"/>
      </w:pPr>
      <w:r w:rsidRPr="00592816">
        <w:t>This unit contains employability skills.</w:t>
      </w:r>
    </w:p>
    <w:p w:rsidR="00000000" w:rsidRPr="00592816" w:rsidP="00592816">
      <w:pPr>
        <w:pStyle w:val="AllowPageBreak"/>
      </w:pPr>
    </w:p>
    <w:p w:rsidR="00000000" w:rsidRPr="00592816" w:rsidP="00592816">
      <w:pPr>
        <w:pStyle w:val="Heading1"/>
      </w:pPr>
      <w:bookmarkStart w:id="7" w:name="O_493304"/>
      <w:bookmarkEnd w:id="7"/>
      <w:r w:rsidRPr="00592816">
        <w:t>Elements and Performance Criteria Pre-Content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60"/>
        <w:gridCol w:w="6662"/>
      </w:tblGrid>
      <w:tr w:rsidTr="00FB0113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2816">
            <w:pPr>
              <w:pStyle w:val="BodyText"/>
              <w:rPr>
                <w:lang w:val="en-NZ"/>
              </w:rPr>
            </w:pPr>
            <w:r w:rsidRPr="00592816">
              <w:t>Elements are the essential outcomes of the unit of competency.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2816" w:rsidP="00592816">
            <w:pPr>
              <w:pStyle w:val="BodyText"/>
            </w:pPr>
            <w:r w:rsidRPr="00592816">
              <w:t>Together, performance criteria specify the requirements for competent performance. Text in</w:t>
            </w:r>
            <w:r w:rsidRPr="00592816">
              <w:rPr>
                <w:rStyle w:val="BoldandItalics"/>
              </w:rPr>
              <w:t xml:space="preserve"> bold italics </w:t>
            </w:r>
            <w:r w:rsidRPr="00592816">
              <w:t>is explained in the Range Statement following.</w:t>
            </w:r>
          </w:p>
        </w:tc>
      </w:tr>
    </w:tbl>
    <w:p w:rsidR="00000000" w:rsidRPr="00592816" w:rsidP="00592816">
      <w:pPr>
        <w:pStyle w:val="BodyText"/>
      </w:pPr>
    </w:p>
    <w:p w:rsidR="00000000" w:rsidRPr="00592816" w:rsidP="00592816">
      <w:pPr>
        <w:pStyle w:val="AllowPageBreak"/>
      </w:pPr>
    </w:p>
    <w:p w:rsidR="00000000" w:rsidRPr="00592816" w:rsidP="00592816">
      <w:pPr>
        <w:pStyle w:val="Heading1"/>
      </w:pPr>
      <w:bookmarkStart w:id="8" w:name="O_493305"/>
      <w:bookmarkEnd w:id="8"/>
      <w:r w:rsidRPr="00592816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60"/>
        <w:gridCol w:w="6662"/>
      </w:tblGrid>
      <w:tr w:rsidTr="00FB0113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2816" w:rsidP="00592816">
            <w:pPr>
              <w:pStyle w:val="BodyText"/>
            </w:pPr>
            <w:r w:rsidRPr="00592816">
              <w:rPr>
                <w:rStyle w:val="SpecialBold"/>
              </w:rPr>
              <w:t>ELEMENT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2816">
            <w:pPr>
              <w:pStyle w:val="BodyText"/>
              <w:rPr>
                <w:lang w:val="en-NZ"/>
              </w:rPr>
            </w:pPr>
            <w:r w:rsidRPr="00592816">
              <w:rPr>
                <w:rStyle w:val="SpecialBold"/>
              </w:rPr>
              <w:t>PERFORMANCE CRITERIA</w:t>
            </w:r>
          </w:p>
        </w:tc>
      </w:tr>
      <w:tr w:rsidTr="00FB0113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2816">
            <w:pPr>
              <w:pStyle w:val="BodyText"/>
              <w:rPr>
                <w:lang w:val="en-NZ"/>
              </w:rPr>
            </w:pPr>
            <w:r w:rsidRPr="00592816">
              <w:rPr>
                <w:rStyle w:val="SpecialBold"/>
              </w:rPr>
              <w:t>1</w:t>
            </w:r>
            <w:r w:rsidRPr="00592816">
              <w:t xml:space="preserve">. </w:t>
            </w:r>
            <w:r w:rsidRPr="00592816">
              <w:rPr>
                <w:rStyle w:val="SpecialBold"/>
              </w:rPr>
              <w:t>Analyse client needs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2816" w:rsidP="00592816">
            <w:pPr>
              <w:pStyle w:val="List"/>
            </w:pPr>
            <w:r w:rsidRPr="00592816">
              <w:t>1.1</w:t>
            </w:r>
            <w:r w:rsidRPr="00592816">
              <w:tab/>
              <w:t>Information on the client group is gathered from a range of sources.</w:t>
            </w:r>
          </w:p>
          <w:p w:rsidR="00000000" w:rsidRPr="00592816" w:rsidP="00592816">
            <w:pPr>
              <w:pStyle w:val="List"/>
            </w:pPr>
            <w:r w:rsidRPr="00592816">
              <w:t>1.2</w:t>
            </w:r>
            <w:r w:rsidRPr="00592816">
              <w:tab/>
              <w:t>Information on the client</w:t>
            </w:r>
            <w:r w:rsidRPr="00592816">
              <w:t xml:space="preserve"> group is used to target service provision for clients.</w:t>
            </w:r>
          </w:p>
          <w:p w:rsidR="00000000" w:rsidRPr="00592816" w:rsidP="00592816">
            <w:pPr>
              <w:pStyle w:val="List"/>
            </w:pPr>
            <w:r w:rsidRPr="00592816">
              <w:t>1.3</w:t>
            </w:r>
            <w:r w:rsidRPr="00592816">
              <w:tab/>
            </w:r>
            <w:r w:rsidRPr="00592816">
              <w:rPr>
                <w:rStyle w:val="BoldandItalics"/>
              </w:rPr>
              <w:t xml:space="preserve">Clients </w:t>
            </w:r>
            <w:r w:rsidRPr="00592816">
              <w:t>and their</w:t>
            </w:r>
            <w:r w:rsidRPr="00592816">
              <w:rPr>
                <w:rStyle w:val="BoldandItalics"/>
              </w:rPr>
              <w:t xml:space="preserve"> specific needs </w:t>
            </w:r>
            <w:r w:rsidRPr="00592816">
              <w:t>are identified to enable the service to be provided and expanded in order to respond to changing needs.</w:t>
            </w:r>
          </w:p>
          <w:p w:rsidR="00000000" w:rsidP="00592816">
            <w:pPr>
              <w:pStyle w:val="List"/>
              <w:rPr>
                <w:lang w:val="en-NZ"/>
              </w:rPr>
            </w:pPr>
            <w:r w:rsidRPr="00592816">
              <w:t>1.4</w:t>
            </w:r>
            <w:r w:rsidRPr="00592816">
              <w:tab/>
              <w:t>Client feedback is sought and considered in order to re</w:t>
            </w:r>
            <w:r w:rsidRPr="00592816">
              <w:t>spond to changing needs.</w:t>
            </w:r>
          </w:p>
        </w:tc>
      </w:tr>
      <w:tr w:rsidTr="00FB0113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2816">
            <w:pPr>
              <w:pStyle w:val="BodyText"/>
              <w:rPr>
                <w:lang w:val="en-NZ"/>
              </w:rPr>
            </w:pPr>
            <w:r w:rsidRPr="00592816">
              <w:rPr>
                <w:rStyle w:val="SpecialBold"/>
              </w:rPr>
              <w:t>2</w:t>
            </w:r>
            <w:r w:rsidRPr="00592816">
              <w:t xml:space="preserve">. </w:t>
            </w:r>
            <w:r w:rsidRPr="00592816">
              <w:rPr>
                <w:rStyle w:val="SpecialBold"/>
              </w:rPr>
              <w:t>Review client service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2816" w:rsidP="00592816">
            <w:pPr>
              <w:pStyle w:val="List"/>
            </w:pPr>
            <w:r w:rsidRPr="00592816">
              <w:t>2.1</w:t>
            </w:r>
            <w:r w:rsidRPr="00592816">
              <w:tab/>
              <w:t>Client information is recorded, maintained, shared and used to ensure future client dealings and service developments are well informed.</w:t>
            </w:r>
          </w:p>
          <w:p w:rsidR="00000000" w:rsidRPr="00592816" w:rsidP="00592816">
            <w:pPr>
              <w:pStyle w:val="List"/>
            </w:pPr>
            <w:r w:rsidRPr="00592816">
              <w:t>2.2</w:t>
            </w:r>
            <w:r w:rsidRPr="00592816">
              <w:tab/>
            </w:r>
            <w:r w:rsidRPr="00592816">
              <w:t>Client feedback on service delivery is used to refine the service in accordance with</w:t>
            </w:r>
            <w:r w:rsidRPr="00592816">
              <w:rPr>
                <w:rStyle w:val="BoldandItalics"/>
              </w:rPr>
              <w:t xml:space="preserve"> legislation, policy and procedures</w:t>
            </w:r>
            <w:r w:rsidRPr="00592816">
              <w:rPr>
                <w:rStyle w:val="Emphasis"/>
              </w:rPr>
              <w:t>.</w:t>
            </w:r>
          </w:p>
          <w:p w:rsidR="00000000" w:rsidRPr="00592816" w:rsidP="00592816">
            <w:pPr>
              <w:pStyle w:val="List"/>
            </w:pPr>
            <w:r w:rsidRPr="00592816">
              <w:t>2.3</w:t>
            </w:r>
            <w:r w:rsidRPr="00592816">
              <w:tab/>
              <w:t>Client service delivery is undertaken in a manner that upholds and enhances the reputation of the organisation.</w:t>
            </w:r>
          </w:p>
          <w:p w:rsidR="00000000" w:rsidRPr="00592816" w:rsidP="00592816">
            <w:pPr>
              <w:pStyle w:val="List"/>
            </w:pPr>
            <w:r w:rsidRPr="00592816">
              <w:t>2.4</w:t>
            </w:r>
            <w:r w:rsidRPr="00592816">
              <w:tab/>
              <w:t>Individual diff</w:t>
            </w:r>
            <w:r w:rsidRPr="00592816">
              <w:t>erences of clients are identified and addressed.</w:t>
            </w:r>
          </w:p>
          <w:p w:rsidR="00000000" w:rsidP="00592816">
            <w:pPr>
              <w:pStyle w:val="List"/>
              <w:rPr>
                <w:lang w:val="en-NZ"/>
              </w:rPr>
            </w:pPr>
            <w:r w:rsidRPr="00592816">
              <w:t>2.5</w:t>
            </w:r>
            <w:r w:rsidRPr="00592816">
              <w:tab/>
              <w:t>Significant problems in addressing client needs are identified and referred to the appropriate staff.</w:t>
            </w:r>
          </w:p>
        </w:tc>
      </w:tr>
      <w:tr w:rsidTr="00FB0113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2816">
            <w:pPr>
              <w:pStyle w:val="BodyText"/>
              <w:rPr>
                <w:lang w:val="en-NZ"/>
              </w:rPr>
            </w:pPr>
            <w:r w:rsidRPr="00592816">
              <w:rPr>
                <w:rStyle w:val="SpecialBold"/>
              </w:rPr>
              <w:t>3. Promote client services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2816" w:rsidP="00592816">
            <w:pPr>
              <w:pStyle w:val="List"/>
            </w:pPr>
            <w:r w:rsidRPr="00592816">
              <w:t>3.1</w:t>
            </w:r>
            <w:r w:rsidRPr="00592816">
              <w:tab/>
              <w:t xml:space="preserve">Services to existing and/or potential clients are promoted to ensure </w:t>
            </w:r>
            <w:r w:rsidRPr="00592816">
              <w:t>that the benefits and costs of the service are clearly understood.</w:t>
            </w:r>
          </w:p>
          <w:p w:rsidR="00000000" w:rsidRPr="00592816" w:rsidP="00592816">
            <w:pPr>
              <w:pStyle w:val="List"/>
            </w:pPr>
            <w:r w:rsidRPr="00592816">
              <w:t>3.2</w:t>
            </w:r>
            <w:r w:rsidRPr="00592816">
              <w:tab/>
              <w:t>A range of service options for clients is effectively promoted.</w:t>
            </w:r>
          </w:p>
          <w:p w:rsidR="00000000" w:rsidRPr="00592816" w:rsidP="00592816">
            <w:pPr>
              <w:pStyle w:val="List"/>
            </w:pPr>
            <w:r w:rsidRPr="00592816">
              <w:t>3.3</w:t>
            </w:r>
            <w:r w:rsidRPr="00592816">
              <w:tab/>
              <w:t xml:space="preserve">Using a range of communication techniques clients are assisted to identify their needs and select the best available </w:t>
            </w:r>
            <w:r w:rsidRPr="00592816">
              <w:t>service.</w:t>
            </w:r>
          </w:p>
          <w:p w:rsidR="00000000" w:rsidP="00592816">
            <w:pPr>
              <w:pStyle w:val="List"/>
              <w:rPr>
                <w:lang w:val="en-NZ"/>
              </w:rPr>
            </w:pPr>
            <w:r w:rsidRPr="00592816">
              <w:t>3.4</w:t>
            </w:r>
            <w:r w:rsidRPr="00592816">
              <w:tab/>
            </w:r>
            <w:r w:rsidRPr="00592816">
              <w:rPr>
                <w:rStyle w:val="BoldandItalics"/>
              </w:rPr>
              <w:t xml:space="preserve">Negotiation </w:t>
            </w:r>
            <w:r w:rsidRPr="00592816">
              <w:t>and conflict resolution techniques are used to resolve difficult situations, or referrals are made in accordance with organisational policy and procedures.</w:t>
            </w:r>
          </w:p>
        </w:tc>
      </w:tr>
      <w:tr w:rsidTr="00FB0113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2816">
            <w:pPr>
              <w:pStyle w:val="BodyText"/>
              <w:rPr>
                <w:lang w:val="en-NZ"/>
              </w:rPr>
            </w:pPr>
            <w:r w:rsidRPr="00592816">
              <w:rPr>
                <w:rStyle w:val="SpecialBold"/>
              </w:rPr>
              <w:t>4</w:t>
            </w:r>
            <w:r w:rsidRPr="00592816">
              <w:t xml:space="preserve">. </w:t>
            </w:r>
            <w:r w:rsidRPr="00592816">
              <w:rPr>
                <w:rStyle w:val="SpecialBold"/>
              </w:rPr>
              <w:t>Develop and enhance client service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2816" w:rsidP="00592816">
            <w:pPr>
              <w:pStyle w:val="List"/>
            </w:pPr>
            <w:r w:rsidRPr="00592816">
              <w:t>4.1</w:t>
            </w:r>
            <w:r w:rsidRPr="00592816">
              <w:tab/>
              <w:t>Improvements to client service a</w:t>
            </w:r>
            <w:r w:rsidRPr="00592816">
              <w:t>re within policy and budgetary frameworks.</w:t>
            </w:r>
          </w:p>
          <w:p w:rsidR="00000000" w:rsidRPr="00592816" w:rsidP="00592816">
            <w:pPr>
              <w:pStyle w:val="List"/>
            </w:pPr>
            <w:r w:rsidRPr="00592816">
              <w:t>4.2</w:t>
            </w:r>
            <w:r w:rsidRPr="00592816">
              <w:tab/>
              <w:t>Appropriate strategies for meeting changing client needs are established and implemented.</w:t>
            </w:r>
          </w:p>
          <w:p w:rsidR="00000000" w:rsidRPr="00592816" w:rsidP="00592816">
            <w:pPr>
              <w:pStyle w:val="List"/>
            </w:pPr>
            <w:r w:rsidRPr="00592816">
              <w:t>4.3</w:t>
            </w:r>
            <w:r w:rsidRPr="00592816">
              <w:tab/>
              <w:t>Information on the product/service is used to match client needs with service delivery.</w:t>
            </w:r>
          </w:p>
          <w:p w:rsidR="00000000" w:rsidRPr="00592816" w:rsidP="00592816">
            <w:pPr>
              <w:pStyle w:val="List"/>
            </w:pPr>
            <w:r w:rsidRPr="00592816">
              <w:t>4.4</w:t>
            </w:r>
            <w:r w:rsidRPr="00592816">
              <w:tab/>
              <w:t>Specified aspects of th</w:t>
            </w:r>
            <w:r w:rsidRPr="00592816">
              <w:t>e service or service delivery are modified to meet changing client and service requirements.</w:t>
            </w:r>
          </w:p>
          <w:p w:rsidR="00000000" w:rsidRPr="00592816" w:rsidP="00592816">
            <w:pPr>
              <w:pStyle w:val="List"/>
            </w:pPr>
            <w:r w:rsidRPr="00592816">
              <w:t>4.5</w:t>
            </w:r>
            <w:r w:rsidRPr="00592816">
              <w:tab/>
              <w:t>Client service is adapted within procedural and legislative requirements to maintain high standards of delivery.</w:t>
            </w:r>
          </w:p>
        </w:tc>
      </w:tr>
    </w:tbl>
    <w:p w:rsidR="00000000" w:rsidRPr="00592816" w:rsidP="00592816">
      <w:pPr>
        <w:pStyle w:val="BodyText"/>
      </w:pPr>
    </w:p>
    <w:p w:rsidR="00000000" w:rsidRPr="00592816" w:rsidP="00592816">
      <w:pPr>
        <w:pStyle w:val="AllowPageBreak"/>
      </w:pPr>
    </w:p>
    <w:p w:rsidR="00000000" w:rsidRPr="00592816" w:rsidP="00592816">
      <w:pPr>
        <w:pStyle w:val="Heading1"/>
      </w:pPr>
      <w:bookmarkStart w:id="9" w:name="O_493300"/>
      <w:bookmarkEnd w:id="9"/>
      <w:r w:rsidRPr="00592816">
        <w:t>Required Skills and Knowledge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313"/>
        <w:gridCol w:w="9"/>
      </w:tblGrid>
      <w:tr w:rsidTr="00FB0113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9" w:type="dxa"/>
        </w:trPr>
        <w:tc>
          <w:tcPr>
            <w:tcW w:w="93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2816">
            <w:pPr>
              <w:pStyle w:val="BodyText"/>
              <w:rPr>
                <w:lang w:val="en-NZ"/>
              </w:rPr>
            </w:pPr>
            <w:r w:rsidRPr="00592816">
              <w:t>This section describes the essential skills and knowledge and their level, required for this unit.</w:t>
            </w:r>
          </w:p>
        </w:tc>
      </w:tr>
      <w:tr w:rsidTr="00FB0113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32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2816" w:rsidP="00592816">
            <w:pPr>
              <w:pStyle w:val="BodyText"/>
            </w:pPr>
            <w:r w:rsidRPr="00592816">
              <w:rPr>
                <w:rStyle w:val="SpecialBold"/>
              </w:rPr>
              <w:t>Skill requirements</w:t>
            </w:r>
          </w:p>
          <w:p w:rsidR="00000000" w:rsidRPr="00592816" w:rsidP="00592816">
            <w:pPr>
              <w:pStyle w:val="BodyText"/>
            </w:pPr>
            <w:r w:rsidRPr="00592816">
              <w:t>Look for evidence that confirms skills in:</w:t>
            </w:r>
          </w:p>
          <w:p w:rsidR="00000000" w:rsidRPr="00592816" w:rsidP="00592816">
            <w:pPr>
              <w:pStyle w:val="ListBullet"/>
            </w:pPr>
            <w:r w:rsidRPr="00592816">
              <w:t>applying legislation, regulations and policies relating to clie</w:t>
            </w:r>
            <w:r w:rsidRPr="00592816">
              <w:t>nt service</w:t>
            </w:r>
          </w:p>
          <w:p w:rsidR="00000000" w:rsidRPr="00592816" w:rsidP="00592816">
            <w:pPr>
              <w:pStyle w:val="ListBullet"/>
            </w:pPr>
            <w:r w:rsidRPr="00592816">
              <w:t>recordkeeping and interpreting records</w:t>
            </w:r>
          </w:p>
          <w:p w:rsidR="00000000" w:rsidRPr="00592816" w:rsidP="00592816">
            <w:pPr>
              <w:pStyle w:val="ListBullet"/>
            </w:pPr>
            <w:r w:rsidRPr="00592816">
              <w:t>monitoring and evaluation</w:t>
            </w:r>
          </w:p>
          <w:p w:rsidR="00000000" w:rsidRPr="00592816" w:rsidP="00592816">
            <w:pPr>
              <w:pStyle w:val="ListBullet"/>
            </w:pPr>
            <w:r w:rsidRPr="00592816">
              <w:t>using a range of communication techniques with a diverse range of clients including negotiation and problem solving</w:t>
            </w:r>
          </w:p>
          <w:p w:rsidR="00000000" w:rsidRPr="00592816" w:rsidP="00592816">
            <w:pPr>
              <w:pStyle w:val="ListBullet"/>
            </w:pPr>
            <w:r w:rsidRPr="00592816">
              <w:t xml:space="preserve">using a variety of words and language structures to explain sometimes complex ideas to different audiences </w:t>
            </w:r>
          </w:p>
          <w:p w:rsidR="00000000" w:rsidRPr="00592816" w:rsidP="00592816">
            <w:pPr>
              <w:pStyle w:val="ListBullet"/>
            </w:pPr>
            <w:r w:rsidRPr="00592816">
              <w:t>analysing feedback on client service delivery</w:t>
            </w:r>
          </w:p>
          <w:p w:rsidR="00000000" w:rsidRPr="00592816" w:rsidP="00592816">
            <w:pPr>
              <w:pStyle w:val="ListBullet"/>
            </w:pPr>
            <w:r w:rsidRPr="00592816">
              <w:t>responding to diversity, including gender and disability</w:t>
            </w:r>
          </w:p>
          <w:p w:rsidR="00000000" w:rsidP="00592816">
            <w:pPr>
              <w:pStyle w:val="ListBullet"/>
              <w:rPr>
                <w:lang w:val="en-NZ"/>
              </w:rPr>
            </w:pPr>
            <w:r w:rsidRPr="00592816">
              <w:t xml:space="preserve">applying procedures relating to occupational </w:t>
            </w:r>
            <w:r w:rsidRPr="00592816">
              <w:t>health and safety and environment in the context of client service</w:t>
            </w:r>
          </w:p>
        </w:tc>
      </w:tr>
      <w:tr w:rsidTr="00FB0113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32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2816" w:rsidP="00592816">
            <w:pPr>
              <w:pStyle w:val="BodyText"/>
            </w:pPr>
            <w:r w:rsidRPr="00592816">
              <w:rPr>
                <w:rStyle w:val="SpecialBold"/>
              </w:rPr>
              <w:t>Knowledge requirements</w:t>
            </w:r>
          </w:p>
          <w:p w:rsidR="00000000" w:rsidRPr="00592816" w:rsidP="00592816">
            <w:pPr>
              <w:pStyle w:val="BodyText"/>
            </w:pPr>
            <w:r w:rsidRPr="00592816">
              <w:t>Look for evidence that confirms knowledge and understanding of:</w:t>
            </w:r>
          </w:p>
          <w:p w:rsidR="00000000" w:rsidRPr="00592816" w:rsidP="00592816">
            <w:pPr>
              <w:pStyle w:val="ListBullet"/>
            </w:pPr>
            <w:r w:rsidRPr="00592816">
              <w:t>legislation, policies, procedures, standards and guidelines relating to client service</w:t>
            </w:r>
          </w:p>
          <w:p w:rsidR="00000000" w:rsidRPr="00592816" w:rsidP="00592816">
            <w:pPr>
              <w:pStyle w:val="ListBullet"/>
            </w:pPr>
            <w:r w:rsidRPr="00592816">
              <w:t>principles of</w:t>
            </w:r>
            <w:r w:rsidRPr="00592816">
              <w:t xml:space="preserve"> client service delivery in the public sector</w:t>
            </w:r>
          </w:p>
          <w:p w:rsidR="00000000" w:rsidRPr="00592816" w:rsidP="00592816">
            <w:pPr>
              <w:pStyle w:val="ListBullet"/>
            </w:pPr>
            <w:r w:rsidRPr="00592816">
              <w:t>organisation specific client services available</w:t>
            </w:r>
          </w:p>
          <w:p w:rsidR="00000000" w:rsidRPr="00592816" w:rsidP="00592816">
            <w:pPr>
              <w:pStyle w:val="ListBullet"/>
            </w:pPr>
            <w:r w:rsidRPr="00592816">
              <w:t>organisation client service standards</w:t>
            </w:r>
          </w:p>
          <w:p w:rsidR="00000000" w:rsidRPr="00592816" w:rsidP="00592816">
            <w:pPr>
              <w:pStyle w:val="ListBullet"/>
            </w:pPr>
            <w:r w:rsidRPr="00592816">
              <w:t>client services provided by the organisation</w:t>
            </w:r>
          </w:p>
          <w:p w:rsidR="00000000" w:rsidRPr="00592816" w:rsidP="00592816">
            <w:pPr>
              <w:pStyle w:val="ListBullet"/>
            </w:pPr>
            <w:r w:rsidRPr="00592816">
              <w:t>organisational goals and processes</w:t>
            </w:r>
          </w:p>
          <w:p w:rsidR="00000000" w:rsidRPr="00592816" w:rsidP="00592816">
            <w:pPr>
              <w:pStyle w:val="ListBullet"/>
            </w:pPr>
            <w:r w:rsidRPr="00592816">
              <w:t>government processes</w:t>
            </w:r>
          </w:p>
          <w:p w:rsidR="00000000" w:rsidRPr="00592816" w:rsidP="00592816">
            <w:pPr>
              <w:pStyle w:val="ListBullet"/>
            </w:pPr>
            <w:r w:rsidRPr="00592816">
              <w:t>limitations of resources for service delivery</w:t>
            </w:r>
          </w:p>
          <w:p w:rsidR="00000000" w:rsidRPr="00592816" w:rsidP="00592816">
            <w:pPr>
              <w:pStyle w:val="ListBullet"/>
            </w:pPr>
            <w:r w:rsidRPr="00592816">
              <w:t>equal employment opportunity, equity and diversity principles</w:t>
            </w:r>
          </w:p>
          <w:p w:rsidR="00000000" w:rsidRPr="00592816" w:rsidP="00592816">
            <w:pPr>
              <w:pStyle w:val="ListBullet"/>
            </w:pPr>
            <w:r w:rsidRPr="00592816">
              <w:t>public sector legislation such as occupational health and safety and environment in the context of client service delivery</w:t>
            </w:r>
          </w:p>
        </w:tc>
      </w:tr>
    </w:tbl>
    <w:p w:rsidR="00000000" w:rsidRPr="00592816" w:rsidP="00592816">
      <w:pPr>
        <w:pStyle w:val="BodyText"/>
      </w:pPr>
    </w:p>
    <w:p w:rsidR="00000000" w:rsidRPr="00592816" w:rsidP="00592816">
      <w:pPr>
        <w:pStyle w:val="AllowPageBreak"/>
      </w:pPr>
    </w:p>
    <w:p w:rsidR="00000000" w:rsidRPr="00592816" w:rsidP="00592816">
      <w:pPr>
        <w:pStyle w:val="Heading1"/>
      </w:pPr>
      <w:bookmarkStart w:id="10" w:name="O_493297"/>
      <w:bookmarkEnd w:id="10"/>
      <w:r w:rsidRPr="00592816">
        <w:t>Eviden</w:t>
      </w:r>
      <w:r w:rsidRPr="00592816">
        <w:t>ce Guide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60"/>
        <w:gridCol w:w="6662"/>
      </w:tblGrid>
      <w:tr w:rsidTr="00FB0113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32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2816">
            <w:pPr>
              <w:pStyle w:val="BodyText"/>
              <w:rPr>
                <w:lang w:val="en-NZ"/>
              </w:rPr>
            </w:pPr>
            <w:r w:rsidRPr="00592816">
              <w:t>The Evidence Guide specifies the evidence required to demonstrate achievement in the unit of competency as a whole. It must be read in conjunction with the Unit descriptor, Performance Criteria, the Range Statement and the Assessment Guidelines fo</w:t>
            </w:r>
            <w:r w:rsidRPr="00592816">
              <w:t>r the Public Sector Training Package.</w:t>
            </w:r>
          </w:p>
        </w:tc>
      </w:tr>
      <w:tr w:rsidTr="00FB0113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2816" w:rsidP="00592816">
            <w:pPr>
              <w:pStyle w:val="BodyText"/>
            </w:pPr>
            <w:r w:rsidRPr="00592816">
              <w:rPr>
                <w:rStyle w:val="SpecialBold"/>
              </w:rPr>
              <w:t>Units to be assessed together</w:t>
            </w:r>
            <w:r w:rsidRPr="00592816">
              <w:t xml:space="preserve"> 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2816" w:rsidP="00592816">
            <w:pPr>
              <w:pStyle w:val="ListBullet"/>
            </w:pPr>
            <w:r w:rsidRPr="00592816">
              <w:rPr>
                <w:rStyle w:val="Emphasis"/>
              </w:rPr>
              <w:t>Pre</w:t>
            </w:r>
            <w:r w:rsidRPr="00592816">
              <w:t>-</w:t>
            </w:r>
            <w:r w:rsidRPr="00592816">
              <w:rPr>
                <w:rStyle w:val="Emphasis"/>
              </w:rPr>
              <w:t>requisite</w:t>
            </w:r>
            <w:r w:rsidRPr="00592816">
              <w:t xml:space="preserve"> units that </w:t>
            </w:r>
            <w:r w:rsidRPr="00592816">
              <w:rPr>
                <w:rStyle w:val="Underline"/>
              </w:rPr>
              <w:t>must</w:t>
            </w:r>
            <w:r w:rsidRPr="00592816">
              <w:t xml:space="preserve"> be achieved </w:t>
            </w:r>
            <w:r w:rsidRPr="00592816">
              <w:rPr>
                <w:rStyle w:val="Underline"/>
              </w:rPr>
              <w:t>prior</w:t>
            </w:r>
            <w:r w:rsidRPr="00592816">
              <w:t xml:space="preserve"> to this unit:</w:t>
            </w:r>
            <w:r w:rsidRPr="00592816">
              <w:rPr>
                <w:rStyle w:val="Emphasis"/>
              </w:rPr>
              <w:t>Nil</w:t>
            </w:r>
          </w:p>
          <w:p w:rsidR="00000000" w:rsidRPr="00592816" w:rsidP="00592816">
            <w:pPr>
              <w:pStyle w:val="ListBullet"/>
            </w:pPr>
            <w:r w:rsidRPr="00592816">
              <w:rPr>
                <w:rStyle w:val="Emphasis"/>
              </w:rPr>
              <w:t>Co</w:t>
            </w:r>
            <w:r w:rsidRPr="00592816">
              <w:t>-</w:t>
            </w:r>
            <w:r w:rsidRPr="00592816">
              <w:rPr>
                <w:rStyle w:val="Emphasis"/>
              </w:rPr>
              <w:t>requisite</w:t>
            </w:r>
            <w:r w:rsidRPr="00592816">
              <w:t xml:space="preserve"> units that </w:t>
            </w:r>
            <w:r w:rsidRPr="00592816">
              <w:rPr>
                <w:rStyle w:val="Underline"/>
              </w:rPr>
              <w:t>must</w:t>
            </w:r>
            <w:r w:rsidRPr="00592816">
              <w:t xml:space="preserve"> be assessed </w:t>
            </w:r>
            <w:r w:rsidRPr="00592816">
              <w:rPr>
                <w:rStyle w:val="Underline"/>
              </w:rPr>
              <w:t>with</w:t>
            </w:r>
            <w:r w:rsidRPr="00592816">
              <w:t xml:space="preserve"> this unit:</w:t>
            </w:r>
            <w:r w:rsidRPr="00592816">
              <w:rPr>
                <w:rStyle w:val="Emphasis"/>
              </w:rPr>
              <w:t>Nil</w:t>
            </w:r>
          </w:p>
          <w:p w:rsidR="00000000" w:rsidRPr="00592816" w:rsidP="00592816">
            <w:pPr>
              <w:pStyle w:val="ListBullet"/>
            </w:pPr>
            <w:r w:rsidRPr="00592816">
              <w:rPr>
                <w:rStyle w:val="Emphasis"/>
              </w:rPr>
              <w:t>Co</w:t>
            </w:r>
            <w:r w:rsidRPr="00592816">
              <w:t>-</w:t>
            </w:r>
            <w:r w:rsidRPr="00592816">
              <w:rPr>
                <w:rStyle w:val="Emphasis"/>
              </w:rPr>
              <w:t>assessed units</w:t>
            </w:r>
            <w:r w:rsidRPr="00592816">
              <w:t xml:space="preserve"> that </w:t>
            </w:r>
            <w:r w:rsidRPr="00592816">
              <w:rPr>
                <w:rStyle w:val="Underline"/>
              </w:rPr>
              <w:t>may</w:t>
            </w:r>
            <w:r w:rsidRPr="00592816">
              <w:t xml:space="preserve"> be assessed with this unit to increase the efficiency and realism of the assessment process include, but are not limited to:</w:t>
            </w:r>
          </w:p>
          <w:p w:rsidR="00000000" w:rsidRPr="00592816" w:rsidP="00592816">
            <w:pPr>
              <w:pStyle w:val="ListBullet2"/>
            </w:pPr>
            <w:r w:rsidRPr="00592816">
              <w:t>PSPETHC501B Promote the values and ethos of public service</w:t>
            </w:r>
          </w:p>
          <w:p w:rsidR="00000000" w:rsidRPr="00592816" w:rsidP="00592816">
            <w:pPr>
              <w:pStyle w:val="ListBullet2"/>
            </w:pPr>
            <w:r w:rsidRPr="00592816">
              <w:t>PSPGOV503B Coordinate resource allocation and usage</w:t>
            </w:r>
          </w:p>
          <w:p w:rsidR="00000000" w:rsidRPr="00592816" w:rsidP="00592816">
            <w:pPr>
              <w:pStyle w:val="ListBullet2"/>
            </w:pPr>
            <w:r w:rsidRPr="00592816">
              <w:t xml:space="preserve">PSPGOV504B Undertake research and analysis </w:t>
            </w:r>
          </w:p>
          <w:p w:rsidR="00000000" w:rsidRPr="00592816" w:rsidP="00592816">
            <w:pPr>
              <w:pStyle w:val="ListBullet2"/>
            </w:pPr>
            <w:r w:rsidRPr="00592816">
              <w:t xml:space="preserve">PSPGOV505A Promote diversity </w:t>
            </w:r>
          </w:p>
          <w:p w:rsidR="00000000" w:rsidRPr="00592816" w:rsidP="00592816">
            <w:pPr>
              <w:pStyle w:val="ListBullet2"/>
            </w:pPr>
            <w:r w:rsidRPr="00592816">
              <w:t>PSPGOV507A Undertake negotiations</w:t>
            </w:r>
          </w:p>
          <w:p w:rsidR="00000000" w:rsidRPr="00592816" w:rsidP="00592816">
            <w:pPr>
              <w:pStyle w:val="ListBullet2"/>
            </w:pPr>
            <w:r w:rsidRPr="00592816">
              <w:t>PSPGOV508A Manage conflict</w:t>
            </w:r>
          </w:p>
          <w:p w:rsidR="00000000" w:rsidRPr="00592816" w:rsidP="00592816">
            <w:pPr>
              <w:pStyle w:val="ListBullet2"/>
            </w:pPr>
            <w:r w:rsidRPr="00592816">
              <w:t xml:space="preserve">PSPGOV511A Provide leadership </w:t>
            </w:r>
          </w:p>
          <w:p w:rsidR="00000000" w:rsidRPr="00592816" w:rsidP="00592816">
            <w:pPr>
              <w:pStyle w:val="ListBullet2"/>
            </w:pPr>
            <w:r w:rsidRPr="00592816">
              <w:t>PSPGOV512A Use complex workplace communication strategies</w:t>
            </w:r>
          </w:p>
          <w:p w:rsidR="00000000" w:rsidRPr="00592816" w:rsidP="00592816">
            <w:pPr>
              <w:pStyle w:val="ListBullet2"/>
            </w:pPr>
            <w:r w:rsidRPr="00592816">
              <w:t xml:space="preserve">PSPGOV514A Facilitate change </w:t>
            </w:r>
          </w:p>
          <w:p w:rsidR="00000000" w:rsidRPr="00592816" w:rsidP="00592816">
            <w:pPr>
              <w:pStyle w:val="ListBullet2"/>
            </w:pPr>
            <w:r w:rsidRPr="00592816">
              <w:t>PS</w:t>
            </w:r>
            <w:r w:rsidRPr="00592816">
              <w:t xml:space="preserve">PGOV516A Develop and use emotional intelligence </w:t>
            </w:r>
          </w:p>
          <w:p w:rsidR="00000000" w:rsidRPr="00592816" w:rsidP="00592816">
            <w:pPr>
              <w:pStyle w:val="ListBullet2"/>
            </w:pPr>
            <w:r w:rsidRPr="00592816">
              <w:t>PSPLEGN501B Promote compliance with legislation in the public sector</w:t>
            </w:r>
          </w:p>
          <w:p w:rsidR="00000000" w:rsidP="00592816">
            <w:pPr>
              <w:pStyle w:val="ListBullet2"/>
              <w:rPr>
                <w:lang w:val="en-NZ"/>
              </w:rPr>
            </w:pPr>
            <w:r w:rsidRPr="00592816">
              <w:t>PSPOHS501A Monitor and maintain workplace safety</w:t>
            </w:r>
          </w:p>
        </w:tc>
      </w:tr>
      <w:tr w:rsidTr="00FB0113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2816">
            <w:pPr>
              <w:pStyle w:val="BodyText"/>
              <w:rPr>
                <w:lang w:val="en-NZ"/>
              </w:rPr>
            </w:pPr>
            <w:r w:rsidRPr="00592816">
              <w:rPr>
                <w:rStyle w:val="SpecialBold"/>
              </w:rPr>
              <w:t>Overview of evidence requirements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2816" w:rsidP="00592816">
            <w:pPr>
              <w:pStyle w:val="BodyText"/>
            </w:pPr>
            <w:r w:rsidRPr="00592816">
              <w:t>In addition to integrated demonstration of the element</w:t>
            </w:r>
            <w:r w:rsidRPr="00592816">
              <w:t>s and their related performance criteria, look for evidence that confirms:</w:t>
            </w:r>
          </w:p>
          <w:p w:rsidR="00000000" w:rsidRPr="00592816" w:rsidP="00592816">
            <w:pPr>
              <w:pStyle w:val="ListBullet"/>
            </w:pPr>
            <w:r w:rsidRPr="00592816">
              <w:t xml:space="preserve">the knowledge requirements of this unit </w:t>
            </w:r>
          </w:p>
          <w:p w:rsidR="00000000" w:rsidRPr="00592816" w:rsidP="00592816">
            <w:pPr>
              <w:pStyle w:val="ListBullet"/>
            </w:pPr>
            <w:r w:rsidRPr="00592816">
              <w:t>the skill requirements of this unit</w:t>
            </w:r>
          </w:p>
          <w:p w:rsidR="00000000" w:rsidRPr="00592816" w:rsidP="00592816">
            <w:pPr>
              <w:pStyle w:val="ListBullet"/>
            </w:pPr>
            <w:r w:rsidRPr="00592816">
              <w:t xml:space="preserve">application of Employability skills as they relate to this unit </w:t>
            </w:r>
          </w:p>
          <w:p w:rsidR="00000000" w:rsidP="00592816">
            <w:pPr>
              <w:pStyle w:val="ListBullet"/>
              <w:rPr>
                <w:lang w:val="en-NZ"/>
              </w:rPr>
            </w:pPr>
            <w:r w:rsidRPr="00592816">
              <w:t>development of client services in a range of (3 or more) contexts (or occasions, over time)</w:t>
            </w:r>
          </w:p>
        </w:tc>
      </w:tr>
      <w:tr w:rsidTr="00FB0113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2816">
            <w:pPr>
              <w:pStyle w:val="BodyText"/>
              <w:rPr>
                <w:lang w:val="en-NZ"/>
              </w:rPr>
            </w:pPr>
            <w:r w:rsidRPr="00592816">
              <w:rPr>
                <w:rStyle w:val="SpecialBold"/>
              </w:rPr>
              <w:t>Resources required to carry out assessment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2816" w:rsidP="00592816">
            <w:pPr>
              <w:pStyle w:val="BodyText"/>
            </w:pPr>
            <w:r w:rsidRPr="00592816">
              <w:t>These resources include:</w:t>
            </w:r>
          </w:p>
          <w:p w:rsidR="00000000" w:rsidRPr="00592816" w:rsidP="00592816">
            <w:pPr>
              <w:pStyle w:val="ListBullet"/>
            </w:pPr>
            <w:r w:rsidRPr="00592816">
              <w:t>legislation, policy, procedures and protocols relating to client services</w:t>
            </w:r>
          </w:p>
          <w:p w:rsidR="00000000" w:rsidP="00592816">
            <w:pPr>
              <w:pStyle w:val="ListBullet"/>
              <w:rPr>
                <w:lang w:val="en-NZ"/>
              </w:rPr>
            </w:pPr>
            <w:r w:rsidRPr="00592816">
              <w:t>case studies and wor</w:t>
            </w:r>
            <w:r w:rsidRPr="00592816">
              <w:t>kplace scenarios to capture the range of situations likely to be encountered when developing client services</w:t>
            </w:r>
          </w:p>
        </w:tc>
      </w:tr>
      <w:tr w:rsidTr="00FB0113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2816">
            <w:pPr>
              <w:pStyle w:val="BodyText"/>
              <w:rPr>
                <w:lang w:val="en-NZ"/>
              </w:rPr>
            </w:pPr>
            <w:r w:rsidRPr="00592816">
              <w:rPr>
                <w:rStyle w:val="SpecialBold"/>
              </w:rPr>
              <w:t>Where and how to assess evidence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2816" w:rsidP="00592816">
            <w:pPr>
              <w:pStyle w:val="BodyText"/>
            </w:pPr>
            <w:r w:rsidRPr="00592816">
              <w:t xml:space="preserve">Valid assessment of this unit requires: </w:t>
            </w:r>
          </w:p>
          <w:p w:rsidR="00000000" w:rsidRPr="00592816" w:rsidP="00592816">
            <w:pPr>
              <w:pStyle w:val="ListBullet"/>
            </w:pPr>
            <w:r w:rsidRPr="00592816">
              <w:t>a workplace environment or one that closely resembles normal work pract</w:t>
            </w:r>
            <w:r w:rsidRPr="00592816">
              <w:t>ice and replicates the range of conditions likely to be encountered when developing client services, including coping with difficulties, irregularities and breakdowns in routine</w:t>
            </w:r>
          </w:p>
          <w:p w:rsidR="00000000" w:rsidRPr="00592816" w:rsidP="00592816">
            <w:pPr>
              <w:pStyle w:val="ListBullet"/>
            </w:pPr>
            <w:r w:rsidRPr="00592816">
              <w:t>development of client services in a range of (3 or more) contexts (or occasion</w:t>
            </w:r>
            <w:r w:rsidRPr="00592816">
              <w:t>s, over time).</w:t>
            </w:r>
          </w:p>
          <w:p w:rsidR="00000000" w:rsidRPr="00592816" w:rsidP="00592816">
            <w:pPr>
              <w:pStyle w:val="BodyText"/>
            </w:pPr>
            <w:r w:rsidRPr="00592816">
              <w:t>Assessment methods should reflect workplace demands, such as literacy, and the needs of particular groups, such as:</w:t>
            </w:r>
          </w:p>
          <w:p w:rsidR="00000000" w:rsidRPr="00592816" w:rsidP="00592816">
            <w:pPr>
              <w:pStyle w:val="ListBullet"/>
            </w:pPr>
            <w:r w:rsidRPr="00592816">
              <w:t>people with disabilities</w:t>
            </w:r>
          </w:p>
          <w:p w:rsidR="00000000" w:rsidRPr="00592816" w:rsidP="00592816">
            <w:pPr>
              <w:pStyle w:val="ListBullet"/>
            </w:pPr>
            <w:r w:rsidRPr="00592816">
              <w:t>people from culturally and linguistically diverse backgrounds</w:t>
            </w:r>
          </w:p>
          <w:p w:rsidR="00000000" w:rsidRPr="00592816" w:rsidP="00592816">
            <w:pPr>
              <w:pStyle w:val="ListBullet"/>
            </w:pPr>
            <w:r w:rsidRPr="00592816">
              <w:t>Aboriginal and Torres Strait Islander people</w:t>
            </w:r>
          </w:p>
          <w:p w:rsidR="00000000" w:rsidRPr="00592816" w:rsidP="00592816">
            <w:pPr>
              <w:pStyle w:val="ListBullet"/>
            </w:pPr>
            <w:r w:rsidRPr="00592816">
              <w:t>women</w:t>
            </w:r>
          </w:p>
          <w:p w:rsidR="00000000" w:rsidRPr="00592816" w:rsidP="00592816">
            <w:pPr>
              <w:pStyle w:val="ListBullet"/>
            </w:pPr>
            <w:r w:rsidRPr="00592816">
              <w:t>young people</w:t>
            </w:r>
          </w:p>
          <w:p w:rsidR="00000000" w:rsidRPr="00592816" w:rsidP="00592816">
            <w:pPr>
              <w:pStyle w:val="ListBullet"/>
            </w:pPr>
            <w:r w:rsidRPr="00592816">
              <w:t>older people</w:t>
            </w:r>
          </w:p>
          <w:p w:rsidR="00000000" w:rsidRPr="00592816" w:rsidP="00592816">
            <w:pPr>
              <w:pStyle w:val="ListBullet"/>
            </w:pPr>
            <w:r w:rsidRPr="00592816">
              <w:t>people in rural and remote locations.</w:t>
            </w:r>
          </w:p>
          <w:p w:rsidR="00000000" w:rsidRPr="00592816" w:rsidP="00592816">
            <w:pPr>
              <w:pStyle w:val="BodyText"/>
            </w:pPr>
            <w:r w:rsidRPr="00592816">
              <w:t>Assessment methods suitable for valid and reliable assessment of this competency may include, but are not limited to, a combination of 2 or m</w:t>
            </w:r>
            <w:r w:rsidRPr="00592816">
              <w:t xml:space="preserve">ore of: </w:t>
            </w:r>
          </w:p>
          <w:p w:rsidR="00000000" w:rsidRPr="00592816" w:rsidP="00592816">
            <w:pPr>
              <w:pStyle w:val="ListBullet"/>
            </w:pPr>
            <w:r w:rsidRPr="00592816">
              <w:t>case studies</w:t>
            </w:r>
          </w:p>
          <w:p w:rsidR="00000000" w:rsidRPr="00592816" w:rsidP="00592816">
            <w:pPr>
              <w:pStyle w:val="ListBullet"/>
            </w:pPr>
            <w:r w:rsidRPr="00592816">
              <w:t xml:space="preserve">portfolios </w:t>
            </w:r>
          </w:p>
          <w:p w:rsidR="00000000" w:rsidRPr="00592816" w:rsidP="00592816">
            <w:pPr>
              <w:pStyle w:val="ListBullet"/>
            </w:pPr>
            <w:r w:rsidRPr="00592816">
              <w:t>questioning</w:t>
            </w:r>
          </w:p>
          <w:p w:rsidR="00000000" w:rsidRPr="00592816" w:rsidP="00592816">
            <w:pPr>
              <w:pStyle w:val="ListBullet"/>
            </w:pPr>
            <w:r w:rsidRPr="00592816">
              <w:t>scenarios</w:t>
            </w:r>
          </w:p>
          <w:p w:rsidR="00000000" w:rsidP="00592816">
            <w:pPr>
              <w:pStyle w:val="ListBullet"/>
              <w:rPr>
                <w:lang w:val="en-NZ"/>
              </w:rPr>
            </w:pPr>
            <w:r w:rsidRPr="00592816">
              <w:t>authenticated evidence from the workplace and/or training courses</w:t>
            </w:r>
          </w:p>
        </w:tc>
      </w:tr>
      <w:tr w:rsidTr="00FB0113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2816">
            <w:pPr>
              <w:pStyle w:val="BodyText"/>
              <w:rPr>
                <w:lang w:val="en-NZ"/>
              </w:rPr>
            </w:pPr>
            <w:r w:rsidRPr="00592816">
              <w:rPr>
                <w:rStyle w:val="SpecialBold"/>
              </w:rPr>
              <w:t>For consistency of assessment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2816" w:rsidP="00592816">
            <w:pPr>
              <w:pStyle w:val="BodyText"/>
            </w:pPr>
            <w:r w:rsidRPr="00592816">
              <w:t>Evidence must be gathered over time in a range of contexts to ensure the person can achieve the unit o</w:t>
            </w:r>
            <w:r w:rsidRPr="00592816">
              <w:t>utcome and apply the competency in different situations or environments</w:t>
            </w:r>
          </w:p>
        </w:tc>
      </w:tr>
    </w:tbl>
    <w:p w:rsidR="00000000" w:rsidRPr="00592816" w:rsidP="00592816">
      <w:pPr>
        <w:pStyle w:val="BodyText"/>
      </w:pPr>
    </w:p>
    <w:p w:rsidR="00000000" w:rsidRPr="00592816" w:rsidP="00592816">
      <w:pPr>
        <w:pStyle w:val="AllowPageBreak"/>
      </w:pPr>
    </w:p>
    <w:p w:rsidR="00000000" w:rsidRPr="00592816" w:rsidP="00592816">
      <w:pPr>
        <w:pStyle w:val="Heading1"/>
      </w:pPr>
      <w:bookmarkStart w:id="11" w:name="O_493298"/>
      <w:bookmarkEnd w:id="11"/>
      <w:r w:rsidRPr="00592816">
        <w:t>Range Statement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60"/>
        <w:gridCol w:w="6662"/>
      </w:tblGrid>
      <w:tr w:rsidTr="00FB0113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3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2816">
            <w:pPr>
              <w:pStyle w:val="BodyText"/>
              <w:rPr>
                <w:lang w:val="en-NZ"/>
              </w:rPr>
            </w:pPr>
            <w:r w:rsidRPr="00592816">
              <w:t xml:space="preserve">The Range Statement provides information about the context in which the unit of competency is carried out. The variables cater for differences </w:t>
            </w:r>
            <w:r w:rsidRPr="00592816">
              <w:t>between States and Territories and the Commonwealth, and between organisations and workplaces. They allow for different work requirements, work practices and knowledge. The Range Statement also provides a focus for assessment. It relates to the unit as a w</w:t>
            </w:r>
            <w:r w:rsidRPr="00592816">
              <w:t>hole. Text in</w:t>
            </w:r>
            <w:r w:rsidRPr="00592816">
              <w:rPr>
                <w:rStyle w:val="BoldandItalics"/>
              </w:rPr>
              <w:t xml:space="preserve"> bold italics </w:t>
            </w:r>
            <w:r w:rsidRPr="00592816">
              <w:t>in the Performance Criteria is explained here.</w:t>
            </w:r>
          </w:p>
        </w:tc>
      </w:tr>
      <w:tr w:rsidTr="00FB0113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2816">
            <w:pPr>
              <w:pStyle w:val="BodyText"/>
              <w:rPr>
                <w:lang w:val="en-NZ"/>
              </w:rPr>
            </w:pPr>
            <w:r w:rsidRPr="00592816">
              <w:rPr>
                <w:rStyle w:val="BoldandItalics"/>
              </w:rPr>
              <w:t xml:space="preserve">Clients </w:t>
            </w:r>
            <w:r w:rsidRPr="00592816">
              <w:t>may include: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2816" w:rsidP="00592816">
            <w:pPr>
              <w:pStyle w:val="ListBullet"/>
            </w:pPr>
            <w:r w:rsidRPr="00592816">
              <w:t>individual members of the public</w:t>
            </w:r>
          </w:p>
          <w:p w:rsidR="00000000" w:rsidRPr="00592816" w:rsidP="00592816">
            <w:pPr>
              <w:pStyle w:val="ListBullet"/>
            </w:pPr>
            <w:r w:rsidRPr="00592816">
              <w:t>other agencies, community groups and individuals</w:t>
            </w:r>
          </w:p>
          <w:p w:rsidR="00000000" w:rsidRPr="00592816" w:rsidP="00592816">
            <w:pPr>
              <w:pStyle w:val="ListBullet"/>
            </w:pPr>
            <w:r w:rsidRPr="00592816">
              <w:t>other work areas of the organisation</w:t>
            </w:r>
          </w:p>
          <w:p w:rsidR="00000000" w:rsidRPr="00592816" w:rsidP="00592816">
            <w:pPr>
              <w:pStyle w:val="ListBullet"/>
            </w:pPr>
            <w:r w:rsidRPr="00592816">
              <w:t>work colleagues</w:t>
            </w:r>
          </w:p>
          <w:p w:rsidR="00000000" w:rsidP="00592816">
            <w:pPr>
              <w:pStyle w:val="ListBullet"/>
              <w:rPr>
                <w:lang w:val="en-NZ"/>
              </w:rPr>
            </w:pPr>
            <w:r w:rsidRPr="00592816">
              <w:t>senior management</w:t>
            </w:r>
          </w:p>
        </w:tc>
      </w:tr>
      <w:tr w:rsidTr="00FB0113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2816">
            <w:pPr>
              <w:pStyle w:val="BodyText"/>
              <w:rPr>
                <w:lang w:val="en-NZ"/>
              </w:rPr>
            </w:pPr>
            <w:r w:rsidRPr="00592816">
              <w:t xml:space="preserve"> </w:t>
            </w:r>
            <w:r w:rsidRPr="00592816">
              <w:rPr>
                <w:rStyle w:val="BoldandItalics"/>
              </w:rPr>
              <w:t xml:space="preserve">Specific client needs </w:t>
            </w:r>
            <w:r w:rsidRPr="00592816">
              <w:t>may include: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2816" w:rsidP="00592816">
            <w:pPr>
              <w:pStyle w:val="ListBullet"/>
            </w:pPr>
            <w:r w:rsidRPr="00592816">
              <w:t>disabilities</w:t>
            </w:r>
          </w:p>
          <w:p w:rsidR="00000000" w:rsidRPr="00592816" w:rsidP="00592816">
            <w:pPr>
              <w:pStyle w:val="ListBullet"/>
            </w:pPr>
            <w:r w:rsidRPr="00592816">
              <w:t>language</w:t>
            </w:r>
          </w:p>
          <w:p w:rsidR="00000000" w:rsidRPr="00592816" w:rsidP="00592816">
            <w:pPr>
              <w:pStyle w:val="ListBullet"/>
            </w:pPr>
            <w:r w:rsidRPr="00592816">
              <w:t>ethnicity</w:t>
            </w:r>
          </w:p>
          <w:p w:rsidR="00000000" w:rsidRPr="00592816" w:rsidP="00592816">
            <w:pPr>
              <w:pStyle w:val="ListBullet"/>
            </w:pPr>
            <w:r w:rsidRPr="00592816">
              <w:t>gender</w:t>
            </w:r>
          </w:p>
          <w:p w:rsidR="00000000" w:rsidRPr="00592816" w:rsidP="00592816">
            <w:pPr>
              <w:pStyle w:val="ListBullet"/>
            </w:pPr>
            <w:r w:rsidRPr="00592816">
              <w:t>culture</w:t>
            </w:r>
          </w:p>
          <w:p w:rsidR="00000000" w:rsidRPr="00592816" w:rsidP="00592816">
            <w:pPr>
              <w:pStyle w:val="ListBullet"/>
            </w:pPr>
            <w:r w:rsidRPr="00592816">
              <w:t>age</w:t>
            </w:r>
          </w:p>
          <w:p w:rsidR="00000000" w:rsidP="00592816">
            <w:pPr>
              <w:pStyle w:val="ListBullet"/>
              <w:rPr>
                <w:lang w:val="en-NZ"/>
              </w:rPr>
            </w:pPr>
            <w:r w:rsidRPr="00592816">
              <w:t>remote location</w:t>
            </w:r>
          </w:p>
        </w:tc>
      </w:tr>
      <w:tr w:rsidTr="00FB0113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2816">
            <w:pPr>
              <w:pStyle w:val="BodyText"/>
              <w:rPr>
                <w:lang w:val="en-NZ"/>
              </w:rPr>
            </w:pPr>
            <w:r w:rsidRPr="00592816">
              <w:rPr>
                <w:rStyle w:val="BoldandItalics"/>
              </w:rPr>
              <w:t>Legislation</w:t>
            </w:r>
            <w:r w:rsidRPr="00592816">
              <w:t xml:space="preserve">, </w:t>
            </w:r>
            <w:r w:rsidRPr="00592816">
              <w:rPr>
                <w:rStyle w:val="BoldandItalics"/>
              </w:rPr>
              <w:t xml:space="preserve">policy and procedures </w:t>
            </w:r>
            <w:r w:rsidRPr="00592816">
              <w:t>may include: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2816" w:rsidP="00592816">
            <w:pPr>
              <w:pStyle w:val="ListBullet"/>
            </w:pPr>
            <w:r w:rsidRPr="00592816">
              <w:t>State/Territory and Commonwealth legislation and regulations such as:</w:t>
            </w:r>
          </w:p>
          <w:p w:rsidR="00000000" w:rsidRPr="00592816" w:rsidP="00592816">
            <w:pPr>
              <w:pStyle w:val="ListBullet2"/>
            </w:pPr>
            <w:r w:rsidRPr="00592816">
              <w:t>public sector management acts</w:t>
            </w:r>
          </w:p>
          <w:p w:rsidR="00000000" w:rsidRPr="00592816" w:rsidP="00592816">
            <w:pPr>
              <w:pStyle w:val="ListBullet2"/>
            </w:pPr>
            <w:r w:rsidRPr="00592816">
              <w:t xml:space="preserve">financial management acts </w:t>
            </w:r>
          </w:p>
          <w:p w:rsidR="00000000" w:rsidRPr="00592816" w:rsidP="00592816">
            <w:pPr>
              <w:pStyle w:val="ListBullet2"/>
            </w:pPr>
            <w:r w:rsidRPr="00592816">
              <w:t>privacy legislation</w:t>
            </w:r>
          </w:p>
          <w:p w:rsidR="00000000" w:rsidRPr="00592816" w:rsidP="00592816">
            <w:pPr>
              <w:pStyle w:val="ListBullet2"/>
            </w:pPr>
            <w:r w:rsidRPr="00592816">
              <w:t xml:space="preserve">equal employment opportunity, anti-discrimination and harassment legislation </w:t>
            </w:r>
          </w:p>
          <w:p w:rsidR="00000000" w:rsidRPr="00592816" w:rsidP="00592816">
            <w:pPr>
              <w:pStyle w:val="ListBullet2"/>
            </w:pPr>
            <w:r w:rsidRPr="00592816">
              <w:t>occupational health and safety legislation</w:t>
            </w:r>
          </w:p>
          <w:p w:rsidR="00000000" w:rsidRPr="00592816" w:rsidP="00592816">
            <w:pPr>
              <w:pStyle w:val="ListBullet2"/>
            </w:pPr>
            <w:r w:rsidRPr="00592816">
              <w:t>consumer legislation</w:t>
            </w:r>
          </w:p>
          <w:p w:rsidR="00000000" w:rsidRPr="00592816" w:rsidP="00592816">
            <w:pPr>
              <w:pStyle w:val="ListBullet2"/>
            </w:pPr>
            <w:r w:rsidRPr="00592816">
              <w:t>environment legislation</w:t>
            </w:r>
          </w:p>
          <w:p w:rsidR="00000000" w:rsidRPr="00592816" w:rsidP="00592816">
            <w:pPr>
              <w:pStyle w:val="ListBullet"/>
            </w:pPr>
            <w:r w:rsidRPr="00592816">
              <w:t>risk management guidelines</w:t>
            </w:r>
          </w:p>
          <w:p w:rsidR="00000000" w:rsidRPr="00592816" w:rsidP="00592816">
            <w:pPr>
              <w:pStyle w:val="ListBullet"/>
            </w:pPr>
            <w:r w:rsidRPr="00592816">
              <w:t>ethics and acco</w:t>
            </w:r>
            <w:r w:rsidRPr="00592816">
              <w:t>untability standards</w:t>
            </w:r>
          </w:p>
          <w:p w:rsidR="00000000" w:rsidRPr="00592816" w:rsidP="00592816">
            <w:pPr>
              <w:pStyle w:val="ListBullet"/>
            </w:pPr>
            <w:r w:rsidRPr="00592816">
              <w:t>public sector standards</w:t>
            </w:r>
          </w:p>
          <w:p w:rsidR="00000000" w:rsidRPr="00592816" w:rsidP="00592816">
            <w:pPr>
              <w:pStyle w:val="ListBullet"/>
            </w:pPr>
            <w:r w:rsidRPr="00592816">
              <w:t>client service charters</w:t>
            </w:r>
          </w:p>
          <w:p w:rsidR="00000000" w:rsidRPr="00592816" w:rsidP="00592816">
            <w:pPr>
              <w:pStyle w:val="ListBullet"/>
            </w:pPr>
            <w:r w:rsidRPr="00592816">
              <w:t>fraud control standards</w:t>
            </w:r>
          </w:p>
          <w:p w:rsidR="00000000" w:rsidRPr="00592816" w:rsidP="00592816">
            <w:pPr>
              <w:pStyle w:val="ListBullet"/>
            </w:pPr>
            <w:r w:rsidRPr="00592816">
              <w:t>government security standards</w:t>
            </w:r>
          </w:p>
          <w:p w:rsidR="00000000" w:rsidP="00592816">
            <w:pPr>
              <w:pStyle w:val="ListBullet"/>
              <w:rPr>
                <w:lang w:val="en-NZ"/>
              </w:rPr>
            </w:pPr>
            <w:r w:rsidRPr="00592816">
              <w:t>organisational policy, procedures and protocols</w:t>
            </w:r>
          </w:p>
        </w:tc>
      </w:tr>
      <w:tr w:rsidTr="00FB0113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2816">
            <w:pPr>
              <w:pStyle w:val="BodyText"/>
              <w:rPr>
                <w:lang w:val="en-NZ"/>
              </w:rPr>
            </w:pPr>
            <w:r w:rsidRPr="00592816">
              <w:rPr>
                <w:rStyle w:val="BoldandItalics"/>
              </w:rPr>
              <w:t xml:space="preserve">Negotiation </w:t>
            </w:r>
            <w:r w:rsidRPr="00592816">
              <w:t>may include: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2816" w:rsidP="00592816">
            <w:pPr>
              <w:pStyle w:val="ListBullet"/>
            </w:pPr>
            <w:r w:rsidRPr="00592816">
              <w:t>effective listening</w:t>
            </w:r>
          </w:p>
          <w:p w:rsidR="00000000" w:rsidRPr="00592816" w:rsidP="00592816">
            <w:pPr>
              <w:pStyle w:val="ListBullet"/>
            </w:pPr>
            <w:r w:rsidRPr="00592816">
              <w:t>questioning</w:t>
            </w:r>
          </w:p>
          <w:p w:rsidR="00000000" w:rsidRPr="00592816" w:rsidP="00592816">
            <w:pPr>
              <w:pStyle w:val="ListBullet"/>
            </w:pPr>
            <w:r w:rsidRPr="00592816">
              <w:t>constructive feedback</w:t>
            </w:r>
          </w:p>
          <w:p w:rsidR="00000000" w:rsidRPr="00592816" w:rsidP="00592816">
            <w:pPr>
              <w:pStyle w:val="ListBullet"/>
            </w:pPr>
            <w:r w:rsidRPr="00592816">
              <w:t>issues identification</w:t>
            </w:r>
          </w:p>
          <w:p w:rsidR="00000000" w:rsidRPr="00592816" w:rsidP="00592816">
            <w:pPr>
              <w:pStyle w:val="ListBullet"/>
            </w:pPr>
            <w:r w:rsidRPr="00592816">
              <w:t>options exploration</w:t>
            </w:r>
          </w:p>
          <w:p w:rsidR="00000000" w:rsidRPr="00592816" w:rsidP="00592816">
            <w:pPr>
              <w:pStyle w:val="ListBullet"/>
            </w:pPr>
            <w:r w:rsidRPr="00592816">
              <w:t>areas of agreement identification</w:t>
            </w:r>
          </w:p>
          <w:p w:rsidR="00000000" w:rsidRPr="00592816" w:rsidP="00592816">
            <w:pPr>
              <w:pStyle w:val="ListBullet"/>
            </w:pPr>
            <w:r w:rsidRPr="00592816">
              <w:t>agreement recording</w:t>
            </w:r>
          </w:p>
          <w:p w:rsidR="00000000" w:rsidRPr="00592816" w:rsidP="00592816">
            <w:pPr>
              <w:pStyle w:val="ListBullet"/>
            </w:pPr>
            <w:r w:rsidRPr="00592816">
              <w:t>non-verbal as well as verbal communication</w:t>
            </w:r>
          </w:p>
          <w:p w:rsidR="00000000" w:rsidRPr="00592816" w:rsidP="00592816">
            <w:pPr>
              <w:pStyle w:val="ListBullet"/>
            </w:pPr>
            <w:r w:rsidRPr="00592816">
              <w:t>culturally appropriate strategies, language and non-verbal cues</w:t>
            </w:r>
          </w:p>
        </w:tc>
      </w:tr>
    </w:tbl>
    <w:p w:rsidR="00FB0113" w:rsidP="00592816">
      <w:pPr>
        <w:pStyle w:val="BodyText"/>
      </w:pPr>
    </w:p>
    <w:p w:rsidR="00FB0113" w:rsidP="00592816">
      <w:pPr>
        <w:pStyle w:val="BodyText"/>
      </w:pPr>
    </w:p>
    <w:p w:rsidR="00000000" w:rsidRPr="00592816" w:rsidP="00592816">
      <w:pPr>
        <w:pStyle w:val="Heading1"/>
      </w:pPr>
      <w:bookmarkStart w:id="12" w:name="O_493295"/>
      <w:bookmarkEnd w:id="12"/>
      <w:r w:rsidRPr="00592816">
        <w:t>Unit Sector(s)</w:t>
      </w:r>
    </w:p>
    <w:p w:rsidR="00000000" w:rsidRPr="00592816" w:rsidP="00592816">
      <w:pPr>
        <w:pStyle w:val="BodyText"/>
      </w:pPr>
      <w:r w:rsidRPr="00592816">
        <w:t>Not applicable.</w:t>
      </w:r>
    </w:p>
    <w:p w:rsidR="00000000" w:rsidRPr="00592816" w:rsidP="00592816">
      <w:pPr>
        <w:pStyle w:val="AllowPageBreak"/>
      </w:pPr>
    </w:p>
    <w:p w:rsidR="00000000" w:rsidRPr="00592816" w:rsidP="00592816">
      <w:pPr>
        <w:pStyle w:val="Heading1"/>
      </w:pPr>
      <w:bookmarkStart w:id="13" w:name="O_493306"/>
      <w:bookmarkEnd w:id="13"/>
      <w:r w:rsidRPr="00592816">
        <w:t>Competency field</w:t>
      </w:r>
    </w:p>
    <w:p w:rsidR="00000000" w:rsidRPr="00592816" w:rsidP="00592816">
      <w:pPr>
        <w:pStyle w:val="BodyText"/>
      </w:pPr>
      <w:r w:rsidRPr="00592816">
        <w:t>Working in Government.</w:t>
      </w:r>
    </w:p>
    <w:p w:rsidR="00000000" w:rsidRPr="00592816" w:rsidP="00592816"/>
    <w:sectPr w:rsidSect="0059281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281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FB0113" w:rsidP="00FB0113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281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0113" w:rsidP="0059281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7</w:t>
    </w:r>
    <w:r>
      <w:rPr>
        <w:noProof/>
      </w:rPr>
      <w:fldChar w:fldCharType="end"/>
    </w:r>
  </w:p>
  <w:p w:rsidR="00FB0113" w:rsidP="0059281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FB0113" w:rsidP="00592816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281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2816" w:rsidRPr="00FB0113" w:rsidP="00FB0113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281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0113" w:rsidRPr="002D2AF8" w:rsidP="0059281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PSPGOV502B Develop client services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November 2012</w:t>
    </w:r>
    <w:r>
      <w:fldChar w:fldCharType="end"/>
    </w:r>
  </w:p>
  <w:p w:rsidR="00FB0113" w:rsidP="0059281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756791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B38B22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4BA44F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9281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9281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9281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9281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9281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9281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9281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9281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9281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9281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9281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92816"/>
  </w:style>
  <w:style w:type="character" w:customStyle="1" w:styleId="Heading1Char">
    <w:name w:val="Heading 1 Char"/>
    <w:basedOn w:val="DefaultParagraphFont"/>
    <w:link w:val="Heading1"/>
    <w:rsid w:val="0059281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92816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92816"/>
    <w:rPr>
      <w:rFonts w:ascii="Times New Roman" w:eastAsia="Times New Roman" w:hAnsi="Times New Roman" w:cs="Times New Roman"/>
      <w:sz w:val="24"/>
      <w:lang w:eastAsia="en-US"/>
    </w:rPr>
  </w:style>
  <w:style w:type="paragraph" w:styleId="Footer">
    <w:name w:val="footer"/>
    <w:basedOn w:val="Normal"/>
    <w:link w:val="FooterChar"/>
    <w:rsid w:val="0059281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92816"/>
    <w:rPr>
      <w:rFonts w:ascii="Times New Roman" w:eastAsia="Times New Roman" w:hAnsi="Times New Roman" w:cs="Times New Roman"/>
      <w:sz w:val="16"/>
      <w:lang w:eastAsia="en-US"/>
    </w:rPr>
  </w:style>
  <w:style w:type="paragraph" w:styleId="List">
    <w:name w:val="List"/>
    <w:basedOn w:val="BodyText"/>
    <w:next w:val="BodyText"/>
    <w:rsid w:val="0059281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92816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92816"/>
    <w:rPr>
      <w:b/>
      <w:spacing w:val="0"/>
    </w:rPr>
  </w:style>
  <w:style w:type="paragraph" w:styleId="ListBullet2">
    <w:name w:val="List Bullet 2"/>
    <w:basedOn w:val="List2"/>
    <w:rsid w:val="00592816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592816"/>
    <w:rPr>
      <w:i/>
    </w:rPr>
  </w:style>
  <w:style w:type="paragraph" w:customStyle="1" w:styleId="SuperHeading">
    <w:name w:val="SuperHeading"/>
    <w:basedOn w:val="Normal"/>
    <w:rsid w:val="00592816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59281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Underline">
    <w:name w:val="Underline"/>
    <w:basedOn w:val="DefaultParagraphFont"/>
    <w:qFormat/>
    <w:rsid w:val="00592816"/>
    <w:rPr>
      <w:u w:val="single"/>
    </w:rPr>
  </w:style>
  <w:style w:type="character" w:customStyle="1" w:styleId="BoldandItalics">
    <w:name w:val="Bold and Italics"/>
    <w:qFormat/>
    <w:rsid w:val="00592816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59281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9281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9281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9281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9281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9281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9281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9281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9281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9281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9281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9281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9281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59281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9281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92816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59281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9281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9281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9281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9281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9281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9281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9281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9281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9281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9281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9281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9281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9281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9281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9281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92816"/>
  </w:style>
  <w:style w:type="paragraph" w:styleId="TableofFigures">
    <w:name w:val="table of figures"/>
    <w:basedOn w:val="Normal"/>
    <w:next w:val="Normal"/>
    <w:semiHidden/>
    <w:rsid w:val="0059281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92816"/>
    <w:pPr>
      <w:numPr>
        <w:numId w:val="11"/>
      </w:numPr>
    </w:pPr>
  </w:style>
  <w:style w:type="character" w:customStyle="1" w:styleId="WingdingSymbols">
    <w:name w:val="Wingding Symbols"/>
    <w:rsid w:val="00592816"/>
    <w:rPr>
      <w:rFonts w:ascii="Wingdings" w:hAnsi="Wingdings"/>
    </w:rPr>
  </w:style>
  <w:style w:type="paragraph" w:customStyle="1" w:styleId="TableHeading">
    <w:name w:val="Table Heading"/>
    <w:basedOn w:val="HeadingBase"/>
    <w:rsid w:val="0059281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92816"/>
    <w:rPr>
      <w:color w:val="0033CC"/>
      <w:u w:val="none"/>
    </w:rPr>
  </w:style>
  <w:style w:type="paragraph" w:customStyle="1" w:styleId="BodyTextRight">
    <w:name w:val="Body Text Right"/>
    <w:basedOn w:val="BodyText"/>
    <w:rsid w:val="0059281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9281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9281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9281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9281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9281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92816"/>
    <w:rPr>
      <w:sz w:val="32"/>
    </w:rPr>
  </w:style>
  <w:style w:type="paragraph" w:customStyle="1" w:styleId="HeadingProcedure">
    <w:name w:val="Heading Procedure"/>
    <w:basedOn w:val="HeadingBase"/>
    <w:next w:val="Normal"/>
    <w:rsid w:val="0059281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92816"/>
    <w:pPr>
      <w:spacing w:before="60" w:after="60"/>
    </w:pPr>
  </w:style>
  <w:style w:type="paragraph" w:styleId="ListContinue">
    <w:name w:val="List Continue"/>
    <w:basedOn w:val="List"/>
    <w:rsid w:val="00592816"/>
    <w:pPr>
      <w:ind w:firstLine="0"/>
    </w:pPr>
  </w:style>
  <w:style w:type="paragraph" w:customStyle="1" w:styleId="ListNote">
    <w:name w:val="List Note"/>
    <w:basedOn w:val="List"/>
    <w:rsid w:val="0059281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9281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9281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92816"/>
    <w:rPr>
      <w:rFonts w:ascii="Courier New" w:hAnsi="Courier New"/>
    </w:rPr>
  </w:style>
  <w:style w:type="paragraph" w:customStyle="1" w:styleId="NoteBullet">
    <w:name w:val="Note Bullet"/>
    <w:basedOn w:val="Note"/>
    <w:rsid w:val="0059281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9281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9281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9281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92816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59281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9281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92816"/>
    <w:rPr>
      <w:b/>
      <w:smallCaps/>
    </w:rPr>
  </w:style>
  <w:style w:type="paragraph" w:customStyle="1" w:styleId="TableListNumber">
    <w:name w:val="Table List Number"/>
    <w:basedOn w:val="ListNumber"/>
    <w:rsid w:val="0059281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9281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92816"/>
    <w:pPr>
      <w:numPr>
        <w:numId w:val="9"/>
      </w:numPr>
    </w:pPr>
  </w:style>
  <w:style w:type="paragraph" w:customStyle="1" w:styleId="ListAlpha2">
    <w:name w:val="List Alpha 2"/>
    <w:basedOn w:val="List2"/>
    <w:rsid w:val="00592816"/>
    <w:pPr>
      <w:numPr>
        <w:numId w:val="8"/>
      </w:numPr>
    </w:pPr>
  </w:style>
  <w:style w:type="paragraph" w:styleId="List2">
    <w:name w:val="List 2"/>
    <w:basedOn w:val="BodyText"/>
    <w:rsid w:val="0059281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9281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9281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9281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92816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92816"/>
    <w:pPr>
      <w:numPr>
        <w:numId w:val="3"/>
      </w:numPr>
    </w:pPr>
  </w:style>
  <w:style w:type="paragraph" w:styleId="ListBullet5">
    <w:name w:val="List Bullet 5"/>
    <w:basedOn w:val="List5"/>
    <w:rsid w:val="00592816"/>
    <w:pPr>
      <w:numPr>
        <w:numId w:val="4"/>
      </w:numPr>
    </w:pPr>
  </w:style>
  <w:style w:type="paragraph" w:styleId="ListContinue2">
    <w:name w:val="List Continue 2"/>
    <w:basedOn w:val="List2"/>
    <w:rsid w:val="00592816"/>
    <w:pPr>
      <w:ind w:firstLine="0"/>
    </w:pPr>
  </w:style>
  <w:style w:type="paragraph" w:styleId="ListContinue3">
    <w:name w:val="List Continue 3"/>
    <w:basedOn w:val="List3"/>
    <w:rsid w:val="00592816"/>
    <w:pPr>
      <w:ind w:left="1021" w:firstLine="0"/>
    </w:pPr>
  </w:style>
  <w:style w:type="paragraph" w:styleId="ListContinue4">
    <w:name w:val="List Continue 4"/>
    <w:basedOn w:val="List4"/>
    <w:rsid w:val="00592816"/>
    <w:pPr>
      <w:ind w:firstLine="0"/>
    </w:pPr>
  </w:style>
  <w:style w:type="paragraph" w:styleId="ListContinue5">
    <w:name w:val="List Continue 5"/>
    <w:basedOn w:val="List5"/>
    <w:rsid w:val="00592816"/>
    <w:pPr>
      <w:ind w:firstLine="0"/>
    </w:pPr>
  </w:style>
  <w:style w:type="paragraph" w:styleId="ListNumber3">
    <w:name w:val="List Number 3"/>
    <w:basedOn w:val="List3"/>
    <w:rsid w:val="00592816"/>
    <w:pPr>
      <w:numPr>
        <w:numId w:val="5"/>
      </w:numPr>
    </w:pPr>
  </w:style>
  <w:style w:type="paragraph" w:styleId="ListNumber4">
    <w:name w:val="List Number 4"/>
    <w:basedOn w:val="List4"/>
    <w:rsid w:val="00592816"/>
    <w:pPr>
      <w:numPr>
        <w:numId w:val="6"/>
      </w:numPr>
    </w:pPr>
  </w:style>
  <w:style w:type="paragraph" w:styleId="ListNumber5">
    <w:name w:val="List Number 5"/>
    <w:basedOn w:val="List5"/>
    <w:rsid w:val="00592816"/>
    <w:pPr>
      <w:numPr>
        <w:numId w:val="7"/>
      </w:numPr>
    </w:pPr>
  </w:style>
  <w:style w:type="paragraph" w:styleId="BlockText">
    <w:name w:val="Block Text"/>
    <w:basedOn w:val="Normal"/>
    <w:rsid w:val="0059281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9281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92816"/>
    <w:rPr>
      <w:sz w:val="16"/>
      <w:vertAlign w:val="superscript"/>
    </w:rPr>
  </w:style>
  <w:style w:type="character" w:customStyle="1" w:styleId="Symbols">
    <w:name w:val="Symbols"/>
    <w:basedOn w:val="DefaultParagraphFont"/>
    <w:rsid w:val="00592816"/>
    <w:rPr>
      <w:rFonts w:ascii="Symbol" w:hAnsi="Symbol"/>
    </w:rPr>
  </w:style>
  <w:style w:type="character" w:customStyle="1" w:styleId="MenuOptions">
    <w:name w:val="Menu Options"/>
    <w:basedOn w:val="DefaultParagraphFont"/>
    <w:rsid w:val="0059281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92816"/>
    <w:rPr>
      <w:b/>
    </w:rPr>
  </w:style>
  <w:style w:type="character" w:customStyle="1" w:styleId="Underlined">
    <w:name w:val="Underlined"/>
    <w:basedOn w:val="DefaultParagraphFont"/>
    <w:rsid w:val="00592816"/>
    <w:rPr>
      <w:u w:val="single"/>
    </w:rPr>
  </w:style>
  <w:style w:type="paragraph" w:customStyle="1" w:styleId="TableBodyTextRight">
    <w:name w:val="Table Body Text Right"/>
    <w:basedOn w:val="TableBodyText"/>
    <w:rsid w:val="0059281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92816"/>
    <w:rPr>
      <w:sz w:val="18"/>
    </w:rPr>
  </w:style>
  <w:style w:type="paragraph" w:customStyle="1" w:styleId="BodySmallRight">
    <w:name w:val="Body Small Right"/>
    <w:basedOn w:val="BodyTextRight"/>
    <w:rsid w:val="00592816"/>
    <w:rPr>
      <w:sz w:val="18"/>
      <w:szCs w:val="18"/>
    </w:rPr>
  </w:style>
  <w:style w:type="paragraph" w:customStyle="1" w:styleId="MarginEdition">
    <w:name w:val="Margin Edition"/>
    <w:basedOn w:val="MarginNote"/>
    <w:rsid w:val="0059281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92816"/>
    <w:rPr>
      <w:sz w:val="2"/>
      <w:szCs w:val="2"/>
    </w:rPr>
  </w:style>
  <w:style w:type="character" w:customStyle="1" w:styleId="Small">
    <w:name w:val="Small"/>
    <w:basedOn w:val="DefaultParagraphFont"/>
    <w:rsid w:val="00592816"/>
    <w:rPr>
      <w:sz w:val="16"/>
    </w:rPr>
  </w:style>
  <w:style w:type="paragraph" w:customStyle="1" w:styleId="WideTable">
    <w:name w:val="Wide Table"/>
    <w:basedOn w:val="Normal"/>
    <w:rsid w:val="0059281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92816"/>
  </w:style>
  <w:style w:type="paragraph" w:styleId="Quote">
    <w:name w:val="Quote"/>
    <w:basedOn w:val="Heading1"/>
    <w:link w:val="QuoteChar"/>
    <w:qFormat/>
    <w:rsid w:val="0059281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9281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92816"/>
    <w:pPr>
      <w:pageBreakBefore/>
    </w:pPr>
  </w:style>
  <w:style w:type="paragraph" w:customStyle="1" w:styleId="Border">
    <w:name w:val="Border"/>
    <w:basedOn w:val="Normal"/>
    <w:qFormat/>
    <w:rsid w:val="0059281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9281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9281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9281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9281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9281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9281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9281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92816"/>
    <w:pPr>
      <w:spacing w:before="240" w:after="60"/>
    </w:pPr>
    <w:rPr>
      <w:rFonts w:ascii="Times New Roman" w:hAnsi="Times New Roman"/>
      <w:b/>
      <w:sz w:val="28"/>
    </w:rPr>
  </w:style>
  <w:style w:type="paragraph" w:styleId="BalloonText">
    <w:name w:val="Balloon Text"/>
    <w:basedOn w:val="Normal"/>
    <w:link w:val="BalloonTextChar"/>
    <w:rsid w:val="0059281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9281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92816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9281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9281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92816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1367</Words>
  <Characters>8589</Characters>
  <Application>Microsoft Office Word</Application>
  <DocSecurity>0</DocSecurity>
  <Lines>274</Lines>
  <Paragraphs>179</Paragraphs>
  <ScaleCrop>false</ScaleCrop>
  <Company>Author-it Software Corporation Ltd.</Company>
  <LinksUpToDate>false</LinksUpToDate>
  <CharactersWithSpaces>9889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PSPGOV502B Develop client services</dc:title>
  <dc:subject>Approved</dc:subject>
  <dc:creator>Government Skills Australia</dc:creator>
  <cp:keywords>Revision Number: 3</cp:keywords>
  <dc:description>Copyright © 1996-2007 Author-it Software Corporation Ltd., all rights reserved.</dc:description>
  <cp:lastModifiedBy>TPCMS</cp:lastModifiedBy>
  <cp:revision>3</cp:revision>
  <dcterms:created xsi:type="dcterms:W3CDTF">2012-11-01T18:35:00Z</dcterms:created>
  <dcterms:modified xsi:type="dcterms:W3CDTF">2012-11-01T18:35:00Z</dcterms:modified>
</cp:coreProperties>
</file>