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8DE" w:rsidP="00777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PSPBORD401A Create and maintain profiles</w:t>
      </w:r>
      <w:r>
        <w:fldChar w:fldCharType="end"/>
      </w:r>
    </w:p>
    <w:p w:rsidR="007778DE" w:rsidP="007778DE">
      <w:pPr>
        <w:pStyle w:val="Version"/>
        <w:sectPr w:rsidSect="008F7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F7D55" w:rsidP="008F7D55">
      <w:pPr>
        <w:pStyle w:val="SuperHeading"/>
      </w:pPr>
      <w:r w:rsidRPr="008F7D55">
        <w:t>PSPBORD401A Create and maintain profiles</w:t>
      </w:r>
    </w:p>
    <w:p w:rsidR="00000000" w:rsidRPr="008F7D55" w:rsidP="008F7D55">
      <w:pPr>
        <w:pStyle w:val="SuperHeading"/>
      </w:pPr>
    </w:p>
    <w:p w:rsidR="00000000" w:rsidRPr="008F7D55" w:rsidP="008F7D55">
      <w:pPr>
        <w:pStyle w:val="Heading1"/>
      </w:pPr>
      <w:bookmarkStart w:id="1" w:name="O_383742"/>
      <w:bookmarkEnd w:id="1"/>
      <w:r w:rsidRPr="008F7D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777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SpecialBold"/>
              </w:rPr>
              <w:t>Comments</w:t>
            </w:r>
          </w:p>
        </w:tc>
      </w:tr>
      <w:tr w:rsidTr="00777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 xml:space="preserve">Unit descriptor edited. </w:t>
            </w:r>
          </w:p>
        </w:tc>
      </w:tr>
      <w:tr w:rsidTr="00777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Layout adjusted. No changes to content.</w:t>
            </w:r>
          </w:p>
        </w:tc>
      </w:tr>
      <w:tr w:rsidTr="00777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t>Primary release.</w:t>
            </w:r>
          </w:p>
        </w:tc>
      </w:tr>
    </w:tbl>
    <w:p w:rsidR="007778DE" w:rsidP="008F7D55">
      <w:pPr>
        <w:pStyle w:val="BodyText"/>
      </w:pPr>
    </w:p>
    <w:p w:rsidR="007778DE" w:rsidP="008F7D55">
      <w:pPr>
        <w:pStyle w:val="BodyText"/>
      </w:pPr>
    </w:p>
    <w:p w:rsidR="00000000" w:rsidRPr="008F7D55" w:rsidP="008F7D55">
      <w:pPr>
        <w:pStyle w:val="Heading1"/>
      </w:pPr>
      <w:bookmarkStart w:id="2" w:name="O_383738"/>
      <w:bookmarkEnd w:id="2"/>
      <w:r w:rsidRPr="008F7D55">
        <w:t>Unit Descriptor</w:t>
      </w:r>
    </w:p>
    <w:p w:rsidR="00000000" w:rsidRPr="008F7D55" w:rsidP="008F7D55">
      <w:pPr>
        <w:pStyle w:val="BodyText"/>
      </w:pPr>
      <w:r w:rsidRPr="008F7D55">
        <w:t>This unit describes the performance outcomes, skills and knowledge required to to create, monitor and maintain profiles. It applies to individuals</w:t>
      </w:r>
      <w:r w:rsidRPr="008F7D55">
        <w:t xml:space="preserve"> in a range of regulatory work environments who create profiles to be used for compliance and enforcement purposes.</w:t>
      </w:r>
    </w:p>
    <w:p w:rsidR="00000000" w:rsidRPr="008F7D55" w:rsidP="008F7D55">
      <w:pPr>
        <w:pStyle w:val="BodyText"/>
      </w:pPr>
      <w:r w:rsidRPr="008F7D55">
        <w:t>No licensing, legislative, regulatory or certification requirements apply to this unit at the time of endorsement</w:t>
      </w: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3" w:name="O_383750"/>
      <w:bookmarkEnd w:id="3"/>
      <w:r w:rsidRPr="008F7D55">
        <w:t>Applicati</w:t>
      </w:r>
      <w:r w:rsidRPr="008F7D55">
        <w:t>on of the Unit</w:t>
      </w:r>
    </w:p>
    <w:p w:rsidR="00000000" w:rsidRPr="008F7D55" w:rsidP="008F7D55">
      <w:pPr>
        <w:pStyle w:val="BodyText"/>
      </w:pPr>
      <w:r w:rsidRPr="008F7D55">
        <w:t>This unit applies to individuals in a range of regulatory work environments who create profiles to be used for compliance and enforcement purposes.</w:t>
      </w: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4" w:name="O_383743"/>
      <w:bookmarkEnd w:id="4"/>
      <w:r w:rsidRPr="008F7D55">
        <w:t>Licensing/Regulatory Information</w:t>
      </w:r>
    </w:p>
    <w:p w:rsidR="00000000" w:rsidRPr="008F7D55" w:rsidP="008F7D55">
      <w:pPr>
        <w:pStyle w:val="BodyText"/>
      </w:pPr>
      <w:r w:rsidRPr="008F7D55">
        <w:t>Not applicable.</w:t>
      </w: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5" w:name="O_383741"/>
      <w:bookmarkEnd w:id="5"/>
      <w:r w:rsidRPr="008F7D55">
        <w:t>Pre-Requisites</w:t>
      </w:r>
    </w:p>
    <w:p w:rsidR="00000000" w:rsidRPr="008F7D55" w:rsidP="008F7D55">
      <w:pPr>
        <w:pStyle w:val="BodyText"/>
      </w:pPr>
      <w:r w:rsidRPr="008F7D55">
        <w:t>Not applicable.</w:t>
      </w: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6" w:name="O_383746"/>
      <w:bookmarkEnd w:id="6"/>
      <w:r w:rsidRPr="008F7D55">
        <w:t>Employability Skills Information</w:t>
      </w:r>
    </w:p>
    <w:p w:rsidR="00000000" w:rsidRPr="008F7D55" w:rsidP="008F7D55">
      <w:pPr>
        <w:pStyle w:val="BodyText"/>
      </w:pPr>
      <w:r w:rsidRPr="008F7D55">
        <w:t>This unit contains employability skills.</w:t>
      </w: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7" w:name="O_383747"/>
      <w:bookmarkEnd w:id="7"/>
      <w:r w:rsidRPr="008F7D55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t>Performa</w:t>
            </w:r>
            <w:r w:rsidRPr="008F7D55">
              <w:t xml:space="preserve">nce criteria describe the performance needed to demonstrate achievement of the element. Where </w:t>
            </w:r>
            <w:r w:rsidRPr="008F7D55">
              <w:rPr>
                <w:rStyle w:val="BoldandItalics"/>
              </w:rPr>
              <w:t>bold italicised</w:t>
            </w:r>
            <w:r w:rsidRPr="008F7D5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8F7D55" w:rsidP="008F7D55">
      <w:pPr>
        <w:pStyle w:val="BodyText"/>
      </w:pP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8" w:name="O_383748"/>
      <w:bookmarkEnd w:id="8"/>
      <w:r w:rsidRPr="008F7D5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SpecialBold"/>
              </w:rPr>
              <w:t>PERFORMANCE CRITERIA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List"/>
              <w:rPr>
                <w:lang w:val="en-NZ"/>
              </w:rPr>
            </w:pPr>
            <w:r w:rsidRPr="008F7D55">
              <w:rPr>
                <w:rStyle w:val="SpecialBold"/>
              </w:rPr>
              <w:t>1</w:t>
            </w:r>
            <w:r w:rsidRPr="008F7D55">
              <w:t xml:space="preserve">. </w:t>
            </w:r>
            <w:r w:rsidRPr="008F7D55">
              <w:tab/>
            </w:r>
            <w:r w:rsidRPr="008F7D55">
              <w:rPr>
                <w:rStyle w:val="SpecialBold"/>
              </w:rPr>
              <w:t>Create profiles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List"/>
            </w:pPr>
            <w:r w:rsidRPr="008F7D55">
              <w:t>1.1</w:t>
            </w:r>
            <w:r w:rsidRPr="008F7D55">
              <w:tab/>
            </w:r>
            <w:r w:rsidRPr="008F7D55">
              <w:rPr>
                <w:rStyle w:val="BoldandItalics"/>
              </w:rPr>
              <w:t>Profiles</w:t>
            </w:r>
            <w:r w:rsidRPr="008F7D55">
              <w:t xml:space="preserve"> are input into </w:t>
            </w:r>
            <w:r w:rsidRPr="008F7D55">
              <w:rPr>
                <w:rStyle w:val="BoldandItalics"/>
              </w:rPr>
              <w:t>electronic</w:t>
            </w:r>
            <w:r w:rsidRPr="008F7D55">
              <w:rPr>
                <w:rStyle w:val="SpecialBold"/>
              </w:rPr>
              <w:t xml:space="preserve"> </w:t>
            </w:r>
            <w:r w:rsidRPr="008F7D55">
              <w:t>or manual systems and/or the information is provided to</w:t>
            </w:r>
            <w:r w:rsidRPr="008F7D55">
              <w:rPr>
                <w:rStyle w:val="SpecialBold"/>
              </w:rPr>
              <w:t xml:space="preserve"> </w:t>
            </w:r>
            <w:r w:rsidRPr="008F7D55">
              <w:rPr>
                <w:rStyle w:val="BoldandItalics"/>
              </w:rPr>
              <w:t>relevant personnel</w:t>
            </w:r>
            <w:r w:rsidRPr="008F7D55">
              <w:t>.</w:t>
            </w:r>
          </w:p>
          <w:p w:rsidR="00000000" w:rsidRPr="008F7D55" w:rsidP="008F7D55">
            <w:pPr>
              <w:pStyle w:val="List"/>
            </w:pPr>
            <w:r w:rsidRPr="008F7D55">
              <w:t>1.2</w:t>
            </w:r>
            <w:r w:rsidRPr="008F7D55">
              <w:tab/>
            </w:r>
            <w:r w:rsidRPr="008F7D55">
              <w:t>Validity dates and duration of profiles are established.</w:t>
            </w:r>
          </w:p>
          <w:p w:rsidR="00000000" w:rsidRPr="008F7D55" w:rsidP="008F7D55">
            <w:pPr>
              <w:pStyle w:val="List"/>
            </w:pPr>
            <w:r w:rsidRPr="008F7D55">
              <w:t>1.3</w:t>
            </w:r>
            <w:r w:rsidRPr="008F7D55">
              <w:tab/>
            </w:r>
            <w:r w:rsidRPr="008F7D55">
              <w:rPr>
                <w:rStyle w:val="BoldandItalics"/>
              </w:rPr>
              <w:t>Profile variables</w:t>
            </w:r>
            <w:r w:rsidRPr="008F7D55">
              <w:t xml:space="preserve"> are identified where required.</w:t>
            </w:r>
          </w:p>
          <w:p w:rsidR="00000000" w:rsidRPr="008F7D55" w:rsidP="008F7D55">
            <w:pPr>
              <w:pStyle w:val="List"/>
            </w:pPr>
            <w:r w:rsidRPr="008F7D55">
              <w:t>1.4</w:t>
            </w:r>
            <w:r w:rsidRPr="008F7D55">
              <w:tab/>
              <w:t xml:space="preserve">Legislation, policies and </w:t>
            </w:r>
            <w:r w:rsidRPr="008F7D55">
              <w:rPr>
                <w:rStyle w:val="BoldandItalics"/>
              </w:rPr>
              <w:t>procedures</w:t>
            </w:r>
            <w:r w:rsidRPr="008F7D55">
              <w:rPr>
                <w:rStyle w:val="SpecialBold"/>
              </w:rPr>
              <w:t xml:space="preserve"> </w:t>
            </w:r>
            <w:r w:rsidRPr="008F7D55">
              <w:t>are adhered to.</w:t>
            </w:r>
          </w:p>
          <w:p w:rsidR="00000000" w:rsidP="008F7D55">
            <w:pPr>
              <w:pStyle w:val="List"/>
              <w:rPr>
                <w:lang w:val="en-NZ"/>
              </w:rPr>
            </w:pPr>
            <w:r w:rsidRPr="008F7D55">
              <w:t>1.5</w:t>
            </w:r>
            <w:r w:rsidRPr="008F7D55">
              <w:tab/>
              <w:t>Profiles are security classified when required and recorded in accordance with organi</w:t>
            </w:r>
            <w:r w:rsidRPr="008F7D55">
              <w:t>sational policy and procedures.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List"/>
              <w:rPr>
                <w:lang w:val="en-NZ"/>
              </w:rPr>
            </w:pPr>
            <w:r w:rsidRPr="008F7D55">
              <w:rPr>
                <w:rStyle w:val="SpecialBold"/>
              </w:rPr>
              <w:t>2</w:t>
            </w:r>
            <w:r w:rsidRPr="008F7D55">
              <w:t xml:space="preserve">. </w:t>
            </w:r>
            <w:r w:rsidRPr="008F7D55">
              <w:tab/>
            </w:r>
            <w:r w:rsidRPr="008F7D55">
              <w:rPr>
                <w:rStyle w:val="SpecialBold"/>
              </w:rPr>
              <w:t>Maintain profiles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List"/>
            </w:pPr>
            <w:r w:rsidRPr="008F7D55">
              <w:t>2.1</w:t>
            </w:r>
            <w:r w:rsidRPr="008F7D55">
              <w:tab/>
              <w:t>Profiles are reviewed in accordance with organisational requirements.</w:t>
            </w:r>
          </w:p>
          <w:p w:rsidR="00000000" w:rsidRPr="008F7D55" w:rsidP="008F7D55">
            <w:pPr>
              <w:pStyle w:val="List"/>
            </w:pPr>
            <w:r w:rsidRPr="008F7D55">
              <w:t>2.2</w:t>
            </w:r>
            <w:r w:rsidRPr="008F7D55">
              <w:tab/>
              <w:t>Frequency of matches is reviewed against objectives.</w:t>
            </w:r>
          </w:p>
          <w:p w:rsidR="00000000" w:rsidRPr="008F7D55" w:rsidP="008F7D55">
            <w:pPr>
              <w:pStyle w:val="List"/>
            </w:pPr>
            <w:r w:rsidRPr="008F7D55">
              <w:t>2.3</w:t>
            </w:r>
            <w:r w:rsidRPr="008F7D55">
              <w:tab/>
              <w:t>Currency of risk indicators is considered and updates undertaken a</w:t>
            </w:r>
            <w:r w:rsidRPr="008F7D55">
              <w:t>s required.</w:t>
            </w:r>
          </w:p>
          <w:p w:rsidR="00000000" w:rsidRPr="008F7D55" w:rsidP="008F7D55">
            <w:pPr>
              <w:pStyle w:val="List"/>
            </w:pPr>
            <w:r w:rsidRPr="008F7D55">
              <w:t>2.4</w:t>
            </w:r>
            <w:r w:rsidRPr="008F7D55">
              <w:tab/>
            </w:r>
            <w:r w:rsidRPr="008F7D55">
              <w:rPr>
                <w:rStyle w:val="BoldandItalics"/>
              </w:rPr>
              <w:t>Performance indicators</w:t>
            </w:r>
            <w:r w:rsidRPr="008F7D55">
              <w:t xml:space="preserve"> and </w:t>
            </w:r>
            <w:r w:rsidRPr="008F7D55">
              <w:rPr>
                <w:rStyle w:val="BoldandItalics"/>
              </w:rPr>
              <w:t>outputs</w:t>
            </w:r>
            <w:r w:rsidRPr="008F7D55">
              <w:t xml:space="preserve"> are documented.</w:t>
            </w:r>
          </w:p>
          <w:p w:rsidR="00000000" w:rsidRPr="008F7D55" w:rsidP="008F7D55">
            <w:pPr>
              <w:pStyle w:val="List"/>
            </w:pPr>
            <w:r w:rsidRPr="008F7D55">
              <w:t>2.5</w:t>
            </w:r>
            <w:r w:rsidRPr="008F7D55">
              <w:tab/>
              <w:t>A decision is made to continue, discontinue or modify profiles in accordance with organisational policy and procedures.</w:t>
            </w:r>
          </w:p>
        </w:tc>
      </w:tr>
    </w:tbl>
    <w:p w:rsidR="00000000" w:rsidRPr="008F7D55" w:rsidP="008F7D55">
      <w:pPr>
        <w:pStyle w:val="BodyText"/>
      </w:pP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9" w:name="O_383739"/>
      <w:bookmarkEnd w:id="9"/>
      <w:r w:rsidRPr="008F7D55">
        <w:t>Required Skills and Knowledge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278"/>
        <w:gridCol w:w="44"/>
      </w:tblGrid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4" w:type="dxa"/>
        </w:trPr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This section describes the essential skills and knowledge and their level, required for this unit.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rPr>
                <w:rStyle w:val="SpecialBold"/>
              </w:rPr>
              <w:t>Skill requirements:</w:t>
            </w:r>
          </w:p>
          <w:p w:rsidR="00000000" w:rsidRPr="008F7D55" w:rsidP="008F7D55">
            <w:pPr>
              <w:pStyle w:val="BodyText"/>
            </w:pPr>
            <w:r w:rsidRPr="008F7D55">
              <w:t>Look for evidence that confirms skills in:</w:t>
            </w:r>
          </w:p>
          <w:p w:rsidR="00000000" w:rsidRPr="008F7D55" w:rsidP="008F7D55">
            <w:pPr>
              <w:pStyle w:val="ListBullet"/>
            </w:pPr>
            <w:r w:rsidRPr="008F7D55">
              <w:t>communication:</w:t>
            </w:r>
          </w:p>
          <w:p w:rsidR="00000000" w:rsidRPr="008F7D55" w:rsidP="008F7D55">
            <w:pPr>
              <w:pStyle w:val="ListBullet2"/>
            </w:pPr>
            <w:r w:rsidRPr="008F7D55">
              <w:t>providing information on profiles to managers, system administrators or anal</w:t>
            </w:r>
            <w:r w:rsidRPr="008F7D55">
              <w:t>ysts</w:t>
            </w:r>
          </w:p>
          <w:p w:rsidR="00000000" w:rsidRPr="008F7D55" w:rsidP="008F7D55">
            <w:pPr>
              <w:pStyle w:val="ListBullet2"/>
            </w:pPr>
            <w:r w:rsidRPr="008F7D55">
              <w:t>relating to persons from diverse backgrounds</w:t>
            </w:r>
          </w:p>
          <w:p w:rsidR="00000000" w:rsidRPr="008F7D55" w:rsidP="008F7D55">
            <w:pPr>
              <w:pStyle w:val="ListBullet"/>
            </w:pPr>
            <w:r w:rsidRPr="008F7D55">
              <w:t xml:space="preserve">problem solving: </w:t>
            </w:r>
          </w:p>
          <w:p w:rsidR="00000000" w:rsidRPr="008F7D55" w:rsidP="008F7D55">
            <w:pPr>
              <w:pStyle w:val="ListBullet2"/>
            </w:pPr>
            <w:r w:rsidRPr="008F7D55">
              <w:t>applying analysis and decision making using sound judgment</w:t>
            </w:r>
          </w:p>
          <w:p w:rsidR="00000000" w:rsidRPr="008F7D55" w:rsidP="008F7D55">
            <w:pPr>
              <w:pStyle w:val="ListBullet"/>
            </w:pPr>
            <w:r w:rsidRPr="008F7D55">
              <w:t>planning and organising:</w:t>
            </w:r>
          </w:p>
          <w:p w:rsidR="00000000" w:rsidRPr="008F7D55" w:rsidP="008F7D55">
            <w:pPr>
              <w:pStyle w:val="ListBullet2"/>
            </w:pPr>
            <w:r w:rsidRPr="008F7D55">
              <w:t>identify variables and establishing validity dates and durations</w:t>
            </w:r>
          </w:p>
          <w:p w:rsidR="00000000" w:rsidRPr="008F7D55" w:rsidP="008F7D55">
            <w:pPr>
              <w:pStyle w:val="ListBullet2"/>
            </w:pPr>
            <w:r w:rsidRPr="008F7D55">
              <w:t>review and update profiles</w:t>
            </w:r>
          </w:p>
          <w:p w:rsidR="00000000" w:rsidRPr="008F7D55" w:rsidP="008F7D55">
            <w:pPr>
              <w:pStyle w:val="ListBullet"/>
            </w:pPr>
            <w:r w:rsidRPr="008F7D55">
              <w:t>literacy:</w:t>
            </w:r>
          </w:p>
          <w:p w:rsidR="00000000" w:rsidRPr="008F7D55" w:rsidP="008F7D55">
            <w:pPr>
              <w:pStyle w:val="ListBullet2"/>
            </w:pPr>
            <w:r w:rsidRPr="008F7D55">
              <w:t>reading complex legislation</w:t>
            </w:r>
          </w:p>
          <w:p w:rsidR="00000000" w:rsidRPr="008F7D55" w:rsidP="008F7D55">
            <w:pPr>
              <w:pStyle w:val="ListBullet2"/>
            </w:pPr>
            <w:r w:rsidRPr="008F7D55">
              <w:t>creating profiles</w:t>
            </w:r>
          </w:p>
          <w:p w:rsidR="00000000" w:rsidRPr="008F7D55" w:rsidP="008F7D55">
            <w:pPr>
              <w:pStyle w:val="ListBullet2"/>
            </w:pPr>
            <w:r w:rsidRPr="008F7D55">
              <w:t>documenting performance indicators and outputs</w:t>
            </w:r>
          </w:p>
          <w:p w:rsidR="00000000" w:rsidRPr="008F7D55" w:rsidP="008F7D55">
            <w:pPr>
              <w:pStyle w:val="ListBullet"/>
            </w:pPr>
            <w:r w:rsidRPr="008F7D55">
              <w:t>self-management:</w:t>
            </w:r>
          </w:p>
          <w:p w:rsidR="00000000" w:rsidRPr="008F7D55" w:rsidP="008F7D55">
            <w:pPr>
              <w:pStyle w:val="ListBullet2"/>
            </w:pPr>
            <w:r w:rsidRPr="008F7D55">
              <w:t>managing time to meet performance indicators</w:t>
            </w:r>
          </w:p>
          <w:p w:rsidR="00000000" w:rsidRPr="008F7D55" w:rsidP="008F7D55">
            <w:pPr>
              <w:pStyle w:val="ListBullet2"/>
            </w:pPr>
            <w:r w:rsidRPr="008F7D55">
              <w:t>applying occupational health and safety and environmental procedures to the process of c</w:t>
            </w:r>
            <w:r w:rsidRPr="008F7D55">
              <w:t>reating and maintaining profiles</w:t>
            </w:r>
          </w:p>
          <w:p w:rsidR="00000000" w:rsidRPr="008F7D55" w:rsidP="008F7D55">
            <w:pPr>
              <w:pStyle w:val="ListBullet"/>
            </w:pPr>
            <w:r w:rsidRPr="008F7D55">
              <w:t>technical:</w:t>
            </w:r>
          </w:p>
          <w:p w:rsidR="00000000" w:rsidP="008F7D55">
            <w:pPr>
              <w:pStyle w:val="ListBullet2"/>
              <w:rPr>
                <w:lang w:val="en-NZ"/>
              </w:rPr>
            </w:pPr>
            <w:r w:rsidRPr="008F7D55">
              <w:t>input profiles into electronic systems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rPr>
                <w:rStyle w:val="SpecialBold"/>
              </w:rPr>
              <w:t>Knowledge requirements:</w:t>
            </w:r>
          </w:p>
          <w:p w:rsidR="00000000" w:rsidRPr="008F7D55" w:rsidP="008F7D55">
            <w:pPr>
              <w:pStyle w:val="BodyText"/>
            </w:pPr>
            <w:r w:rsidRPr="008F7D55">
              <w:t>Look for evidence that confirms skills in:</w:t>
            </w:r>
          </w:p>
          <w:p w:rsidR="00000000" w:rsidRPr="008F7D55" w:rsidP="008F7D55">
            <w:pPr>
              <w:pStyle w:val="ListBullet"/>
            </w:pPr>
            <w:r w:rsidRPr="008F7D55">
              <w:t>legislation relating to the creation and maintenance of profiles</w:t>
            </w:r>
          </w:p>
          <w:p w:rsidR="00000000" w:rsidRPr="008F7D55" w:rsidP="008F7D55">
            <w:pPr>
              <w:pStyle w:val="ListBullet"/>
            </w:pPr>
            <w:r w:rsidRPr="008F7D55">
              <w:t>organisational and jurisdictional values/ethics and codes of conduct</w:t>
            </w:r>
          </w:p>
          <w:p w:rsidR="00000000" w:rsidRPr="008F7D55" w:rsidP="008F7D55">
            <w:pPr>
              <w:pStyle w:val="ListBullet"/>
            </w:pPr>
            <w:r w:rsidRPr="008F7D55">
              <w:t>awareness of the organisation's corporate planning cycle and risk management policy and practices</w:t>
            </w:r>
          </w:p>
          <w:p w:rsidR="00000000" w:rsidRPr="008F7D55" w:rsidP="008F7D55">
            <w:pPr>
              <w:pStyle w:val="ListBullet"/>
            </w:pPr>
            <w:r w:rsidRPr="008F7D55">
              <w:t>policy, procedures, guidelines, protocols and standard operating procedures</w:t>
            </w:r>
          </w:p>
          <w:p w:rsidR="00000000" w:rsidRPr="008F7D55" w:rsidP="008F7D55">
            <w:pPr>
              <w:pStyle w:val="ListBullet"/>
            </w:pPr>
            <w:r w:rsidRPr="008F7D55">
              <w:t>workplace and industry environment</w:t>
            </w:r>
          </w:p>
          <w:p w:rsidR="00000000" w:rsidRPr="008F7D55" w:rsidP="008F7D55">
            <w:pPr>
              <w:pStyle w:val="ListBullet"/>
            </w:pPr>
            <w:r w:rsidRPr="008F7D55">
              <w:t>electronic systems for profiles</w:t>
            </w:r>
          </w:p>
          <w:p w:rsidR="00000000" w:rsidRPr="008F7D55" w:rsidP="008F7D55">
            <w:pPr>
              <w:pStyle w:val="ListBullet"/>
            </w:pPr>
            <w:r w:rsidRPr="008F7D55">
              <w:t>public sector legislation including occupational health and safety and environment related to creating and maintaining profiles</w:t>
            </w:r>
          </w:p>
        </w:tc>
      </w:tr>
    </w:tbl>
    <w:p w:rsidR="00000000" w:rsidRPr="008F7D55" w:rsidP="008F7D55">
      <w:pPr>
        <w:pStyle w:val="BodyText"/>
      </w:pP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10" w:name="O_383745"/>
      <w:bookmarkEnd w:id="10"/>
      <w:r w:rsidRPr="008F7D55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77"/>
        <w:gridCol w:w="5236"/>
        <w:gridCol w:w="709"/>
      </w:tblGrid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The Evidence Guide specifie</w:t>
            </w:r>
            <w:r w:rsidRPr="008F7D55">
              <w:t>s the evidence required to demonstrate achievement in the unit of competency as a whole. It must be read in conjunction with the Unit descriptor, Performance Criteria, the Range Statement and the Assessment Guidelines for the Public Sector Training Package</w:t>
            </w:r>
            <w:r w:rsidRPr="008F7D55">
              <w:t>.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9" w:type="dxa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t xml:space="preserve">In addition to integrated demonstration of the elements and their related performance criteria, look for evidence that confirms consistency </w:t>
            </w:r>
            <w:r w:rsidRPr="008F7D55">
              <w:t xml:space="preserve">of performance in creating and maintaining profiles. </w:t>
            </w:r>
          </w:p>
          <w:p w:rsidR="00000000" w:rsidRPr="008F7D55" w:rsidP="008F7D55">
            <w:pPr>
              <w:pStyle w:val="BodyText"/>
            </w:pPr>
            <w:r w:rsidRPr="008F7D55">
              <w:t>This will include evidence of:</w:t>
            </w:r>
          </w:p>
          <w:p w:rsidR="00000000" w:rsidRPr="008F7D55" w:rsidP="008F7D55">
            <w:pPr>
              <w:pStyle w:val="ListBullet"/>
            </w:pPr>
            <w:r w:rsidRPr="008F7D55">
              <w:t>creating and maintaining at least three actual or simulated profiles on three separate occasions or for three different situations/contexts including one security classif</w:t>
            </w:r>
            <w:r w:rsidRPr="008F7D55">
              <w:t>ied profile</w:t>
            </w:r>
          </w:p>
          <w:p w:rsidR="00000000" w:rsidP="008F7D55">
            <w:pPr>
              <w:pStyle w:val="ListBullet"/>
              <w:rPr>
                <w:lang w:val="en-NZ"/>
              </w:rPr>
            </w:pPr>
            <w:r w:rsidRPr="008F7D55">
              <w:t xml:space="preserve"> adhering to legal, ethical and organisational requirements relating profiling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9" w:type="dxa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t>Assessment must ensure access to a real or simulated workplace environment that closely resembles normal work pract</w:t>
            </w:r>
            <w:r w:rsidRPr="008F7D55">
              <w:t xml:space="preserve">ice and replicates the range of conditions likely to be encountered while creating and maintaining profiles, including coping with difficulties, irregularities and breakdowns in routine. </w:t>
            </w:r>
          </w:p>
          <w:p w:rsidR="00000000" w:rsidRPr="008F7D55" w:rsidP="008F7D55">
            <w:pPr>
              <w:pStyle w:val="BodyText"/>
            </w:pPr>
            <w:r w:rsidRPr="008F7D55">
              <w:t>Access is required to resources such as:</w:t>
            </w:r>
          </w:p>
          <w:p w:rsidR="00000000" w:rsidRPr="008F7D55" w:rsidP="008F7D55">
            <w:pPr>
              <w:pStyle w:val="ListBullet"/>
            </w:pPr>
            <w:r w:rsidRPr="008F7D55">
              <w:t>applicable legislation, policies and procedures</w:t>
            </w:r>
          </w:p>
          <w:p w:rsidR="00000000" w:rsidRPr="008F7D55" w:rsidP="008F7D55">
            <w:pPr>
              <w:pStyle w:val="ListBullet"/>
            </w:pPr>
            <w:r w:rsidRPr="008F7D55">
              <w:t>case studies and workplace scenarios to capture the range of requirements for situations likely to be encountered</w:t>
            </w:r>
          </w:p>
          <w:p w:rsidR="00000000" w:rsidP="008F7D55">
            <w:pPr>
              <w:pStyle w:val="ListBullet"/>
              <w:rPr>
                <w:lang w:val="en-NZ"/>
              </w:rPr>
            </w:pPr>
            <w:r w:rsidRPr="008F7D55">
              <w:t>technology for creating and maintaining profiles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9" w:type="dxa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BoldandItalics"/>
              </w:rPr>
              <w:t>Method of assessment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t>Assessment methods suit</w:t>
            </w:r>
            <w:r w:rsidRPr="008F7D55">
              <w:t xml:space="preserve">able for valid and reliable assessment of this unit of competency may include, but are not limited to, a combination of 2 or more of: </w:t>
            </w:r>
          </w:p>
          <w:p w:rsidR="00000000" w:rsidRPr="008F7D55" w:rsidP="008F7D55">
            <w:pPr>
              <w:pStyle w:val="ListBullet"/>
            </w:pPr>
            <w:r w:rsidRPr="008F7D55">
              <w:t>case studies</w:t>
            </w:r>
          </w:p>
          <w:p w:rsidR="00000000" w:rsidRPr="008F7D55" w:rsidP="008F7D55">
            <w:pPr>
              <w:pStyle w:val="ListBullet"/>
            </w:pPr>
            <w:r w:rsidRPr="008F7D55">
              <w:t xml:space="preserve">demonstration </w:t>
            </w:r>
          </w:p>
          <w:p w:rsidR="00000000" w:rsidRPr="008F7D55" w:rsidP="008F7D55">
            <w:pPr>
              <w:pStyle w:val="ListBullet"/>
            </w:pPr>
            <w:r w:rsidRPr="008F7D55">
              <w:t>observation</w:t>
            </w:r>
          </w:p>
          <w:p w:rsidR="00000000" w:rsidRPr="008F7D55" w:rsidP="008F7D55">
            <w:pPr>
              <w:pStyle w:val="ListBullet"/>
            </w:pPr>
            <w:r w:rsidRPr="008F7D55">
              <w:t>written or oral questions</w:t>
            </w:r>
          </w:p>
          <w:p w:rsidR="00000000" w:rsidRPr="008F7D55" w:rsidP="008F7D55">
            <w:pPr>
              <w:pStyle w:val="ListBullet"/>
            </w:pPr>
            <w:r w:rsidRPr="008F7D55">
              <w:t>scenarios</w:t>
            </w:r>
          </w:p>
          <w:p w:rsidR="00000000" w:rsidRPr="008F7D55" w:rsidP="008F7D55">
            <w:pPr>
              <w:pStyle w:val="ListBullet"/>
            </w:pPr>
            <w:r w:rsidRPr="008F7D55">
              <w:t>simulation or role plays</w:t>
            </w:r>
          </w:p>
          <w:p w:rsidR="00000000" w:rsidP="008F7D55">
            <w:pPr>
              <w:pStyle w:val="ListBullet"/>
              <w:rPr>
                <w:lang w:val="en-NZ"/>
              </w:rPr>
            </w:pPr>
            <w:r w:rsidRPr="008F7D55">
              <w:t>authenticated evide</w:t>
            </w:r>
            <w:r w:rsidRPr="008F7D55">
              <w:t>nce from the workplace and/or training courses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9" w:type="dxa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SpecialBold"/>
              </w:rPr>
              <w:t>Guidance information for assessment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BodyText"/>
            </w:pPr>
            <w:r w:rsidRPr="008F7D55">
              <w:t xml:space="preserve">Assessment methods should reflect workplace demands, such as literacy and numeracy, and take into account the diverse needs of individuals </w:t>
            </w:r>
            <w:r w:rsidRPr="008F7D55">
              <w:t xml:space="preserve">and/or particular groups of people.  </w:t>
            </w:r>
          </w:p>
        </w:tc>
      </w:tr>
    </w:tbl>
    <w:p w:rsidR="00000000" w:rsidRPr="008F7D55" w:rsidP="008F7D55">
      <w:pPr>
        <w:pStyle w:val="BodyText"/>
      </w:pP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11" w:name="O_383740"/>
      <w:bookmarkEnd w:id="11"/>
      <w:r w:rsidRPr="008F7D55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t>The Range Statement provides information about the context in which the unit of competency is carried out. The variables cater for differences between States and Territories and the C</w:t>
            </w:r>
            <w:r w:rsidRPr="008F7D55">
              <w:t xml:space="preserve">ommonwealth,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8F7D55">
              <w:rPr>
                <w:rStyle w:val="Emphasis"/>
              </w:rPr>
              <w:t>italics</w:t>
            </w:r>
            <w:r w:rsidRPr="008F7D55">
              <w:t xml:space="preserve"> in the Performance</w:t>
            </w:r>
            <w:r w:rsidRPr="008F7D55">
              <w:t xml:space="preserve"> Criteria is explained here.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BoldandItalics"/>
              </w:rPr>
              <w:t>Profiles</w:t>
            </w:r>
            <w:r w:rsidRPr="008F7D5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ListBullet"/>
            </w:pPr>
            <w:r w:rsidRPr="008F7D55">
              <w:t xml:space="preserve">electronic profiles </w:t>
            </w:r>
          </w:p>
          <w:p w:rsidR="00000000" w:rsidRPr="008F7D55" w:rsidP="008F7D55">
            <w:pPr>
              <w:pStyle w:val="ListBullet"/>
            </w:pPr>
            <w:r w:rsidRPr="008F7D55">
              <w:t xml:space="preserve">electronic alerts </w:t>
            </w:r>
          </w:p>
          <w:p w:rsidR="00000000" w:rsidRPr="008F7D55" w:rsidP="008F7D55">
            <w:pPr>
              <w:pStyle w:val="ListBullet"/>
            </w:pPr>
            <w:r w:rsidRPr="008F7D55">
              <w:t xml:space="preserve">manual profiles </w:t>
            </w:r>
          </w:p>
          <w:p w:rsidR="00000000" w:rsidRPr="008F7D55" w:rsidP="008F7D55">
            <w:pPr>
              <w:pStyle w:val="ListBullet"/>
            </w:pPr>
            <w:r w:rsidRPr="008F7D55">
              <w:t xml:space="preserve">manual alerts </w:t>
            </w:r>
          </w:p>
          <w:p w:rsidR="00000000" w:rsidRPr="008F7D55" w:rsidP="008F7D55">
            <w:pPr>
              <w:pStyle w:val="ListBullet"/>
            </w:pPr>
            <w:r w:rsidRPr="008F7D55">
              <w:t>(for any of the above) a set of criteria established to be matched against a transaction in an attempt to identify high-risk transactions</w:t>
            </w:r>
          </w:p>
          <w:p w:rsidR="00000000" w:rsidP="008F7D55">
            <w:pPr>
              <w:pStyle w:val="ListBullet"/>
              <w:rPr>
                <w:lang w:val="en-NZ"/>
              </w:rPr>
            </w:pPr>
            <w:r w:rsidRPr="008F7D55">
              <w:t>postal monitors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BoldandItalics"/>
              </w:rPr>
              <w:t>Electronic systems</w:t>
            </w:r>
            <w:r w:rsidRPr="008F7D5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ListBullet"/>
            </w:pPr>
            <w:r w:rsidRPr="008F7D55">
              <w:t>SCA</w:t>
            </w:r>
          </w:p>
          <w:p w:rsidR="00000000" w:rsidRPr="008F7D55" w:rsidP="008F7D55">
            <w:pPr>
              <w:pStyle w:val="ListBullet"/>
            </w:pPr>
            <w:r w:rsidRPr="008F7D55">
              <w:t>ACA</w:t>
            </w:r>
          </w:p>
          <w:p w:rsidR="00000000" w:rsidRPr="008F7D55" w:rsidP="008F7D55">
            <w:pPr>
              <w:pStyle w:val="ListBullet"/>
            </w:pPr>
            <w:r w:rsidRPr="008F7D55">
              <w:t>INTERCEPT</w:t>
            </w:r>
          </w:p>
          <w:p w:rsidR="00000000" w:rsidRPr="008F7D55" w:rsidP="008F7D55">
            <w:pPr>
              <w:pStyle w:val="ListBullet"/>
            </w:pPr>
            <w:r w:rsidRPr="008F7D55">
              <w:t>EXIT</w:t>
            </w:r>
          </w:p>
          <w:p w:rsidR="00000000" w:rsidRPr="008F7D55" w:rsidP="008F7D55">
            <w:pPr>
              <w:pStyle w:val="ListBullet"/>
            </w:pPr>
            <w:r w:rsidRPr="008F7D55">
              <w:t>PACE</w:t>
            </w:r>
          </w:p>
          <w:p w:rsidR="00000000" w:rsidRPr="008F7D55" w:rsidP="008F7D55">
            <w:pPr>
              <w:pStyle w:val="ListBullet"/>
            </w:pPr>
            <w:r w:rsidRPr="008F7D55">
              <w:t>CLEAR</w:t>
            </w:r>
          </w:p>
          <w:p w:rsidR="00000000" w:rsidP="008F7D55">
            <w:pPr>
              <w:pStyle w:val="ListBullet"/>
              <w:rPr>
                <w:lang w:val="en-NZ"/>
              </w:rPr>
            </w:pPr>
            <w:r w:rsidRPr="008F7D55">
              <w:t>other systems specific to the orga</w:t>
            </w:r>
            <w:r w:rsidRPr="008F7D55">
              <w:t>nisation or the jurisdiction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BoldandItalics"/>
              </w:rPr>
              <w:t>Relevant personnel</w:t>
            </w:r>
            <w:r w:rsidRPr="008F7D5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ListBullet"/>
            </w:pPr>
            <w:r w:rsidRPr="008F7D55">
              <w:t>authorised officers</w:t>
            </w:r>
          </w:p>
          <w:p w:rsidR="00000000" w:rsidRPr="008F7D55" w:rsidP="008F7D55">
            <w:pPr>
              <w:pStyle w:val="ListBullet"/>
            </w:pPr>
            <w:r w:rsidRPr="008F7D55">
              <w:t>managers or supervisors</w:t>
            </w:r>
          </w:p>
          <w:p w:rsidR="00000000" w:rsidRPr="008F7D55" w:rsidP="008F7D55">
            <w:pPr>
              <w:pStyle w:val="ListBullet"/>
            </w:pPr>
            <w:r w:rsidRPr="008F7D55">
              <w:t>systems administrators</w:t>
            </w:r>
          </w:p>
          <w:p w:rsidR="00000000" w:rsidRPr="008F7D55" w:rsidP="008F7D55">
            <w:pPr>
              <w:pStyle w:val="ListBullet"/>
            </w:pPr>
            <w:r w:rsidRPr="008F7D55">
              <w:t>analysts</w:t>
            </w:r>
          </w:p>
          <w:p w:rsidR="00000000" w:rsidRPr="008F7D55" w:rsidP="008F7D55">
            <w:pPr>
              <w:pStyle w:val="ListBullet"/>
            </w:pPr>
            <w:r w:rsidRPr="008F7D55">
              <w:t>RIUs and liaison officers</w:t>
            </w:r>
          </w:p>
          <w:p w:rsidR="00000000" w:rsidP="008F7D55">
            <w:pPr>
              <w:pStyle w:val="ListBullet"/>
              <w:rPr>
                <w:lang w:val="en-NZ"/>
              </w:rPr>
            </w:pPr>
            <w:r w:rsidRPr="008F7D55">
              <w:t>colleagues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BoldandItalics"/>
              </w:rPr>
              <w:t>Profile variables</w:t>
            </w:r>
            <w:r w:rsidRPr="008F7D55">
              <w:t xml:space="preserve"> are: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ListBullet"/>
            </w:pPr>
            <w:r w:rsidRPr="008F7D55">
              <w:t>used to accommodate data integrity issues in electronic systems and may include:</w:t>
            </w:r>
          </w:p>
          <w:p w:rsidR="00000000" w:rsidRPr="008F7D55" w:rsidP="008F7D55">
            <w:pPr>
              <w:pStyle w:val="ListBullet2"/>
            </w:pPr>
            <w:r w:rsidRPr="008F7D55">
              <w:t>consignee name and address</w:t>
            </w:r>
          </w:p>
          <w:p w:rsidR="00000000" w:rsidRPr="008F7D55" w:rsidP="008F7D55">
            <w:pPr>
              <w:pStyle w:val="ListBullet2"/>
            </w:pPr>
            <w:r w:rsidRPr="008F7D55">
              <w:t>consignor name and address</w:t>
            </w:r>
          </w:p>
          <w:p w:rsidR="00000000" w:rsidRPr="008F7D55" w:rsidP="008F7D55">
            <w:pPr>
              <w:pStyle w:val="ListBullet2"/>
            </w:pPr>
            <w:r w:rsidRPr="008F7D55">
              <w:t>name and address of all on and off-road parties</w:t>
            </w:r>
          </w:p>
          <w:p w:rsidR="00000000" w:rsidRPr="008F7D55" w:rsidP="008F7D55">
            <w:pPr>
              <w:pStyle w:val="ListBullet2"/>
            </w:pPr>
            <w:r w:rsidRPr="008F7D55">
              <w:t>description</w:t>
            </w:r>
          </w:p>
          <w:p w:rsidR="00000000" w:rsidRPr="008F7D55" w:rsidP="008F7D55">
            <w:pPr>
              <w:pStyle w:val="ListBullet2"/>
            </w:pPr>
            <w:r w:rsidRPr="008F7D55">
              <w:t>customs value</w:t>
            </w:r>
          </w:p>
          <w:p w:rsidR="00000000" w:rsidRPr="008F7D55" w:rsidP="008F7D55">
            <w:pPr>
              <w:pStyle w:val="ListBullet2"/>
            </w:pPr>
            <w:r w:rsidRPr="008F7D55">
              <w:t xml:space="preserve">data mismatching </w:t>
            </w:r>
          </w:p>
          <w:p w:rsidR="00000000" w:rsidRPr="008F7D55" w:rsidP="008F7D55">
            <w:pPr>
              <w:pStyle w:val="ListBullet2"/>
            </w:pPr>
            <w:r w:rsidRPr="008F7D55">
              <w:t xml:space="preserve">alphanumeric variations </w:t>
            </w:r>
          </w:p>
          <w:p w:rsidR="00000000" w:rsidP="008F7D55">
            <w:pPr>
              <w:pStyle w:val="ListBullet2"/>
              <w:rPr>
                <w:lang w:val="en-NZ"/>
              </w:rPr>
            </w:pPr>
            <w:r w:rsidRPr="008F7D55">
              <w:t>security classifications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BoldandItalics"/>
              </w:rPr>
              <w:t xml:space="preserve">Procedures </w:t>
            </w:r>
            <w:r w:rsidRPr="008F7D55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ListBullet"/>
              <w:rPr>
                <w:lang w:val="en-NZ"/>
              </w:rPr>
            </w:pPr>
            <w:r w:rsidRPr="008F7D55">
              <w:t>organisational and jurisdictional codes of conduct and values/ethics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BoldandItalics"/>
              </w:rPr>
              <w:t>Recording</w:t>
            </w:r>
            <w:r w:rsidRPr="008F7D5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ListBullet"/>
            </w:pPr>
            <w:r w:rsidRPr="008F7D55">
              <w:t>electronically</w:t>
            </w:r>
          </w:p>
          <w:p w:rsidR="00000000" w:rsidP="008F7D55">
            <w:pPr>
              <w:pStyle w:val="ListBullet"/>
              <w:rPr>
                <w:lang w:val="en-NZ"/>
              </w:rPr>
            </w:pPr>
            <w:r w:rsidRPr="008F7D55">
              <w:t>manually on organisational files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BoldandItalics"/>
              </w:rPr>
              <w:t>Performance indicators</w:t>
            </w:r>
            <w:r w:rsidRPr="008F7D5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ListBullet"/>
            </w:pPr>
            <w:r w:rsidRPr="008F7D55">
              <w:t>number of matches</w:t>
            </w:r>
          </w:p>
          <w:p w:rsidR="00000000" w:rsidRPr="008F7D55" w:rsidP="008F7D55">
            <w:pPr>
              <w:pStyle w:val="ListBullet"/>
            </w:pPr>
            <w:r w:rsidRPr="008F7D55">
              <w:t>number of no matches</w:t>
            </w:r>
          </w:p>
          <w:p w:rsidR="00000000" w:rsidP="008F7D55">
            <w:pPr>
              <w:pStyle w:val="ListBullet"/>
              <w:rPr>
                <w:lang w:val="en-NZ"/>
              </w:rPr>
            </w:pPr>
            <w:r w:rsidRPr="008F7D55">
              <w:t>number of targets selected</w:t>
            </w:r>
          </w:p>
        </w:tc>
      </w:tr>
      <w:tr w:rsidTr="007778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D55">
            <w:pPr>
              <w:pStyle w:val="BodyText"/>
              <w:rPr>
                <w:lang w:val="en-NZ"/>
              </w:rPr>
            </w:pPr>
            <w:r w:rsidRPr="008F7D55">
              <w:rPr>
                <w:rStyle w:val="BoldandItalics"/>
              </w:rPr>
              <w:t>Outputs</w:t>
            </w:r>
            <w:r w:rsidRPr="008F7D5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D55" w:rsidP="008F7D55">
            <w:pPr>
              <w:pStyle w:val="ListBullet"/>
            </w:pPr>
            <w:r w:rsidRPr="008F7D55">
              <w:t>number of searches</w:t>
            </w:r>
          </w:p>
          <w:p w:rsidR="00000000" w:rsidRPr="008F7D55" w:rsidP="008F7D55">
            <w:pPr>
              <w:pStyle w:val="ListBullet"/>
            </w:pPr>
            <w:r w:rsidRPr="008F7D55">
              <w:t>number of results</w:t>
            </w:r>
          </w:p>
          <w:p w:rsidR="00000000" w:rsidRPr="008F7D55" w:rsidP="008F7D55">
            <w:pPr>
              <w:pStyle w:val="ListBullet"/>
            </w:pPr>
            <w:r w:rsidRPr="008F7D55">
              <w:t>increased efficiency of screening</w:t>
            </w:r>
          </w:p>
          <w:p w:rsidR="00000000" w:rsidRPr="008F7D55" w:rsidP="008F7D55">
            <w:pPr>
              <w:pStyle w:val="ListBullet"/>
            </w:pPr>
            <w:r w:rsidRPr="008F7D55">
              <w:t>revised profiles</w:t>
            </w:r>
          </w:p>
        </w:tc>
      </w:tr>
    </w:tbl>
    <w:p w:rsidR="007778DE" w:rsidP="008F7D55">
      <w:pPr>
        <w:pStyle w:val="BodyText"/>
      </w:pPr>
    </w:p>
    <w:p w:rsidR="007778DE" w:rsidP="008F7D55">
      <w:pPr>
        <w:pStyle w:val="BodyText"/>
      </w:pPr>
    </w:p>
    <w:p w:rsidR="00000000" w:rsidRPr="008F7D55" w:rsidP="008F7D55">
      <w:pPr>
        <w:pStyle w:val="Heading1"/>
      </w:pPr>
      <w:bookmarkStart w:id="12" w:name="O_383737"/>
      <w:bookmarkEnd w:id="12"/>
      <w:r w:rsidRPr="008F7D55">
        <w:t>Unit Sector(s)</w:t>
      </w:r>
    </w:p>
    <w:p w:rsidR="00000000" w:rsidRPr="008F7D55" w:rsidP="008F7D55">
      <w:pPr>
        <w:pStyle w:val="BodyText"/>
      </w:pPr>
      <w:r w:rsidRPr="008F7D55">
        <w:t>Border Protection</w:t>
      </w:r>
    </w:p>
    <w:p w:rsidR="00000000" w:rsidRPr="008F7D55" w:rsidP="008F7D55">
      <w:pPr>
        <w:pStyle w:val="AllowPageBreak"/>
      </w:pPr>
    </w:p>
    <w:p w:rsidR="00000000" w:rsidRPr="008F7D55" w:rsidP="008F7D55">
      <w:pPr>
        <w:pStyle w:val="Heading1"/>
      </w:pPr>
      <w:bookmarkStart w:id="13" w:name="O_383749"/>
      <w:bookmarkEnd w:id="13"/>
      <w:r w:rsidRPr="008F7D55">
        <w:t>Competency field</w:t>
      </w:r>
    </w:p>
    <w:p w:rsidR="00000000" w:rsidRPr="008F7D55" w:rsidP="008F7D55">
      <w:pPr>
        <w:pStyle w:val="BodyText"/>
      </w:pPr>
      <w:r w:rsidRPr="008F7D55">
        <w:t xml:space="preserve">Not applicable. </w:t>
      </w:r>
    </w:p>
    <w:p w:rsidR="00000000" w:rsidRPr="008F7D55" w:rsidP="008F7D55"/>
    <w:sectPr w:rsidSect="008F7D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778DE" w:rsidP="00777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DE" w:rsidP="008F7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78DE" w:rsidP="008F7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778DE" w:rsidP="008F7D5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5" w:rsidRPr="007778DE" w:rsidP="007778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DE" w:rsidRPr="002D2AF8" w:rsidP="008F7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PSPBORD401A Create and maintain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7778DE" w:rsidP="008F7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469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54C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04F4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D55"/>
  </w:style>
  <w:style w:type="character" w:customStyle="1" w:styleId="Heading1Char">
    <w:name w:val="Heading 1 Char"/>
    <w:basedOn w:val="DefaultParagraphFont"/>
    <w:link w:val="Heading1"/>
    <w:rsid w:val="008F7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D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D5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F7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D5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F7D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7D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D55"/>
    <w:rPr>
      <w:b/>
      <w:spacing w:val="0"/>
    </w:rPr>
  </w:style>
  <w:style w:type="paragraph" w:styleId="ListBullet2">
    <w:name w:val="List Bullet 2"/>
    <w:basedOn w:val="List2"/>
    <w:rsid w:val="008F7D5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7D55"/>
    <w:rPr>
      <w:i/>
    </w:rPr>
  </w:style>
  <w:style w:type="paragraph" w:customStyle="1" w:styleId="SuperHeading">
    <w:name w:val="SuperHeading"/>
    <w:basedOn w:val="Normal"/>
    <w:rsid w:val="008F7D5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F7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F7D5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7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F7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D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7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D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7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D55"/>
  </w:style>
  <w:style w:type="paragraph" w:styleId="TableofFigures">
    <w:name w:val="table of figures"/>
    <w:basedOn w:val="Normal"/>
    <w:next w:val="Normal"/>
    <w:semiHidden/>
    <w:rsid w:val="008F7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D55"/>
    <w:pPr>
      <w:numPr>
        <w:numId w:val="11"/>
      </w:numPr>
    </w:pPr>
  </w:style>
  <w:style w:type="character" w:customStyle="1" w:styleId="WingdingSymbols">
    <w:name w:val="Wingding Symbols"/>
    <w:rsid w:val="008F7D55"/>
    <w:rPr>
      <w:rFonts w:ascii="Wingdings" w:hAnsi="Wingdings"/>
    </w:rPr>
  </w:style>
  <w:style w:type="paragraph" w:customStyle="1" w:styleId="TableHeading">
    <w:name w:val="Table Heading"/>
    <w:basedOn w:val="HeadingBase"/>
    <w:rsid w:val="008F7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D55"/>
    <w:rPr>
      <w:color w:val="0033CC"/>
      <w:u w:val="none"/>
    </w:rPr>
  </w:style>
  <w:style w:type="paragraph" w:customStyle="1" w:styleId="BodyTextRight">
    <w:name w:val="Body Text Right"/>
    <w:basedOn w:val="BodyText"/>
    <w:rsid w:val="008F7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D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D55"/>
    <w:rPr>
      <w:sz w:val="32"/>
    </w:rPr>
  </w:style>
  <w:style w:type="paragraph" w:customStyle="1" w:styleId="HeadingProcedure">
    <w:name w:val="Heading Procedure"/>
    <w:basedOn w:val="HeadingBase"/>
    <w:next w:val="Normal"/>
    <w:rsid w:val="008F7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D55"/>
    <w:pPr>
      <w:spacing w:before="60" w:after="60"/>
    </w:pPr>
  </w:style>
  <w:style w:type="paragraph" w:styleId="ListContinue">
    <w:name w:val="List Continue"/>
    <w:basedOn w:val="List"/>
    <w:rsid w:val="008F7D55"/>
    <w:pPr>
      <w:ind w:firstLine="0"/>
    </w:pPr>
  </w:style>
  <w:style w:type="paragraph" w:customStyle="1" w:styleId="ListNote">
    <w:name w:val="List Note"/>
    <w:basedOn w:val="List"/>
    <w:rsid w:val="008F7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D55"/>
    <w:rPr>
      <w:rFonts w:ascii="Courier New" w:hAnsi="Courier New"/>
    </w:rPr>
  </w:style>
  <w:style w:type="paragraph" w:customStyle="1" w:styleId="NoteBullet">
    <w:name w:val="Note Bullet"/>
    <w:basedOn w:val="Note"/>
    <w:rsid w:val="008F7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D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7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D55"/>
    <w:rPr>
      <w:b/>
      <w:smallCaps/>
    </w:rPr>
  </w:style>
  <w:style w:type="paragraph" w:customStyle="1" w:styleId="TableListNumber">
    <w:name w:val="Table List Number"/>
    <w:basedOn w:val="ListNumber"/>
    <w:rsid w:val="008F7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D55"/>
    <w:pPr>
      <w:numPr>
        <w:numId w:val="9"/>
      </w:numPr>
    </w:pPr>
  </w:style>
  <w:style w:type="paragraph" w:customStyle="1" w:styleId="ListAlpha2">
    <w:name w:val="List Alpha 2"/>
    <w:basedOn w:val="List2"/>
    <w:rsid w:val="008F7D55"/>
    <w:pPr>
      <w:numPr>
        <w:numId w:val="8"/>
      </w:numPr>
    </w:pPr>
  </w:style>
  <w:style w:type="paragraph" w:styleId="List2">
    <w:name w:val="List 2"/>
    <w:basedOn w:val="BodyText"/>
    <w:rsid w:val="008F7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D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D55"/>
    <w:pPr>
      <w:numPr>
        <w:numId w:val="3"/>
      </w:numPr>
    </w:pPr>
  </w:style>
  <w:style w:type="paragraph" w:styleId="ListBullet5">
    <w:name w:val="List Bullet 5"/>
    <w:basedOn w:val="List5"/>
    <w:rsid w:val="008F7D55"/>
    <w:pPr>
      <w:numPr>
        <w:numId w:val="4"/>
      </w:numPr>
    </w:pPr>
  </w:style>
  <w:style w:type="paragraph" w:styleId="ListContinue2">
    <w:name w:val="List Continue 2"/>
    <w:basedOn w:val="List2"/>
    <w:rsid w:val="008F7D55"/>
    <w:pPr>
      <w:ind w:firstLine="0"/>
    </w:pPr>
  </w:style>
  <w:style w:type="paragraph" w:styleId="ListContinue3">
    <w:name w:val="List Continue 3"/>
    <w:basedOn w:val="List3"/>
    <w:rsid w:val="008F7D55"/>
    <w:pPr>
      <w:ind w:left="1021" w:firstLine="0"/>
    </w:pPr>
  </w:style>
  <w:style w:type="paragraph" w:styleId="ListContinue4">
    <w:name w:val="List Continue 4"/>
    <w:basedOn w:val="List4"/>
    <w:rsid w:val="008F7D55"/>
    <w:pPr>
      <w:ind w:firstLine="0"/>
    </w:pPr>
  </w:style>
  <w:style w:type="paragraph" w:styleId="ListContinue5">
    <w:name w:val="List Continue 5"/>
    <w:basedOn w:val="List5"/>
    <w:rsid w:val="008F7D55"/>
    <w:pPr>
      <w:ind w:firstLine="0"/>
    </w:pPr>
  </w:style>
  <w:style w:type="paragraph" w:styleId="ListNumber3">
    <w:name w:val="List Number 3"/>
    <w:basedOn w:val="List3"/>
    <w:rsid w:val="008F7D55"/>
    <w:pPr>
      <w:numPr>
        <w:numId w:val="5"/>
      </w:numPr>
    </w:pPr>
  </w:style>
  <w:style w:type="paragraph" w:styleId="ListNumber4">
    <w:name w:val="List Number 4"/>
    <w:basedOn w:val="List4"/>
    <w:rsid w:val="008F7D55"/>
    <w:pPr>
      <w:numPr>
        <w:numId w:val="6"/>
      </w:numPr>
    </w:pPr>
  </w:style>
  <w:style w:type="paragraph" w:styleId="ListNumber5">
    <w:name w:val="List Number 5"/>
    <w:basedOn w:val="List5"/>
    <w:rsid w:val="008F7D55"/>
    <w:pPr>
      <w:numPr>
        <w:numId w:val="7"/>
      </w:numPr>
    </w:pPr>
  </w:style>
  <w:style w:type="paragraph" w:styleId="BlockText">
    <w:name w:val="Block Text"/>
    <w:basedOn w:val="Normal"/>
    <w:rsid w:val="008F7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D55"/>
    <w:rPr>
      <w:sz w:val="16"/>
      <w:vertAlign w:val="superscript"/>
    </w:rPr>
  </w:style>
  <w:style w:type="character" w:customStyle="1" w:styleId="Symbols">
    <w:name w:val="Symbols"/>
    <w:basedOn w:val="DefaultParagraphFont"/>
    <w:rsid w:val="008F7D55"/>
    <w:rPr>
      <w:rFonts w:ascii="Symbol" w:hAnsi="Symbol"/>
    </w:rPr>
  </w:style>
  <w:style w:type="character" w:customStyle="1" w:styleId="MenuOptions">
    <w:name w:val="Menu Options"/>
    <w:basedOn w:val="DefaultParagraphFont"/>
    <w:rsid w:val="008F7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D55"/>
    <w:rPr>
      <w:b/>
    </w:rPr>
  </w:style>
  <w:style w:type="character" w:customStyle="1" w:styleId="Underlined">
    <w:name w:val="Underlined"/>
    <w:basedOn w:val="DefaultParagraphFont"/>
    <w:rsid w:val="008F7D55"/>
    <w:rPr>
      <w:u w:val="single"/>
    </w:rPr>
  </w:style>
  <w:style w:type="paragraph" w:customStyle="1" w:styleId="TableBodyTextRight">
    <w:name w:val="Table Body Text Right"/>
    <w:basedOn w:val="TableBodyText"/>
    <w:rsid w:val="008F7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D55"/>
    <w:rPr>
      <w:sz w:val="18"/>
    </w:rPr>
  </w:style>
  <w:style w:type="paragraph" w:customStyle="1" w:styleId="BodySmallRight">
    <w:name w:val="Body Small Right"/>
    <w:basedOn w:val="BodyTextRight"/>
    <w:rsid w:val="008F7D55"/>
    <w:rPr>
      <w:sz w:val="18"/>
      <w:szCs w:val="18"/>
    </w:rPr>
  </w:style>
  <w:style w:type="paragraph" w:customStyle="1" w:styleId="MarginEdition">
    <w:name w:val="Margin Edition"/>
    <w:basedOn w:val="MarginNote"/>
    <w:rsid w:val="008F7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D55"/>
    <w:rPr>
      <w:sz w:val="2"/>
      <w:szCs w:val="2"/>
    </w:rPr>
  </w:style>
  <w:style w:type="character" w:customStyle="1" w:styleId="Small">
    <w:name w:val="Small"/>
    <w:basedOn w:val="DefaultParagraphFont"/>
    <w:rsid w:val="008F7D55"/>
    <w:rPr>
      <w:sz w:val="16"/>
    </w:rPr>
  </w:style>
  <w:style w:type="paragraph" w:customStyle="1" w:styleId="WideTable">
    <w:name w:val="Wide Table"/>
    <w:basedOn w:val="Normal"/>
    <w:rsid w:val="008F7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D55"/>
  </w:style>
  <w:style w:type="paragraph" w:styleId="Quote">
    <w:name w:val="Quote"/>
    <w:basedOn w:val="Heading1"/>
    <w:link w:val="QuoteChar"/>
    <w:qFormat/>
    <w:rsid w:val="008F7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D55"/>
    <w:pPr>
      <w:pageBreakBefore/>
    </w:pPr>
  </w:style>
  <w:style w:type="paragraph" w:customStyle="1" w:styleId="Border">
    <w:name w:val="Border"/>
    <w:basedOn w:val="Normal"/>
    <w:qFormat/>
    <w:rsid w:val="008F7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D55"/>
    <w:rPr>
      <w:u w:val="single"/>
    </w:rPr>
  </w:style>
  <w:style w:type="paragraph" w:styleId="BalloonText">
    <w:name w:val="Balloon Text"/>
    <w:basedOn w:val="Normal"/>
    <w:link w:val="BalloonTextChar"/>
    <w:rsid w:val="008F7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D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D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6514</Characters>
  <Application>Microsoft Office Word</Application>
  <DocSecurity>0</DocSecurity>
  <Lines>231</Lines>
  <Paragraphs>151</Paragraphs>
  <ScaleCrop>false</ScaleCrop>
  <Company>Author-it Software Corporation Ltd.</Company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PSPBORD401A Create and maintain profiles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2012-11-01T03:27:00Z</dcterms:created>
  <dcterms:modified xsi:type="dcterms:W3CDTF">2012-11-01T03:27:00Z</dcterms:modified>
</cp:coreProperties>
</file>