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3751" w:rsidP="00CE3751">
      <w:pPr>
        <w:pStyle w:val="Title"/>
      </w:pPr>
      <w:bookmarkStart w:id="0" w:name="_GoBack"/>
      <w:bookmarkEnd w:id="0"/>
      <w:r>
        <w:fldChar w:fldCharType="begin"/>
      </w:r>
      <w:r>
        <w:instrText xml:space="preserve"> TITLE   \* MERGEFORMAT </w:instrText>
      </w:r>
      <w:r>
        <w:fldChar w:fldCharType="separate"/>
      </w:r>
      <w:r>
        <w:t>PSP40904 Certificate IV in Government (Injury Rehabilitation Management )</w:t>
      </w:r>
      <w:r>
        <w:fldChar w:fldCharType="end"/>
      </w:r>
    </w:p>
    <w:p w:rsidR="00CE3751" w:rsidP="00CE3751">
      <w:pPr>
        <w:pStyle w:val="Version"/>
        <w:sectPr w:rsidSect="00E41A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41A0B" w:rsidP="00E41A0B">
      <w:pPr>
        <w:pStyle w:val="SuperHeading"/>
      </w:pPr>
      <w:r w:rsidRPr="00E41A0B">
        <w:t>PSP40904 Certificate IV in Government (Injury Rehabilitation Management )</w:t>
      </w:r>
    </w:p>
    <w:p w:rsidR="00000000" w:rsidRPr="00E41A0B" w:rsidP="00E41A0B">
      <w:pPr>
        <w:pStyle w:val="Heading1"/>
      </w:pPr>
      <w:bookmarkStart w:id="1" w:name="O_421211"/>
      <w:bookmarkEnd w:id="1"/>
      <w:r w:rsidRPr="00E41A0B">
        <w:t>Modification History</w:t>
      </w:r>
    </w:p>
    <w:p w:rsidR="00000000" w:rsidRPr="00E41A0B" w:rsidP="00E41A0B">
      <w:pPr>
        <w:pStyle w:val="BodyText"/>
      </w:pPr>
      <w:r w:rsidRPr="00E41A0B">
        <w:t>PSP40904 Release 2:</w:t>
      </w:r>
      <w:r w:rsidRPr="00E41A0B">
        <w:tab/>
        <w:t>Layout adjusted. No changes to cont</w:t>
      </w:r>
      <w:r w:rsidRPr="00E41A0B">
        <w:t>ent.</w:t>
      </w:r>
    </w:p>
    <w:p w:rsidR="00000000" w:rsidRPr="00E41A0B" w:rsidP="00E41A0B">
      <w:pPr>
        <w:pStyle w:val="BodyText"/>
      </w:pPr>
      <w:r w:rsidRPr="00E41A0B">
        <w:t>PSP40904 Release 1:</w:t>
      </w:r>
      <w:r w:rsidRPr="00E41A0B">
        <w:tab/>
        <w:t>Primary release.</w:t>
      </w:r>
    </w:p>
    <w:p w:rsidR="00000000" w:rsidRPr="00E41A0B" w:rsidP="00E41A0B">
      <w:pPr>
        <w:pStyle w:val="AllowPageBreak"/>
      </w:pPr>
    </w:p>
    <w:p w:rsidR="00000000" w:rsidRPr="00E41A0B" w:rsidP="00E41A0B">
      <w:pPr>
        <w:pStyle w:val="Heading1"/>
      </w:pPr>
      <w:bookmarkStart w:id="2" w:name="O_421216"/>
      <w:bookmarkEnd w:id="2"/>
      <w:r w:rsidRPr="00E41A0B">
        <w:t>Description</w:t>
      </w:r>
    </w:p>
    <w:p w:rsidR="00000000" w:rsidRPr="00E41A0B" w:rsidP="00E41A0B">
      <w:pPr>
        <w:pStyle w:val="BodyText"/>
      </w:pPr>
      <w:r w:rsidRPr="00E41A0B">
        <w:t xml:space="preserve">This specialist qualification covers the competencies required of rehabilitation practitioners in the public sector. Electives should reflect the responsibilities of the individual and </w:t>
      </w:r>
      <w:r w:rsidRPr="00E41A0B">
        <w:t>the job skills required for effective performance. Where a free choice of electives is possible in the qualification packaging rules, electives may also be drawn from other Training Packages to reflect the work context and career plans of the individual.</w:t>
      </w:r>
    </w:p>
    <w:p w:rsidR="00000000" w:rsidRPr="00E41A0B" w:rsidP="00E41A0B">
      <w:pPr>
        <w:pStyle w:val="AllowPageBreak"/>
      </w:pPr>
    </w:p>
    <w:p w:rsidR="00000000" w:rsidRPr="00E41A0B" w:rsidP="00E41A0B">
      <w:pPr>
        <w:pStyle w:val="Heading1"/>
      </w:pPr>
      <w:bookmarkStart w:id="3" w:name="O_421209"/>
      <w:bookmarkEnd w:id="3"/>
      <w:r w:rsidRPr="00E41A0B">
        <w:t>Pathways Information</w:t>
      </w:r>
    </w:p>
    <w:p w:rsidR="00000000" w:rsidRPr="00E41A0B" w:rsidP="00E41A0B">
      <w:pPr>
        <w:pStyle w:val="BodyText"/>
      </w:pPr>
      <w:r w:rsidRPr="00E41A0B">
        <w:t>Not applicable.</w:t>
      </w:r>
    </w:p>
    <w:p w:rsidR="00000000" w:rsidRPr="00E41A0B" w:rsidP="00E41A0B">
      <w:pPr>
        <w:pStyle w:val="AllowPageBreak"/>
      </w:pPr>
    </w:p>
    <w:p w:rsidR="00000000" w:rsidRPr="00E41A0B" w:rsidP="00E41A0B">
      <w:pPr>
        <w:pStyle w:val="Heading1"/>
      </w:pPr>
      <w:bookmarkStart w:id="4" w:name="O_421212"/>
      <w:bookmarkEnd w:id="4"/>
      <w:r w:rsidRPr="00E41A0B">
        <w:t>Licensing/Regulatory Information</w:t>
      </w:r>
    </w:p>
    <w:p w:rsidR="00000000" w:rsidRPr="00E41A0B" w:rsidP="00E41A0B">
      <w:pPr>
        <w:pStyle w:val="BodyText"/>
      </w:pPr>
      <w:r w:rsidRPr="00E41A0B">
        <w:t>Not applicable.</w:t>
      </w:r>
    </w:p>
    <w:p w:rsidR="00000000" w:rsidRPr="00E41A0B" w:rsidP="00E41A0B">
      <w:pPr>
        <w:pStyle w:val="AllowPageBreak"/>
      </w:pPr>
    </w:p>
    <w:p w:rsidR="00000000" w:rsidRPr="00E41A0B" w:rsidP="00E41A0B">
      <w:pPr>
        <w:pStyle w:val="Heading1"/>
      </w:pPr>
      <w:bookmarkStart w:id="5" w:name="O_421214"/>
      <w:bookmarkEnd w:id="5"/>
      <w:r w:rsidRPr="00E41A0B">
        <w:t>Entry Requirements</w:t>
      </w:r>
    </w:p>
    <w:p w:rsidR="00000000" w:rsidRPr="00E41A0B" w:rsidP="00E41A0B">
      <w:pPr>
        <w:pStyle w:val="BodyText"/>
      </w:pPr>
      <w:r w:rsidRPr="00E41A0B">
        <w:t>Not applicable.</w:t>
      </w:r>
    </w:p>
    <w:p w:rsidR="00000000" w:rsidRPr="00E41A0B" w:rsidP="00E41A0B">
      <w:pPr>
        <w:pStyle w:val="AllowPageBreak"/>
      </w:pPr>
    </w:p>
    <w:p w:rsidR="00000000" w:rsidRPr="00E41A0B" w:rsidP="00E41A0B">
      <w:pPr>
        <w:pStyle w:val="Heading1"/>
      </w:pPr>
      <w:bookmarkStart w:id="6" w:name="O_421215"/>
      <w:bookmarkEnd w:id="6"/>
      <w:r w:rsidRPr="00E41A0B">
        <w:t>Employability Skills Summary</w:t>
      </w:r>
    </w:p>
    <w:p w:rsidR="00000000" w:rsidRPr="00E41A0B" w:rsidP="00E41A0B">
      <w:pPr>
        <w:pStyle w:val="BodyText"/>
      </w:pPr>
      <w:r w:rsidRPr="00E41A0B">
        <w:t>Not applicable.</w:t>
      </w:r>
    </w:p>
    <w:p w:rsidR="00000000" w:rsidRPr="00E41A0B" w:rsidP="00E41A0B">
      <w:pPr>
        <w:pStyle w:val="AllowPageBreak"/>
      </w:pPr>
    </w:p>
    <w:p w:rsidR="00000000" w:rsidRPr="00E41A0B" w:rsidP="00E41A0B">
      <w:pPr>
        <w:pStyle w:val="Heading1"/>
      </w:pPr>
      <w:bookmarkStart w:id="7" w:name="O_421210"/>
      <w:bookmarkEnd w:id="7"/>
      <w:r w:rsidRPr="00E41A0B">
        <w:t>Packaging Rules</w:t>
      </w:r>
    </w:p>
    <w:tbl>
      <w:tblPr>
        <w:tblW w:w="0" w:type="auto"/>
        <w:tblCellMar>
          <w:left w:w="62" w:type="dxa"/>
          <w:right w:w="62" w:type="dxa"/>
        </w:tblCellMar>
        <w:tblLook w:val="0000"/>
      </w:tblPr>
      <w:tblGrid>
        <w:gridCol w:w="1703"/>
        <w:gridCol w:w="7493"/>
      </w:tblGrid>
      <w:tr w:rsidTr="00CE3751">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A0B" w:rsidP="00E41A0B">
            <w:pPr>
              <w:pStyle w:val="BodyText"/>
            </w:pPr>
            <w:r w:rsidRPr="00E41A0B">
              <w:t>This qualification requires 15 units of competency consisting of:</w:t>
            </w:r>
          </w:p>
          <w:p w:rsidR="00000000" w:rsidRPr="00E41A0B" w:rsidP="00E41A0B">
            <w:pPr>
              <w:pStyle w:val="ListBullet"/>
            </w:pPr>
            <w:r w:rsidRPr="00E41A0B">
              <w:t>10 core units</w:t>
            </w:r>
          </w:p>
          <w:p w:rsidR="00000000" w:rsidRPr="00E41A0B" w:rsidP="00E41A0B">
            <w:pPr>
              <w:pStyle w:val="ListBullet"/>
            </w:pPr>
            <w:r w:rsidRPr="00E41A0B">
              <w:t xml:space="preserve">5 elective units </w:t>
            </w:r>
          </w:p>
          <w:p w:rsidR="00000000" w:rsidRPr="00E41A0B" w:rsidP="00E41A0B">
            <w:pPr>
              <w:pStyle w:val="BodyText"/>
            </w:pPr>
            <w:r w:rsidRPr="00E41A0B">
              <w:t>Choose 5 elective units from the list below:</w:t>
            </w:r>
          </w:p>
          <w:p w:rsidR="00000000" w:rsidRPr="00E41A0B" w:rsidP="00E41A0B">
            <w:pPr>
              <w:pStyle w:val="ListBullet"/>
            </w:pPr>
            <w:r w:rsidRPr="00E41A0B">
              <w:t>a maximum of 2 units from Group A;</w:t>
            </w:r>
          </w:p>
          <w:p w:rsidR="00000000" w:rsidRPr="00E41A0B" w:rsidP="00E41A0B">
            <w:pPr>
              <w:pStyle w:val="ListBullet"/>
            </w:pPr>
            <w:r w:rsidRPr="00E41A0B">
              <w:t xml:space="preserve">the remaining units from Group B, </w:t>
            </w:r>
            <w:r w:rsidRPr="00E41A0B">
              <w:rPr>
                <w:rStyle w:val="SpecialBold"/>
              </w:rPr>
              <w:t>or</w:t>
            </w:r>
            <w:r w:rsidRPr="00E41A0B">
              <w:t xml:space="preserve"> from elsewhere within thi</w:t>
            </w:r>
            <w:r w:rsidRPr="00E41A0B">
              <w:t xml:space="preserve">s Training Package, </w:t>
            </w:r>
            <w:r w:rsidRPr="00E41A0B">
              <w:rPr>
                <w:rStyle w:val="SpecialBold"/>
              </w:rPr>
              <w:t>or</w:t>
            </w:r>
            <w:r w:rsidRPr="00E41A0B">
              <w:t xml:space="preserve"> any endorsed Training Package </w:t>
            </w:r>
            <w:r w:rsidRPr="00E41A0B">
              <w:rPr>
                <w:rStyle w:val="SpecialBold"/>
              </w:rPr>
              <w:t>or</w:t>
            </w:r>
            <w:r w:rsidRPr="00E41A0B">
              <w:t xml:space="preserve"> Accredited Course.</w:t>
            </w:r>
          </w:p>
          <w:p w:rsidR="00000000" w:rsidRPr="00E41A0B" w:rsidP="00E41A0B">
            <w:pPr>
              <w:pStyle w:val="BodyText"/>
            </w:pPr>
            <w:r w:rsidRPr="00E41A0B">
              <w:t>**The remaining 3 elective units must be selected from Certificate III qualification level and above.</w:t>
            </w:r>
          </w:p>
          <w:p w:rsidR="00000000" w:rsidP="00E41A0B">
            <w:pPr>
              <w:pStyle w:val="BodyText"/>
              <w:rPr>
                <w:lang w:val="en-NZ"/>
              </w:rPr>
            </w:pPr>
            <w:r w:rsidRPr="00E41A0B">
              <w:rPr>
                <w:rStyle w:val="SpecialBold"/>
              </w:rPr>
              <w:t>Units selected should not duplicate content a</w:t>
            </w:r>
            <w:r w:rsidRPr="00E41A0B">
              <w:rPr>
                <w:rStyle w:val="SpecialBold"/>
              </w:rPr>
              <w:t>lready covered by other units in this qualification</w:t>
            </w:r>
            <w:r w:rsidRPr="00E41A0B">
              <w:t xml:space="preserve">. </w:t>
            </w:r>
          </w:p>
        </w:tc>
      </w:tr>
      <w:tr w:rsidTr="00CE3751">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0B">
            <w:pPr>
              <w:pStyle w:val="BodyText"/>
              <w:rPr>
                <w:lang w:val="en-NZ"/>
              </w:rPr>
            </w:pPr>
            <w:r w:rsidRPr="00E41A0B">
              <w:rPr>
                <w:rStyle w:val="SpecialBold"/>
              </w:rPr>
              <w:t>Core Units</w:t>
            </w:r>
          </w:p>
        </w:tc>
      </w:tr>
      <w:tr w:rsidTr="00CE375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0B">
            <w:pPr>
              <w:pStyle w:val="BodyText"/>
              <w:rPr>
                <w:lang w:val="en-NZ"/>
              </w:rPr>
            </w:pPr>
            <w:r w:rsidRPr="00E41A0B">
              <w:t xml:space="preserve">PSPETHC401A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0B">
            <w:pPr>
              <w:pStyle w:val="BodyText"/>
              <w:rPr>
                <w:lang w:val="en-NZ"/>
              </w:rPr>
            </w:pPr>
            <w:r w:rsidRPr="00E41A0B">
              <w:t>Uphold and support the values and principles of public service</w:t>
            </w:r>
          </w:p>
        </w:tc>
      </w:tr>
      <w:tr w:rsidTr="00CE375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0B">
            <w:pPr>
              <w:pStyle w:val="BodyText"/>
              <w:rPr>
                <w:lang w:val="en-NZ"/>
              </w:rPr>
            </w:pPr>
            <w:r w:rsidRPr="00E41A0B">
              <w:t>PSPGOV402B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0B">
            <w:pPr>
              <w:pStyle w:val="BodyText"/>
              <w:rPr>
                <w:lang w:val="en-NZ"/>
              </w:rPr>
            </w:pPr>
            <w:r w:rsidRPr="00E41A0B">
              <w:t>Deliver and monitor service to clients</w:t>
            </w:r>
          </w:p>
        </w:tc>
      </w:tr>
      <w:tr w:rsidTr="00CE375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0B">
            <w:pPr>
              <w:pStyle w:val="BodyText"/>
              <w:rPr>
                <w:lang w:val="en-NZ"/>
              </w:rPr>
            </w:pPr>
            <w:r w:rsidRPr="00E41A0B">
              <w:t xml:space="preserve">PSPGOV408A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0B">
            <w:pPr>
              <w:pStyle w:val="BodyText"/>
              <w:rPr>
                <w:lang w:val="en-NZ"/>
              </w:rPr>
            </w:pPr>
            <w:r w:rsidRPr="00E41A0B">
              <w:t>Value diversity</w:t>
            </w:r>
          </w:p>
        </w:tc>
      </w:tr>
      <w:tr w:rsidTr="00CE375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0B">
            <w:pPr>
              <w:pStyle w:val="BodyText"/>
              <w:rPr>
                <w:lang w:val="en-NZ"/>
              </w:rPr>
            </w:pPr>
            <w:r w:rsidRPr="00E41A0B">
              <w:t>PSPGOV412A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0B">
            <w:pPr>
              <w:pStyle w:val="BodyText"/>
              <w:rPr>
                <w:lang w:val="en-NZ"/>
              </w:rPr>
            </w:pPr>
            <w:r w:rsidRPr="00E41A0B">
              <w:t>Use advanced workplace communication strategies</w:t>
            </w:r>
          </w:p>
        </w:tc>
      </w:tr>
      <w:tr w:rsidTr="00CE375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0B">
            <w:pPr>
              <w:pStyle w:val="BodyText"/>
              <w:rPr>
                <w:lang w:val="en-NZ"/>
              </w:rPr>
            </w:pPr>
            <w:r w:rsidRPr="00E41A0B">
              <w:t>PSPGOV422A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0B">
            <w:pPr>
              <w:pStyle w:val="BodyText"/>
              <w:rPr>
                <w:lang w:val="en-NZ"/>
              </w:rPr>
            </w:pPr>
            <w:r w:rsidRPr="00E41A0B">
              <w:t>Apply government processes</w:t>
            </w:r>
          </w:p>
        </w:tc>
      </w:tr>
      <w:tr w:rsidTr="00CE375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0B">
            <w:pPr>
              <w:pStyle w:val="BodyText"/>
              <w:rPr>
                <w:lang w:val="en-NZ"/>
              </w:rPr>
            </w:pPr>
            <w:r w:rsidRPr="00E41A0B">
              <w:t xml:space="preserve">PSPLEGN401A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0B">
            <w:pPr>
              <w:pStyle w:val="BodyText"/>
              <w:rPr>
                <w:lang w:val="en-NZ"/>
              </w:rPr>
            </w:pPr>
            <w:r w:rsidRPr="00E41A0B">
              <w:t>Encourage compliance with legislation in the public sector</w:t>
            </w:r>
          </w:p>
        </w:tc>
      </w:tr>
      <w:tr w:rsidTr="00CE375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0B">
            <w:pPr>
              <w:pStyle w:val="BodyText"/>
              <w:rPr>
                <w:lang w:val="en-NZ"/>
              </w:rPr>
            </w:pPr>
            <w:r w:rsidRPr="00E41A0B">
              <w:t>PSPIM402A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0B">
            <w:pPr>
              <w:pStyle w:val="BodyText"/>
              <w:rPr>
                <w:lang w:val="en-NZ"/>
              </w:rPr>
            </w:pPr>
            <w:r w:rsidRPr="00E41A0B">
              <w:t>Undertake initial rehabilitation assessments</w:t>
            </w:r>
          </w:p>
        </w:tc>
      </w:tr>
      <w:tr w:rsidTr="00CE375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0B">
            <w:pPr>
              <w:pStyle w:val="BodyText"/>
              <w:rPr>
                <w:lang w:val="en-NZ"/>
              </w:rPr>
            </w:pPr>
            <w:r w:rsidRPr="00E41A0B">
              <w:t>PSPIM404A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0B">
            <w:pPr>
              <w:pStyle w:val="BodyText"/>
              <w:rPr>
                <w:lang w:val="en-NZ"/>
              </w:rPr>
            </w:pPr>
            <w:r w:rsidRPr="00E41A0B">
              <w:t>Conduct situational workplace assessments</w:t>
            </w:r>
          </w:p>
        </w:tc>
      </w:tr>
      <w:tr w:rsidTr="00CE375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0B">
            <w:pPr>
              <w:pStyle w:val="BodyText"/>
              <w:rPr>
                <w:lang w:val="en-NZ"/>
              </w:rPr>
            </w:pPr>
            <w:r w:rsidRPr="00E41A0B">
              <w:t>PSPIM405A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0B">
            <w:pPr>
              <w:pStyle w:val="BodyText"/>
              <w:rPr>
                <w:lang w:val="en-NZ"/>
              </w:rPr>
            </w:pPr>
            <w:r w:rsidRPr="00E41A0B">
              <w:t>Develop return to work plans</w:t>
            </w:r>
          </w:p>
        </w:tc>
      </w:tr>
      <w:tr w:rsidTr="00CE375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0B">
            <w:pPr>
              <w:pStyle w:val="BodyText"/>
              <w:rPr>
                <w:lang w:val="en-NZ"/>
              </w:rPr>
            </w:pPr>
            <w:r w:rsidRPr="00E41A0B">
              <w:t>PSPIM406A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0B">
            <w:pPr>
              <w:pStyle w:val="BodyText"/>
              <w:rPr>
                <w:lang w:val="en-NZ"/>
              </w:rPr>
            </w:pPr>
            <w:r w:rsidRPr="00E41A0B">
              <w:t>Implement and monitor return to work plans</w:t>
            </w:r>
          </w:p>
        </w:tc>
      </w:tr>
      <w:tr w:rsidTr="00CE3751">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0B">
            <w:pPr>
              <w:pStyle w:val="BodyText"/>
              <w:rPr>
                <w:lang w:val="en-NZ"/>
              </w:rPr>
            </w:pPr>
            <w:r w:rsidRPr="00E41A0B">
              <w:rPr>
                <w:rStyle w:val="SpecialBold"/>
              </w:rPr>
              <w:t>Group A Elective Units</w:t>
            </w:r>
          </w:p>
        </w:tc>
      </w:tr>
      <w:tr w:rsidTr="00CE375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0B">
            <w:pPr>
              <w:pStyle w:val="BodyText"/>
              <w:rPr>
                <w:lang w:val="en-NZ"/>
              </w:rPr>
            </w:pPr>
            <w:r w:rsidRPr="00E41A0B">
              <w:t>PSPOHS301A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0B">
            <w:pPr>
              <w:pStyle w:val="BodyText"/>
              <w:rPr>
                <w:lang w:val="en-NZ"/>
              </w:rPr>
            </w:pPr>
            <w:r w:rsidRPr="00E41A0B">
              <w:t xml:space="preserve">Contribute to workplace safety </w:t>
            </w:r>
          </w:p>
        </w:tc>
      </w:tr>
      <w:tr w:rsidTr="00CE375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0B">
            <w:pPr>
              <w:pStyle w:val="BodyText"/>
              <w:rPr>
                <w:lang w:val="en-NZ"/>
              </w:rPr>
            </w:pPr>
            <w:r w:rsidRPr="00E41A0B">
              <w:t xml:space="preserve">PSPPOL404A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0B">
            <w:pPr>
              <w:pStyle w:val="BodyText"/>
              <w:rPr>
                <w:lang w:val="en-NZ"/>
              </w:rPr>
            </w:pPr>
            <w:r w:rsidRPr="00E41A0B">
              <w:t>Support policy implementation</w:t>
            </w:r>
          </w:p>
        </w:tc>
      </w:tr>
      <w:tr w:rsidTr="00CE375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0B">
            <w:pPr>
              <w:pStyle w:val="BodyText"/>
              <w:rPr>
                <w:lang w:val="en-NZ"/>
              </w:rPr>
            </w:pPr>
            <w:r w:rsidRPr="00E41A0B">
              <w:t xml:space="preserve">PSPOHS401B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0B">
            <w:pPr>
              <w:pStyle w:val="BodyText"/>
              <w:rPr>
                <w:lang w:val="en-NZ"/>
              </w:rPr>
            </w:pPr>
            <w:r w:rsidRPr="00E41A0B">
              <w:t>Implement workplace safety procedures and programs (supervisory staff)</w:t>
            </w:r>
          </w:p>
        </w:tc>
      </w:tr>
      <w:tr w:rsidTr="00CE3751">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0B">
            <w:pPr>
              <w:pStyle w:val="BodyText"/>
              <w:rPr>
                <w:lang w:val="en-NZ"/>
              </w:rPr>
            </w:pPr>
            <w:r w:rsidRPr="00E41A0B">
              <w:rPr>
                <w:rStyle w:val="SpecialBold"/>
              </w:rPr>
              <w:t>Group B Elective Units</w:t>
            </w:r>
          </w:p>
        </w:tc>
      </w:tr>
      <w:tr w:rsidTr="00CE375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0B">
            <w:pPr>
              <w:pStyle w:val="BodyText"/>
              <w:rPr>
                <w:lang w:val="en-NZ"/>
              </w:rPr>
            </w:pPr>
            <w:r w:rsidRPr="00E41A0B">
              <w:t>PSPIM407A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0B">
            <w:pPr>
              <w:pStyle w:val="BodyText"/>
              <w:rPr>
                <w:lang w:val="en-NZ"/>
              </w:rPr>
            </w:pPr>
            <w:r w:rsidRPr="00E41A0B">
              <w:t>Promote and educate about injury management</w:t>
            </w:r>
          </w:p>
        </w:tc>
      </w:tr>
      <w:tr w:rsidTr="00CE375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0B">
            <w:pPr>
              <w:pStyle w:val="BodyText"/>
              <w:rPr>
                <w:lang w:val="en-NZ"/>
              </w:rPr>
            </w:pPr>
            <w:r w:rsidRPr="00E41A0B">
              <w:t>PSPIM408A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0B">
            <w:pPr>
              <w:pStyle w:val="BodyText"/>
              <w:rPr>
                <w:lang w:val="en-NZ"/>
              </w:rPr>
            </w:pPr>
            <w:r w:rsidRPr="00E41A0B">
              <w:t>Monitor and review injury management cases</w:t>
            </w:r>
          </w:p>
        </w:tc>
      </w:tr>
      <w:tr w:rsidTr="00CE375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0B">
            <w:pPr>
              <w:pStyle w:val="BodyText"/>
              <w:rPr>
                <w:lang w:val="en-NZ"/>
              </w:rPr>
            </w:pPr>
            <w:r w:rsidRPr="00E41A0B">
              <w:t>PSPIM409A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A0B" w:rsidP="00E41A0B">
            <w:pPr>
              <w:pStyle w:val="BodyText"/>
            </w:pPr>
            <w:r w:rsidRPr="00E41A0B">
              <w:t>Maintain injury management case files</w:t>
            </w:r>
          </w:p>
        </w:tc>
      </w:tr>
    </w:tbl>
    <w:p w:rsidR="00CE3751" w:rsidP="00E41A0B">
      <w:pPr>
        <w:pStyle w:val="BodyText"/>
      </w:pPr>
    </w:p>
    <w:p w:rsidR="00CE3751" w:rsidP="00E41A0B">
      <w:pPr>
        <w:pStyle w:val="BodyText"/>
      </w:pPr>
    </w:p>
    <w:p w:rsidR="00000000" w:rsidRPr="00E41A0B" w:rsidP="00E41A0B"/>
    <w:sectPr w:rsidSect="00E41A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3751" w:rsidP="00CE375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751" w:rsidP="00E41A0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E3751" w:rsidP="00E41A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E3751" w:rsidP="00E41A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0B" w:rsidRPr="00CE3751" w:rsidP="00CE37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751" w:rsidRPr="002D2AF8" w:rsidP="00E41A0B">
    <w:pPr>
      <w:pStyle w:val="Header"/>
      <w:framePr w:wrap="around"/>
    </w:pPr>
    <w:r>
      <w:fldChar w:fldCharType="begin"/>
    </w:r>
    <w:r>
      <w:instrText xml:space="preserve"> TITLE   \* MERGEFORMAT </w:instrText>
    </w:r>
    <w:r>
      <w:fldChar w:fldCharType="separate"/>
    </w:r>
    <w:r>
      <w:t>PSP40904 Certificate IV in Government (Injury Rehabilitation Management )</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CE3751" w:rsidP="00E41A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0008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A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1A0B"/>
    <w:pPr>
      <w:spacing w:before="360" w:after="60"/>
      <w:outlineLvl w:val="0"/>
    </w:pPr>
    <w:rPr>
      <w:sz w:val="32"/>
    </w:rPr>
  </w:style>
  <w:style w:type="paragraph" w:styleId="Heading2">
    <w:name w:val="heading 2"/>
    <w:basedOn w:val="HeadingBase"/>
    <w:next w:val="BodyText"/>
    <w:link w:val="Heading2Char"/>
    <w:qFormat/>
    <w:rsid w:val="00E41A0B"/>
    <w:pPr>
      <w:keepLines/>
      <w:spacing w:before="240" w:after="120"/>
      <w:outlineLvl w:val="1"/>
    </w:pPr>
    <w:rPr>
      <w:sz w:val="28"/>
      <w:szCs w:val="40"/>
    </w:rPr>
  </w:style>
  <w:style w:type="paragraph" w:styleId="Heading3">
    <w:name w:val="heading 3"/>
    <w:basedOn w:val="HeadingBase"/>
    <w:next w:val="BodyText"/>
    <w:link w:val="Heading3Char"/>
    <w:qFormat/>
    <w:rsid w:val="00E41A0B"/>
    <w:pPr>
      <w:spacing w:before="180" w:after="120"/>
      <w:outlineLvl w:val="2"/>
    </w:pPr>
    <w:rPr>
      <w:spacing w:val="-10"/>
      <w:kern w:val="32"/>
    </w:rPr>
  </w:style>
  <w:style w:type="paragraph" w:styleId="Heading4">
    <w:name w:val="heading 4"/>
    <w:basedOn w:val="HeadingBase"/>
    <w:next w:val="BodyText"/>
    <w:link w:val="Heading4Char"/>
    <w:qFormat/>
    <w:rsid w:val="00E41A0B"/>
    <w:pPr>
      <w:spacing w:before="160" w:after="120"/>
      <w:outlineLvl w:val="3"/>
    </w:pPr>
    <w:rPr>
      <w:sz w:val="22"/>
    </w:rPr>
  </w:style>
  <w:style w:type="paragraph" w:styleId="Heading5">
    <w:name w:val="heading 5"/>
    <w:basedOn w:val="HeadingBase"/>
    <w:next w:val="Normal"/>
    <w:link w:val="Heading5Char"/>
    <w:qFormat/>
    <w:rsid w:val="00E41A0B"/>
    <w:pPr>
      <w:spacing w:before="80"/>
      <w:outlineLvl w:val="4"/>
    </w:pPr>
    <w:rPr>
      <w:color w:val="918585"/>
      <w:sz w:val="20"/>
    </w:rPr>
  </w:style>
  <w:style w:type="paragraph" w:styleId="Heading6">
    <w:name w:val="heading 6"/>
    <w:basedOn w:val="HeadingBase"/>
    <w:next w:val="Normal"/>
    <w:link w:val="Heading6Char"/>
    <w:qFormat/>
    <w:rsid w:val="00E41A0B"/>
    <w:pPr>
      <w:spacing w:before="60"/>
      <w:outlineLvl w:val="5"/>
    </w:pPr>
    <w:rPr>
      <w:color w:val="918585"/>
      <w:sz w:val="20"/>
    </w:rPr>
  </w:style>
  <w:style w:type="paragraph" w:styleId="Heading7">
    <w:name w:val="heading 7"/>
    <w:basedOn w:val="Normal"/>
    <w:next w:val="Normal"/>
    <w:link w:val="Heading7Char"/>
    <w:qFormat/>
    <w:rsid w:val="00E41A0B"/>
    <w:pPr>
      <w:ind w:left="720"/>
      <w:outlineLvl w:val="6"/>
    </w:pPr>
    <w:rPr>
      <w:i/>
    </w:rPr>
  </w:style>
  <w:style w:type="paragraph" w:styleId="Heading8">
    <w:name w:val="heading 8"/>
    <w:basedOn w:val="Normal"/>
    <w:next w:val="Normal"/>
    <w:link w:val="Heading8Char"/>
    <w:qFormat/>
    <w:rsid w:val="00E41A0B"/>
    <w:pPr>
      <w:ind w:left="720"/>
      <w:outlineLvl w:val="7"/>
    </w:pPr>
    <w:rPr>
      <w:i/>
    </w:rPr>
  </w:style>
  <w:style w:type="paragraph" w:styleId="Heading9">
    <w:name w:val="heading 9"/>
    <w:basedOn w:val="Normal"/>
    <w:next w:val="Normal"/>
    <w:link w:val="Heading9Char"/>
    <w:qFormat/>
    <w:rsid w:val="00E41A0B"/>
    <w:pPr>
      <w:ind w:left="720"/>
      <w:outlineLvl w:val="8"/>
    </w:pPr>
    <w:rPr>
      <w:i/>
    </w:rPr>
  </w:style>
  <w:style w:type="character" w:default="1" w:styleId="DefaultParagraphFont">
    <w:name w:val="Default Paragraph Font"/>
    <w:uiPriority w:val="1"/>
    <w:unhideWhenUsed/>
    <w:rsid w:val="00E41A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1A0B"/>
  </w:style>
  <w:style w:type="character" w:customStyle="1" w:styleId="Heading1Char">
    <w:name w:val="Heading 1 Char"/>
    <w:basedOn w:val="DefaultParagraphFont"/>
    <w:link w:val="Heading1"/>
    <w:rsid w:val="00E41A0B"/>
    <w:rPr>
      <w:rFonts w:ascii="Times New Roman" w:eastAsia="Times New Roman" w:hAnsi="Times New Roman" w:cs="Times New Roman"/>
      <w:b/>
      <w:sz w:val="32"/>
      <w:szCs w:val="20"/>
      <w:lang w:eastAsia="en-US"/>
    </w:rPr>
  </w:style>
  <w:style w:type="paragraph" w:styleId="BodyText">
    <w:name w:val="Body Text"/>
    <w:basedOn w:val="Normal"/>
    <w:link w:val="BodyTextChar"/>
    <w:rsid w:val="00E41A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1A0B"/>
    <w:rPr>
      <w:rFonts w:ascii="Times New Roman" w:eastAsia="Times New Roman" w:hAnsi="Times New Roman" w:cs="Times New Roman"/>
      <w:sz w:val="24"/>
      <w:lang w:eastAsia="en-US"/>
    </w:rPr>
  </w:style>
  <w:style w:type="paragraph" w:styleId="Footer">
    <w:name w:val="footer"/>
    <w:basedOn w:val="Normal"/>
    <w:link w:val="FooterChar"/>
    <w:rsid w:val="00E41A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1A0B"/>
    <w:rPr>
      <w:rFonts w:ascii="Times New Roman" w:eastAsia="Times New Roman" w:hAnsi="Times New Roman" w:cs="Times New Roman"/>
      <w:sz w:val="16"/>
      <w:lang w:eastAsia="en-US"/>
    </w:rPr>
  </w:style>
  <w:style w:type="paragraph" w:styleId="ListBullet">
    <w:name w:val="List Bullet"/>
    <w:basedOn w:val="List"/>
    <w:rsid w:val="00E41A0B"/>
    <w:pPr>
      <w:numPr>
        <w:numId w:val="12"/>
      </w:numPr>
      <w:tabs>
        <w:tab w:val="clear" w:pos="340"/>
      </w:tabs>
      <w:spacing w:before="40" w:after="40"/>
    </w:pPr>
  </w:style>
  <w:style w:type="character" w:customStyle="1" w:styleId="SpecialBold">
    <w:name w:val="Special Bold"/>
    <w:basedOn w:val="DefaultParagraphFont"/>
    <w:rsid w:val="00E41A0B"/>
    <w:rPr>
      <w:b/>
      <w:spacing w:val="0"/>
    </w:rPr>
  </w:style>
  <w:style w:type="paragraph" w:customStyle="1" w:styleId="SuperHeading">
    <w:name w:val="SuperHeading"/>
    <w:basedOn w:val="Normal"/>
    <w:rsid w:val="00E41A0B"/>
    <w:pPr>
      <w:spacing w:before="240" w:after="120"/>
      <w:outlineLvl w:val="0"/>
    </w:pPr>
    <w:rPr>
      <w:rFonts w:ascii="Times New Roman" w:hAnsi="Times New Roman"/>
      <w:b/>
      <w:sz w:val="28"/>
    </w:rPr>
  </w:style>
  <w:style w:type="paragraph" w:customStyle="1" w:styleId="AllowPageBreak">
    <w:name w:val="AllowPageBreak"/>
    <w:rsid w:val="00E41A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1A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1A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1A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1A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1A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1A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1A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1A0B"/>
    <w:rPr>
      <w:rFonts w:ascii="Courier New" w:eastAsia="Times New Roman" w:hAnsi="Courier New" w:cs="Times New Roman"/>
      <w:i/>
      <w:szCs w:val="20"/>
      <w:lang w:eastAsia="en-US"/>
    </w:rPr>
  </w:style>
  <w:style w:type="paragraph" w:customStyle="1" w:styleId="HeadingBase">
    <w:name w:val="Heading Base"/>
    <w:rsid w:val="00E41A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1A0B"/>
    <w:pPr>
      <w:tabs>
        <w:tab w:val="right" w:leader="dot" w:pos="9072"/>
      </w:tabs>
      <w:ind w:left="567"/>
    </w:pPr>
    <w:rPr>
      <w:szCs w:val="22"/>
    </w:rPr>
  </w:style>
  <w:style w:type="paragraph" w:customStyle="1" w:styleId="TOCBase">
    <w:name w:val="TOC Base"/>
    <w:rsid w:val="00E41A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1A0B"/>
    <w:pPr>
      <w:tabs>
        <w:tab w:val="right" w:leader="dot" w:pos="9072"/>
      </w:tabs>
      <w:spacing w:before="40" w:after="40"/>
      <w:ind w:left="284"/>
    </w:pPr>
    <w:rPr>
      <w:rFonts w:ascii="Times New Roman" w:hAnsi="Times New Roman"/>
    </w:rPr>
  </w:style>
  <w:style w:type="paragraph" w:styleId="TOC1">
    <w:name w:val="toc 1"/>
    <w:basedOn w:val="TOCBase"/>
    <w:next w:val="Normal"/>
    <w:rsid w:val="00E41A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1A0B"/>
    <w:pPr>
      <w:spacing w:before="5040"/>
      <w:jc w:val="center"/>
    </w:pPr>
    <w:rPr>
      <w:sz w:val="48"/>
      <w:szCs w:val="72"/>
      <w:lang w:val="en-US"/>
    </w:rPr>
  </w:style>
  <w:style w:type="character" w:customStyle="1" w:styleId="TitleChar">
    <w:name w:val="Title Char"/>
    <w:basedOn w:val="DefaultParagraphFont"/>
    <w:link w:val="Title"/>
    <w:rsid w:val="00E41A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1A0B"/>
    <w:pPr>
      <w:tabs>
        <w:tab w:val="left" w:pos="3600"/>
        <w:tab w:val="left" w:pos="3958"/>
      </w:tabs>
    </w:pPr>
  </w:style>
  <w:style w:type="paragraph" w:styleId="List">
    <w:name w:val="List"/>
    <w:basedOn w:val="BodyText"/>
    <w:next w:val="BodyText"/>
    <w:rsid w:val="00E41A0B"/>
    <w:pPr>
      <w:tabs>
        <w:tab w:val="left" w:pos="340"/>
      </w:tabs>
      <w:spacing w:before="60" w:after="60"/>
      <w:ind w:left="340" w:hanging="340"/>
    </w:pPr>
  </w:style>
  <w:style w:type="paragraph" w:customStyle="1" w:styleId="Note">
    <w:name w:val="Note"/>
    <w:basedOn w:val="BodyText"/>
    <w:rsid w:val="00E41A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1A0B"/>
    <w:pPr>
      <w:framePr w:wrap="auto" w:hAnchor="text" w:y="6049"/>
    </w:pPr>
    <w:rPr>
      <w:color w:val="000000"/>
      <w:sz w:val="40"/>
    </w:rPr>
  </w:style>
  <w:style w:type="paragraph" w:customStyle="1" w:styleId="TOCTitle">
    <w:name w:val="TOCTitle"/>
    <w:basedOn w:val="Heading1"/>
    <w:rsid w:val="00E41A0B"/>
    <w:pPr>
      <w:spacing w:after="240"/>
      <w:jc w:val="center"/>
      <w:outlineLvl w:val="9"/>
    </w:pPr>
    <w:rPr>
      <w:caps/>
    </w:rPr>
  </w:style>
  <w:style w:type="paragraph" w:customStyle="1" w:styleId="Version">
    <w:name w:val="Version"/>
    <w:rsid w:val="00E41A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1A0B"/>
    <w:pPr>
      <w:numPr>
        <w:numId w:val="13"/>
      </w:numPr>
      <w:tabs>
        <w:tab w:val="clear" w:pos="680"/>
      </w:tabs>
    </w:pPr>
  </w:style>
  <w:style w:type="paragraph" w:styleId="Index1">
    <w:name w:val="index 1"/>
    <w:basedOn w:val="Normal"/>
    <w:next w:val="Normal"/>
    <w:semiHidden/>
    <w:rsid w:val="00E41A0B"/>
    <w:pPr>
      <w:keepNext w:val="0"/>
      <w:tabs>
        <w:tab w:val="right" w:pos="4176"/>
      </w:tabs>
      <w:ind w:left="198" w:hanging="198"/>
    </w:pPr>
    <w:rPr>
      <w:rFonts w:ascii="Garamond" w:hAnsi="Garamond"/>
    </w:rPr>
  </w:style>
  <w:style w:type="paragraph" w:styleId="IndexHeading">
    <w:name w:val="index heading"/>
    <w:basedOn w:val="Normal"/>
    <w:next w:val="Index1"/>
    <w:semiHidden/>
    <w:rsid w:val="00E41A0B"/>
    <w:pPr>
      <w:spacing w:before="120" w:after="120"/>
    </w:pPr>
    <w:rPr>
      <w:rFonts w:ascii="Arial" w:hAnsi="Arial"/>
      <w:b/>
      <w:color w:val="918585"/>
      <w:sz w:val="24"/>
    </w:rPr>
  </w:style>
  <w:style w:type="paragraph" w:styleId="Header">
    <w:name w:val="header"/>
    <w:basedOn w:val="Normal"/>
    <w:link w:val="HeaderChar"/>
    <w:rsid w:val="00E41A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1A0B"/>
    <w:rPr>
      <w:rFonts w:ascii="Times New Roman" w:eastAsia="Times New Roman" w:hAnsi="Times New Roman" w:cs="Times New Roman"/>
      <w:sz w:val="16"/>
      <w:szCs w:val="20"/>
      <w:lang w:val="en-GB" w:eastAsia="en-US"/>
    </w:rPr>
  </w:style>
  <w:style w:type="paragraph" w:customStyle="1" w:styleId="Chapter">
    <w:name w:val="Chapter"/>
    <w:basedOn w:val="Normal"/>
    <w:rsid w:val="00E41A0B"/>
    <w:pPr>
      <w:spacing w:before="240"/>
    </w:pPr>
    <w:rPr>
      <w:rFonts w:ascii="Times New Roman" w:hAnsi="Times New Roman"/>
      <w:smallCaps/>
      <w:spacing w:val="80"/>
      <w:sz w:val="28"/>
    </w:rPr>
  </w:style>
  <w:style w:type="paragraph" w:customStyle="1" w:styleId="InChapter">
    <w:name w:val="InChapter"/>
    <w:basedOn w:val="Heading3"/>
    <w:rsid w:val="00E41A0B"/>
    <w:pPr>
      <w:spacing w:after="240"/>
      <w:outlineLvl w:val="9"/>
    </w:pPr>
    <w:rPr>
      <w:noProof/>
    </w:rPr>
  </w:style>
  <w:style w:type="paragraph" w:styleId="Index2">
    <w:name w:val="index 2"/>
    <w:basedOn w:val="Normal"/>
    <w:next w:val="Normal"/>
    <w:semiHidden/>
    <w:rsid w:val="00E41A0B"/>
    <w:pPr>
      <w:tabs>
        <w:tab w:val="right" w:pos="4176"/>
      </w:tabs>
      <w:ind w:left="568" w:hanging="284"/>
    </w:pPr>
    <w:rPr>
      <w:rFonts w:ascii="Garamond" w:hAnsi="Garamond"/>
    </w:rPr>
  </w:style>
  <w:style w:type="paragraph" w:customStyle="1" w:styleId="Byline">
    <w:name w:val="Byline"/>
    <w:rsid w:val="00E41A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1A0B"/>
    <w:pPr>
      <w:tabs>
        <w:tab w:val="clear" w:pos="3600"/>
        <w:tab w:val="clear" w:pos="3958"/>
      </w:tabs>
      <w:jc w:val="right"/>
    </w:pPr>
  </w:style>
  <w:style w:type="character" w:styleId="Emphasis">
    <w:name w:val="Emphasis"/>
    <w:basedOn w:val="DefaultParagraphFont"/>
    <w:qFormat/>
    <w:rsid w:val="00E41A0B"/>
    <w:rPr>
      <w:i/>
    </w:rPr>
  </w:style>
  <w:style w:type="paragraph" w:styleId="Caption">
    <w:name w:val="caption"/>
    <w:basedOn w:val="BodyText"/>
    <w:next w:val="Normal"/>
    <w:qFormat/>
    <w:rsid w:val="00E41A0B"/>
    <w:pPr>
      <w:framePr w:w="2268" w:hSpace="181" w:vSpace="181" w:wrap="around" w:vAnchor="text" w:hAnchor="page" w:x="1135" w:y="285" w:anchorLock="1"/>
    </w:pPr>
    <w:rPr>
      <w:i/>
    </w:rPr>
  </w:style>
  <w:style w:type="paragraph" w:customStyle="1" w:styleId="MiniTOCTitle">
    <w:name w:val="MiniTOCTitle"/>
    <w:basedOn w:val="Heading4"/>
    <w:rsid w:val="00E41A0B"/>
    <w:pPr>
      <w:spacing w:before="240"/>
      <w:outlineLvl w:val="9"/>
    </w:pPr>
    <w:rPr>
      <w:noProof/>
      <w:sz w:val="24"/>
    </w:rPr>
  </w:style>
  <w:style w:type="paragraph" w:customStyle="1" w:styleId="MiniTOCItem">
    <w:name w:val="MiniTOCItem"/>
    <w:basedOn w:val="ListBullet"/>
    <w:rsid w:val="00E41A0B"/>
    <w:pPr>
      <w:numPr>
        <w:numId w:val="0"/>
      </w:numPr>
      <w:tabs>
        <w:tab w:val="right" w:leader="dot" w:pos="6521"/>
      </w:tabs>
      <w:spacing w:before="0" w:after="0"/>
    </w:pPr>
  </w:style>
  <w:style w:type="paragraph" w:customStyle="1" w:styleId="TOFTitle">
    <w:name w:val="TOFTitle"/>
    <w:basedOn w:val="TOCTitle"/>
    <w:rsid w:val="00E41A0B"/>
  </w:style>
  <w:style w:type="paragraph" w:styleId="TableofFigures">
    <w:name w:val="table of figures"/>
    <w:basedOn w:val="Normal"/>
    <w:next w:val="Normal"/>
    <w:semiHidden/>
    <w:rsid w:val="00E41A0B"/>
    <w:pPr>
      <w:tabs>
        <w:tab w:val="right" w:leader="dot" w:pos="9072"/>
      </w:tabs>
      <w:ind w:left="970" w:hanging="403"/>
    </w:pPr>
    <w:rPr>
      <w:rFonts w:ascii="Times New Roman" w:hAnsi="Times New Roman"/>
      <w:b/>
    </w:rPr>
  </w:style>
  <w:style w:type="paragraph" w:styleId="ListNumber">
    <w:name w:val="List Number"/>
    <w:basedOn w:val="List"/>
    <w:rsid w:val="00E41A0B"/>
    <w:pPr>
      <w:numPr>
        <w:numId w:val="10"/>
      </w:numPr>
    </w:pPr>
  </w:style>
  <w:style w:type="character" w:customStyle="1" w:styleId="WingdingSymbols">
    <w:name w:val="Wingding Symbols"/>
    <w:rsid w:val="00E41A0B"/>
    <w:rPr>
      <w:rFonts w:ascii="Wingdings" w:hAnsi="Wingdings"/>
    </w:rPr>
  </w:style>
  <w:style w:type="paragraph" w:customStyle="1" w:styleId="TableHeading">
    <w:name w:val="Table Heading"/>
    <w:basedOn w:val="HeadingBase"/>
    <w:rsid w:val="00E41A0B"/>
    <w:pPr>
      <w:keepLines/>
      <w:pBdr>
        <w:bottom w:val="single" w:sz="6" w:space="1" w:color="918585"/>
      </w:pBdr>
      <w:spacing w:before="240"/>
    </w:pPr>
  </w:style>
  <w:style w:type="character" w:customStyle="1" w:styleId="HotSpot">
    <w:name w:val="HotSpot"/>
    <w:rsid w:val="00E41A0B"/>
    <w:rPr>
      <w:color w:val="0033CC"/>
      <w:u w:val="none"/>
    </w:rPr>
  </w:style>
  <w:style w:type="paragraph" w:customStyle="1" w:styleId="BodyTextRight">
    <w:name w:val="Body Text Right"/>
    <w:basedOn w:val="BodyText"/>
    <w:rsid w:val="00E41A0B"/>
    <w:pPr>
      <w:spacing w:before="0" w:after="0"/>
      <w:jc w:val="right"/>
    </w:pPr>
  </w:style>
  <w:style w:type="paragraph" w:styleId="Index3">
    <w:name w:val="index 3"/>
    <w:basedOn w:val="ListNumber2"/>
    <w:next w:val="Normal"/>
    <w:semiHidden/>
    <w:rsid w:val="00E41A0B"/>
    <w:pPr>
      <w:numPr>
        <w:numId w:val="0"/>
      </w:numPr>
      <w:tabs>
        <w:tab w:val="right" w:leader="dot" w:pos="4176"/>
      </w:tabs>
    </w:pPr>
  </w:style>
  <w:style w:type="paragraph" w:styleId="ListNumber2">
    <w:name w:val="List Number 2"/>
    <w:basedOn w:val="List2"/>
    <w:rsid w:val="00E41A0B"/>
    <w:pPr>
      <w:numPr>
        <w:numId w:val="9"/>
      </w:numPr>
      <w:tabs>
        <w:tab w:val="clear" w:pos="1060"/>
      </w:tabs>
    </w:pPr>
  </w:style>
  <w:style w:type="paragraph" w:customStyle="1" w:styleId="MarginNote">
    <w:name w:val="Margin Note"/>
    <w:basedOn w:val="BodyText"/>
    <w:rsid w:val="00E41A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1A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1A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1A0B"/>
    <w:rPr>
      <w:sz w:val="32"/>
    </w:rPr>
  </w:style>
  <w:style w:type="paragraph" w:customStyle="1" w:styleId="HeadingProcedure">
    <w:name w:val="Heading Procedure"/>
    <w:basedOn w:val="HeadingBase"/>
    <w:next w:val="Normal"/>
    <w:rsid w:val="00E41A0B"/>
    <w:pPr>
      <w:tabs>
        <w:tab w:val="left" w:pos="0"/>
      </w:tabs>
      <w:spacing w:before="120" w:after="60"/>
    </w:pPr>
    <w:rPr>
      <w:i/>
      <w:color w:val="918585"/>
      <w:sz w:val="22"/>
    </w:rPr>
  </w:style>
  <w:style w:type="paragraph" w:customStyle="1" w:styleId="TableBodyText">
    <w:name w:val="Table Body Text"/>
    <w:basedOn w:val="BodyText"/>
    <w:rsid w:val="00E41A0B"/>
    <w:pPr>
      <w:spacing w:before="60" w:after="60"/>
    </w:pPr>
  </w:style>
  <w:style w:type="paragraph" w:styleId="ListContinue">
    <w:name w:val="List Continue"/>
    <w:basedOn w:val="List"/>
    <w:rsid w:val="00E41A0B"/>
    <w:pPr>
      <w:ind w:firstLine="0"/>
    </w:pPr>
  </w:style>
  <w:style w:type="paragraph" w:customStyle="1" w:styleId="ListNote">
    <w:name w:val="List Note"/>
    <w:basedOn w:val="List"/>
    <w:rsid w:val="00E41A0B"/>
    <w:pPr>
      <w:pBdr>
        <w:top w:val="single" w:sz="6" w:space="2" w:color="918585"/>
        <w:bottom w:val="single" w:sz="6" w:space="2" w:color="918585"/>
      </w:pBdr>
      <w:tabs>
        <w:tab w:val="left" w:pos="1021"/>
      </w:tabs>
      <w:ind w:firstLine="0"/>
    </w:pPr>
  </w:style>
  <w:style w:type="paragraph" w:customStyle="1" w:styleId="Warning">
    <w:name w:val="Warning"/>
    <w:basedOn w:val="BodyText"/>
    <w:rsid w:val="00E41A0B"/>
    <w:pPr>
      <w:shd w:val="clear" w:color="auto" w:fill="D9D9D9"/>
      <w:tabs>
        <w:tab w:val="left" w:pos="992"/>
      </w:tabs>
      <w:ind w:left="119" w:right="119"/>
    </w:pPr>
    <w:rPr>
      <w:sz w:val="20"/>
    </w:rPr>
  </w:style>
  <w:style w:type="paragraph" w:customStyle="1" w:styleId="MarginIcons">
    <w:name w:val="Margin Icons"/>
    <w:basedOn w:val="BodyText"/>
    <w:rsid w:val="00E41A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1A0B"/>
    <w:rPr>
      <w:rFonts w:ascii="Courier New" w:hAnsi="Courier New"/>
    </w:rPr>
  </w:style>
  <w:style w:type="paragraph" w:customStyle="1" w:styleId="NoteBullet">
    <w:name w:val="Note Bullet"/>
    <w:basedOn w:val="Note"/>
    <w:rsid w:val="00E41A0B"/>
    <w:pPr>
      <w:tabs>
        <w:tab w:val="clear" w:pos="680"/>
      </w:tabs>
      <w:spacing w:before="60" w:after="60"/>
    </w:pPr>
  </w:style>
  <w:style w:type="paragraph" w:customStyle="1" w:styleId="SubHeading2">
    <w:name w:val="SubHeading2"/>
    <w:basedOn w:val="HeadingBase"/>
    <w:rsid w:val="00E41A0B"/>
    <w:pPr>
      <w:spacing w:before="240" w:after="60"/>
    </w:pPr>
    <w:rPr>
      <w:sz w:val="20"/>
    </w:rPr>
  </w:style>
  <w:style w:type="paragraph" w:customStyle="1" w:styleId="SubHeading1">
    <w:name w:val="SubHeading1"/>
    <w:basedOn w:val="HeadingBase"/>
    <w:rsid w:val="00E41A0B"/>
    <w:pPr>
      <w:spacing w:before="240" w:after="60"/>
    </w:pPr>
    <w:rPr>
      <w:color w:val="918585"/>
      <w:sz w:val="22"/>
    </w:rPr>
  </w:style>
  <w:style w:type="paragraph" w:customStyle="1" w:styleId="SideHeading">
    <w:name w:val="Side Heading"/>
    <w:basedOn w:val="HeadingBase"/>
    <w:rsid w:val="00E41A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1A0B"/>
    <w:pPr>
      <w:tabs>
        <w:tab w:val="num" w:pos="360"/>
      </w:tabs>
    </w:pPr>
  </w:style>
  <w:style w:type="paragraph" w:styleId="PlainText">
    <w:name w:val="Plain Text"/>
    <w:basedOn w:val="Normal"/>
    <w:link w:val="PlainTextChar"/>
    <w:rsid w:val="00E41A0B"/>
    <w:rPr>
      <w:sz w:val="20"/>
    </w:rPr>
  </w:style>
  <w:style w:type="character" w:customStyle="1" w:styleId="PlainTextChar">
    <w:name w:val="Plain Text Char"/>
    <w:basedOn w:val="DefaultParagraphFont"/>
    <w:link w:val="PlainText"/>
    <w:rsid w:val="00E41A0B"/>
    <w:rPr>
      <w:rFonts w:ascii="Courier New" w:eastAsia="Times New Roman" w:hAnsi="Courier New" w:cs="Times New Roman"/>
      <w:sz w:val="20"/>
      <w:szCs w:val="20"/>
      <w:lang w:eastAsia="en-US"/>
    </w:rPr>
  </w:style>
  <w:style w:type="character" w:customStyle="1" w:styleId="MenuOption">
    <w:name w:val="Menu Option"/>
    <w:basedOn w:val="DefaultParagraphFont"/>
    <w:rsid w:val="00E41A0B"/>
    <w:rPr>
      <w:b/>
      <w:smallCaps/>
    </w:rPr>
  </w:style>
  <w:style w:type="paragraph" w:customStyle="1" w:styleId="TableListNumber">
    <w:name w:val="Table List Number"/>
    <w:basedOn w:val="ListNumber"/>
    <w:rsid w:val="00E41A0B"/>
    <w:pPr>
      <w:numPr>
        <w:numId w:val="0"/>
      </w:numPr>
    </w:pPr>
  </w:style>
  <w:style w:type="paragraph" w:styleId="TOC4">
    <w:name w:val="toc 4"/>
    <w:basedOn w:val="TOCBase"/>
    <w:next w:val="Normal"/>
    <w:semiHidden/>
    <w:rsid w:val="00E41A0B"/>
    <w:pPr>
      <w:tabs>
        <w:tab w:val="right" w:leader="dot" w:pos="9071"/>
      </w:tabs>
      <w:ind w:left="1701"/>
    </w:pPr>
  </w:style>
  <w:style w:type="paragraph" w:customStyle="1" w:styleId="ListAlpha">
    <w:name w:val="List Alpha"/>
    <w:basedOn w:val="List"/>
    <w:rsid w:val="00E41A0B"/>
    <w:pPr>
      <w:numPr>
        <w:numId w:val="8"/>
      </w:numPr>
    </w:pPr>
  </w:style>
  <w:style w:type="paragraph" w:customStyle="1" w:styleId="ListAlpha2">
    <w:name w:val="List Alpha 2"/>
    <w:basedOn w:val="List2"/>
    <w:rsid w:val="00E41A0B"/>
    <w:pPr>
      <w:numPr>
        <w:numId w:val="7"/>
      </w:numPr>
    </w:pPr>
  </w:style>
  <w:style w:type="paragraph" w:styleId="List2">
    <w:name w:val="List 2"/>
    <w:basedOn w:val="BodyText"/>
    <w:rsid w:val="00E41A0B"/>
    <w:pPr>
      <w:tabs>
        <w:tab w:val="left" w:pos="680"/>
      </w:tabs>
      <w:spacing w:before="60" w:after="60"/>
      <w:ind w:left="680" w:hanging="340"/>
    </w:pPr>
  </w:style>
  <w:style w:type="paragraph" w:styleId="List3">
    <w:name w:val="List 3"/>
    <w:basedOn w:val="BodyText"/>
    <w:rsid w:val="00E41A0B"/>
    <w:pPr>
      <w:tabs>
        <w:tab w:val="left" w:pos="1021"/>
      </w:tabs>
      <w:spacing w:before="60" w:after="60"/>
      <w:ind w:left="1020" w:hanging="340"/>
    </w:pPr>
  </w:style>
  <w:style w:type="paragraph" w:styleId="List4">
    <w:name w:val="List 4"/>
    <w:basedOn w:val="BodyText"/>
    <w:rsid w:val="00E41A0B"/>
    <w:pPr>
      <w:tabs>
        <w:tab w:val="left" w:pos="1361"/>
      </w:tabs>
      <w:spacing w:before="60" w:after="60"/>
      <w:ind w:left="1361" w:hanging="340"/>
    </w:pPr>
  </w:style>
  <w:style w:type="paragraph" w:styleId="List5">
    <w:name w:val="List 5"/>
    <w:basedOn w:val="BodyText"/>
    <w:rsid w:val="00E41A0B"/>
    <w:pPr>
      <w:tabs>
        <w:tab w:val="left" w:pos="1701"/>
      </w:tabs>
      <w:spacing w:before="60" w:after="60"/>
      <w:ind w:left="1701" w:hanging="340"/>
    </w:pPr>
  </w:style>
  <w:style w:type="paragraph" w:styleId="ListBullet3">
    <w:name w:val="List Bullet 3"/>
    <w:basedOn w:val="List3"/>
    <w:rsid w:val="00E41A0B"/>
    <w:pPr>
      <w:numPr>
        <w:numId w:val="14"/>
      </w:numPr>
      <w:tabs>
        <w:tab w:val="clear" w:pos="1021"/>
      </w:tabs>
      <w:ind w:left="1037" w:hanging="357"/>
    </w:pPr>
  </w:style>
  <w:style w:type="paragraph" w:styleId="ListBullet4">
    <w:name w:val="List Bullet 4"/>
    <w:basedOn w:val="List4"/>
    <w:rsid w:val="00E41A0B"/>
    <w:pPr>
      <w:numPr>
        <w:numId w:val="2"/>
      </w:numPr>
    </w:pPr>
  </w:style>
  <w:style w:type="paragraph" w:styleId="ListBullet5">
    <w:name w:val="List Bullet 5"/>
    <w:basedOn w:val="List5"/>
    <w:rsid w:val="00E41A0B"/>
    <w:pPr>
      <w:numPr>
        <w:numId w:val="3"/>
      </w:numPr>
    </w:pPr>
  </w:style>
  <w:style w:type="paragraph" w:styleId="ListContinue2">
    <w:name w:val="List Continue 2"/>
    <w:basedOn w:val="List2"/>
    <w:rsid w:val="00E41A0B"/>
    <w:pPr>
      <w:ind w:firstLine="0"/>
    </w:pPr>
  </w:style>
  <w:style w:type="paragraph" w:styleId="ListContinue3">
    <w:name w:val="List Continue 3"/>
    <w:basedOn w:val="List3"/>
    <w:rsid w:val="00E41A0B"/>
    <w:pPr>
      <w:ind w:left="1021" w:firstLine="0"/>
    </w:pPr>
  </w:style>
  <w:style w:type="paragraph" w:styleId="ListContinue4">
    <w:name w:val="List Continue 4"/>
    <w:basedOn w:val="List4"/>
    <w:rsid w:val="00E41A0B"/>
    <w:pPr>
      <w:ind w:firstLine="0"/>
    </w:pPr>
  </w:style>
  <w:style w:type="paragraph" w:styleId="ListContinue5">
    <w:name w:val="List Continue 5"/>
    <w:basedOn w:val="List5"/>
    <w:rsid w:val="00E41A0B"/>
    <w:pPr>
      <w:ind w:firstLine="0"/>
    </w:pPr>
  </w:style>
  <w:style w:type="paragraph" w:styleId="ListNumber3">
    <w:name w:val="List Number 3"/>
    <w:basedOn w:val="List3"/>
    <w:rsid w:val="00E41A0B"/>
    <w:pPr>
      <w:numPr>
        <w:numId w:val="4"/>
      </w:numPr>
    </w:pPr>
  </w:style>
  <w:style w:type="paragraph" w:styleId="ListNumber4">
    <w:name w:val="List Number 4"/>
    <w:basedOn w:val="List4"/>
    <w:rsid w:val="00E41A0B"/>
    <w:pPr>
      <w:numPr>
        <w:numId w:val="5"/>
      </w:numPr>
    </w:pPr>
  </w:style>
  <w:style w:type="paragraph" w:styleId="ListNumber5">
    <w:name w:val="List Number 5"/>
    <w:basedOn w:val="List5"/>
    <w:rsid w:val="00E41A0B"/>
    <w:pPr>
      <w:numPr>
        <w:numId w:val="6"/>
      </w:numPr>
    </w:pPr>
  </w:style>
  <w:style w:type="paragraph" w:styleId="BlockText">
    <w:name w:val="Block Text"/>
    <w:basedOn w:val="Normal"/>
    <w:rsid w:val="00E41A0B"/>
    <w:pPr>
      <w:spacing w:after="120"/>
      <w:ind w:left="1440" w:right="1440"/>
    </w:pPr>
  </w:style>
  <w:style w:type="character" w:customStyle="1" w:styleId="Subscript">
    <w:name w:val="Subscript"/>
    <w:basedOn w:val="DefaultParagraphFont"/>
    <w:rsid w:val="00E41A0B"/>
    <w:rPr>
      <w:sz w:val="16"/>
      <w:vertAlign w:val="subscript"/>
    </w:rPr>
  </w:style>
  <w:style w:type="character" w:customStyle="1" w:styleId="Superscript">
    <w:name w:val="Superscript"/>
    <w:basedOn w:val="DefaultParagraphFont"/>
    <w:rsid w:val="00E41A0B"/>
    <w:rPr>
      <w:sz w:val="16"/>
      <w:vertAlign w:val="superscript"/>
    </w:rPr>
  </w:style>
  <w:style w:type="character" w:customStyle="1" w:styleId="Symbols">
    <w:name w:val="Symbols"/>
    <w:basedOn w:val="DefaultParagraphFont"/>
    <w:rsid w:val="00E41A0B"/>
    <w:rPr>
      <w:rFonts w:ascii="Symbol" w:hAnsi="Symbol"/>
    </w:rPr>
  </w:style>
  <w:style w:type="character" w:customStyle="1" w:styleId="MenuOptions">
    <w:name w:val="Menu Options"/>
    <w:basedOn w:val="DefaultParagraphFont"/>
    <w:rsid w:val="00E41A0B"/>
    <w:rPr>
      <w:rFonts w:ascii="Arial Narrow" w:hAnsi="Arial Narrow"/>
      <w:smallCaps/>
    </w:rPr>
  </w:style>
  <w:style w:type="character" w:customStyle="1" w:styleId="Buttons">
    <w:name w:val="Buttons"/>
    <w:basedOn w:val="DefaultParagraphFont"/>
    <w:rsid w:val="00E41A0B"/>
    <w:rPr>
      <w:b/>
    </w:rPr>
  </w:style>
  <w:style w:type="character" w:customStyle="1" w:styleId="Underlined">
    <w:name w:val="Underlined"/>
    <w:basedOn w:val="DefaultParagraphFont"/>
    <w:rsid w:val="00E41A0B"/>
    <w:rPr>
      <w:u w:val="single"/>
    </w:rPr>
  </w:style>
  <w:style w:type="paragraph" w:customStyle="1" w:styleId="TableBodyTextRight">
    <w:name w:val="Table Body Text Right"/>
    <w:basedOn w:val="TableBodyText"/>
    <w:rsid w:val="00E41A0B"/>
    <w:pPr>
      <w:widowControl w:val="0"/>
      <w:autoSpaceDE w:val="0"/>
      <w:autoSpaceDN w:val="0"/>
      <w:adjustRightInd w:val="0"/>
      <w:jc w:val="right"/>
    </w:pPr>
    <w:rPr>
      <w:rFonts w:cs="Arial"/>
      <w:szCs w:val="18"/>
    </w:rPr>
  </w:style>
  <w:style w:type="paragraph" w:customStyle="1" w:styleId="CopyrightText">
    <w:name w:val="Copyright Text"/>
    <w:basedOn w:val="BodyText"/>
    <w:rsid w:val="00E41A0B"/>
    <w:rPr>
      <w:sz w:val="18"/>
    </w:rPr>
  </w:style>
  <w:style w:type="paragraph" w:customStyle="1" w:styleId="BodySmallRight">
    <w:name w:val="Body Small Right"/>
    <w:basedOn w:val="BodyTextRight"/>
    <w:rsid w:val="00E41A0B"/>
    <w:rPr>
      <w:sz w:val="18"/>
      <w:szCs w:val="18"/>
    </w:rPr>
  </w:style>
  <w:style w:type="paragraph" w:customStyle="1" w:styleId="MarginEdition">
    <w:name w:val="Margin Edition"/>
    <w:basedOn w:val="MarginNote"/>
    <w:rsid w:val="00E41A0B"/>
    <w:pPr>
      <w:spacing w:before="0" w:after="0"/>
    </w:pPr>
    <w:rPr>
      <w:rFonts w:ascii="Times New Roman" w:hAnsi="Times New Roman"/>
      <w:color w:val="999999"/>
    </w:rPr>
  </w:style>
  <w:style w:type="paragraph" w:customStyle="1" w:styleId="Spacer">
    <w:name w:val="Spacer"/>
    <w:basedOn w:val="Normal"/>
    <w:rsid w:val="00E41A0B"/>
    <w:rPr>
      <w:sz w:val="2"/>
      <w:szCs w:val="2"/>
    </w:rPr>
  </w:style>
  <w:style w:type="character" w:customStyle="1" w:styleId="Small">
    <w:name w:val="Small"/>
    <w:basedOn w:val="DefaultParagraphFont"/>
    <w:rsid w:val="00E41A0B"/>
    <w:rPr>
      <w:sz w:val="16"/>
    </w:rPr>
  </w:style>
  <w:style w:type="paragraph" w:customStyle="1" w:styleId="WideTable">
    <w:name w:val="Wide Table"/>
    <w:basedOn w:val="Normal"/>
    <w:rsid w:val="00E41A0B"/>
    <w:pPr>
      <w:ind w:left="-1418"/>
    </w:pPr>
    <w:rPr>
      <w:sz w:val="2"/>
      <w:szCs w:val="2"/>
    </w:rPr>
  </w:style>
  <w:style w:type="character" w:styleId="PageNumber">
    <w:name w:val="page number"/>
    <w:basedOn w:val="DefaultParagraphFont"/>
    <w:rsid w:val="00E41A0B"/>
  </w:style>
  <w:style w:type="paragraph" w:styleId="Quote">
    <w:name w:val="Quote"/>
    <w:basedOn w:val="Heading1"/>
    <w:link w:val="QuoteChar"/>
    <w:qFormat/>
    <w:rsid w:val="00E41A0B"/>
    <w:rPr>
      <w:b w:val="0"/>
      <w:sz w:val="72"/>
      <w:szCs w:val="72"/>
      <w:lang w:val="en-NZ"/>
    </w:rPr>
  </w:style>
  <w:style w:type="character" w:customStyle="1" w:styleId="QuoteChar">
    <w:name w:val="Quote Char"/>
    <w:basedOn w:val="DefaultParagraphFont"/>
    <w:link w:val="Quote"/>
    <w:rsid w:val="00E41A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1A0B"/>
    <w:pPr>
      <w:pageBreakBefore/>
    </w:pPr>
  </w:style>
  <w:style w:type="paragraph" w:customStyle="1" w:styleId="Border">
    <w:name w:val="Border"/>
    <w:basedOn w:val="Normal"/>
    <w:qFormat/>
    <w:rsid w:val="00E41A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1A0B"/>
    <w:rPr>
      <w:b/>
      <w:bCs/>
      <w:i/>
      <w:iCs/>
      <w:color w:val="auto"/>
    </w:rPr>
  </w:style>
  <w:style w:type="paragraph" w:styleId="IntenseQuote">
    <w:name w:val="Intense Quote"/>
    <w:basedOn w:val="Normal"/>
    <w:next w:val="Normal"/>
    <w:link w:val="IntenseQuoteChar"/>
    <w:uiPriority w:val="30"/>
    <w:qFormat/>
    <w:rsid w:val="00E41A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1A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1A0B"/>
    <w:rPr>
      <w:smallCaps/>
      <w:color w:val="auto"/>
      <w:u w:val="single"/>
    </w:rPr>
  </w:style>
  <w:style w:type="character" w:styleId="IntenseReference">
    <w:name w:val="Intense Reference"/>
    <w:basedOn w:val="DefaultParagraphFont"/>
    <w:uiPriority w:val="32"/>
    <w:qFormat/>
    <w:rsid w:val="00E41A0B"/>
    <w:rPr>
      <w:b/>
      <w:bCs/>
      <w:smallCaps/>
      <w:color w:val="auto"/>
      <w:spacing w:val="5"/>
      <w:u w:val="single"/>
    </w:rPr>
  </w:style>
  <w:style w:type="paragraph" w:customStyle="1" w:styleId="2ColumnHeading">
    <w:name w:val="2Column Heading"/>
    <w:basedOn w:val="BodyText"/>
    <w:qFormat/>
    <w:rsid w:val="00E41A0B"/>
    <w:pPr>
      <w:spacing w:after="60"/>
      <w:ind w:left="-2268"/>
    </w:pPr>
    <w:rPr>
      <w:b/>
    </w:rPr>
  </w:style>
  <w:style w:type="paragraph" w:customStyle="1" w:styleId="Heading1TOC">
    <w:name w:val="Heading1 TOC"/>
    <w:basedOn w:val="Normal"/>
    <w:qFormat/>
    <w:rsid w:val="00E41A0B"/>
    <w:pPr>
      <w:spacing w:before="240" w:after="120"/>
    </w:pPr>
    <w:rPr>
      <w:rFonts w:ascii="Times New Roman" w:hAnsi="Times New Roman"/>
      <w:b/>
      <w:sz w:val="32"/>
    </w:rPr>
  </w:style>
  <w:style w:type="paragraph" w:customStyle="1" w:styleId="Heading2TOC">
    <w:name w:val="Heading2 TOC"/>
    <w:basedOn w:val="Normal"/>
    <w:qFormat/>
    <w:rsid w:val="00E41A0B"/>
    <w:pPr>
      <w:spacing w:before="240" w:after="60"/>
    </w:pPr>
    <w:rPr>
      <w:rFonts w:ascii="Times New Roman" w:hAnsi="Times New Roman"/>
      <w:b/>
      <w:sz w:val="28"/>
    </w:rPr>
  </w:style>
  <w:style w:type="character" w:customStyle="1" w:styleId="Underline">
    <w:name w:val="Underline"/>
    <w:basedOn w:val="DefaultParagraphFont"/>
    <w:qFormat/>
    <w:rsid w:val="00E41A0B"/>
    <w:rPr>
      <w:u w:val="single"/>
    </w:rPr>
  </w:style>
  <w:style w:type="character" w:customStyle="1" w:styleId="BoldandItalics">
    <w:name w:val="Bold and Italics"/>
    <w:qFormat/>
    <w:rsid w:val="00E41A0B"/>
    <w:rPr>
      <w:b/>
      <w:i/>
      <w:u w:val="none"/>
    </w:rPr>
  </w:style>
  <w:style w:type="paragraph" w:styleId="BalloonText">
    <w:name w:val="Balloon Text"/>
    <w:basedOn w:val="Normal"/>
    <w:link w:val="BalloonTextChar"/>
    <w:rsid w:val="00E41A0B"/>
    <w:rPr>
      <w:rFonts w:ascii="Tahoma" w:hAnsi="Tahoma" w:cs="Tahoma"/>
      <w:sz w:val="16"/>
      <w:szCs w:val="16"/>
    </w:rPr>
  </w:style>
  <w:style w:type="character" w:customStyle="1" w:styleId="BalloonTextChar">
    <w:name w:val="Balloon Text Char"/>
    <w:basedOn w:val="DefaultParagraphFont"/>
    <w:link w:val="BalloonText"/>
    <w:rsid w:val="00E41A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1A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1A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1A0B"/>
    <w:rPr>
      <w:b/>
      <w:color w:val="660033"/>
      <w:spacing w:val="0"/>
    </w:rPr>
  </w:style>
  <w:style w:type="paragraph" w:customStyle="1" w:styleId="Nameditemlist">
    <w:name w:val="Named item list"/>
    <w:basedOn w:val="BodyText"/>
    <w:qFormat/>
    <w:rsid w:val="00E41A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313</Words>
  <Characters>2020</Characters>
  <Application>Microsoft Office Word</Application>
  <DocSecurity>0</DocSecurity>
  <Lines>78</Lines>
  <Paragraphs>60</Paragraphs>
  <ScaleCrop>false</ScaleCrop>
  <Company>Author-it Software Corporation Ltd.</Company>
  <LinksUpToDate>false</LinksUpToDate>
  <CharactersWithSpaces>2284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PSP40904 Certificate IV in Government (Injury Rehabilitation Management )</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2012-09-24T07:19:00Z</dcterms:created>
  <dcterms:modified xsi:type="dcterms:W3CDTF">2012-09-24T07:20:00Z</dcterms:modified>
</cp:coreProperties>
</file>