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0CC" w:rsidP="008870CC">
      <w:pPr>
        <w:pStyle w:val="Title"/>
      </w:pPr>
      <w:r>
        <w:fldChar w:fldCharType="begin"/>
      </w:r>
      <w:r>
        <w:instrText xml:space="preserve"> TITLE   \* MERGEFORMAT </w:instrText>
      </w:r>
      <w:r>
        <w:fldChar w:fldCharType="separate"/>
      </w:r>
      <w:r>
        <w:t>PSPWPI007 Represent and promote the organisation</w:t>
      </w:r>
      <w:r>
        <w:fldChar w:fldCharType="end"/>
      </w:r>
    </w:p>
    <w:p w:rsidR="008870CC" w:rsidP="008870CC">
      <w:pPr>
        <w:pStyle w:val="Version"/>
        <w:sectPr w:rsidSect="004F70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01C" w:rsidP="004F701C">
      <w:pPr>
        <w:pStyle w:val="SuperHeading"/>
      </w:pPr>
      <w:r w:rsidRPr="004F701C">
        <w:t>PSPWPI007 Represent and promote the organisation</w:t>
      </w:r>
    </w:p>
    <w:p w:rsidR="00000000" w:rsidRPr="004F701C" w:rsidP="004F701C">
      <w:pPr>
        <w:pStyle w:val="Heading1"/>
      </w:pPr>
      <w:bookmarkStart w:id="1" w:name="O_830297"/>
      <w:bookmarkEnd w:id="1"/>
      <w:r w:rsidRPr="004F701C">
        <w:t>Modification History</w:t>
      </w:r>
    </w:p>
    <w:tbl>
      <w:tblPr>
        <w:tblW w:w="0" w:type="auto"/>
        <w:tblLayout w:type="fixed"/>
        <w:tblCellMar>
          <w:left w:w="62" w:type="dxa"/>
          <w:right w:w="62" w:type="dxa"/>
        </w:tblCellMar>
        <w:tblLook w:val="0000"/>
      </w:tblPr>
      <w:tblGrid>
        <w:gridCol w:w="1134"/>
        <w:gridCol w:w="7937"/>
      </w:tblGrid>
      <w:tr w:rsidTr="008870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1C">
            <w:pPr>
              <w:pStyle w:val="TableHeading"/>
              <w:rPr>
                <w:lang w:val="en-NZ"/>
              </w:rPr>
            </w:pPr>
            <w:r w:rsidRPr="004F701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1C">
            <w:pPr>
              <w:pStyle w:val="TableHeading"/>
              <w:rPr>
                <w:lang w:val="en-NZ"/>
              </w:rPr>
            </w:pPr>
            <w:r w:rsidRPr="004F701C">
              <w:t>Comments</w:t>
            </w:r>
          </w:p>
        </w:tc>
      </w:tr>
      <w:tr w:rsidTr="008870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1C">
            <w:pPr>
              <w:pStyle w:val="BodyText"/>
              <w:rPr>
                <w:lang w:val="en-NZ"/>
              </w:rPr>
            </w:pPr>
            <w:r w:rsidRPr="004F701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01C" w:rsidP="004F701C">
            <w:pPr>
              <w:pStyle w:val="BodyText"/>
            </w:pPr>
            <w:r w:rsidRPr="004F701C">
              <w:t xml:space="preserve">This unit was released in PSP Public Sector Training Package release 1.0 and meets the Standards for Training Packages. </w:t>
            </w:r>
          </w:p>
          <w:p w:rsidR="00000000" w:rsidRPr="004F701C" w:rsidP="004F701C">
            <w:pPr>
              <w:pStyle w:val="BodyText"/>
            </w:pPr>
          </w:p>
          <w:p w:rsidR="00000000" w:rsidRPr="004F701C" w:rsidP="004F701C">
            <w:pPr>
              <w:pStyle w:val="BodyText"/>
            </w:pPr>
            <w:r w:rsidRPr="004F701C">
              <w:t>This unit supersedes and is equivalent to PSPWPI604B Represent and promote the organi</w:t>
            </w:r>
            <w:r w:rsidRPr="004F701C">
              <w:t>sation.</w:t>
            </w:r>
          </w:p>
          <w:p w:rsidR="00000000" w:rsidRPr="004F701C" w:rsidP="004F701C">
            <w:pPr>
              <w:pStyle w:val="BodyText"/>
            </w:pPr>
          </w:p>
          <w:p w:rsidR="00000000" w:rsidRPr="004F701C" w:rsidP="004F701C">
            <w:pPr>
              <w:pStyle w:val="ListBullet"/>
            </w:pPr>
            <w:r w:rsidRPr="004F701C">
              <w:t>Unit code updated</w:t>
            </w:r>
          </w:p>
          <w:p w:rsidR="00000000" w:rsidRPr="004F701C" w:rsidP="004F701C">
            <w:pPr>
              <w:pStyle w:val="ListBullet"/>
            </w:pPr>
            <w:r w:rsidRPr="004F701C">
              <w:t>Content and formatting updated to comply with new standards</w:t>
            </w:r>
          </w:p>
          <w:p w:rsidR="00000000" w:rsidRPr="004F701C" w:rsidP="004F701C">
            <w:pPr>
              <w:pStyle w:val="ListBullet"/>
            </w:pPr>
            <w:r w:rsidRPr="004F701C">
              <w:t>All PC transitioned from passive to active voice</w:t>
            </w:r>
          </w:p>
        </w:tc>
      </w:tr>
    </w:tbl>
    <w:p w:rsidR="00000000" w:rsidRPr="004F701C" w:rsidP="004F701C">
      <w:pPr>
        <w:pStyle w:val="BodyText"/>
      </w:pPr>
    </w:p>
    <w:p w:rsidR="00000000" w:rsidRPr="004F701C" w:rsidP="004F701C">
      <w:pPr>
        <w:pStyle w:val="AllowPageBreak"/>
      </w:pPr>
    </w:p>
    <w:p w:rsidR="00000000" w:rsidRPr="004F701C" w:rsidP="004F701C">
      <w:pPr>
        <w:pStyle w:val="Heading1"/>
      </w:pPr>
      <w:bookmarkStart w:id="2" w:name="O_830298"/>
      <w:bookmarkEnd w:id="2"/>
      <w:r w:rsidRPr="004F701C">
        <w:t>Application</w:t>
      </w:r>
    </w:p>
    <w:p w:rsidR="00000000" w:rsidRPr="004F701C" w:rsidP="008870CC">
      <w:pPr>
        <w:pStyle w:val="BodyText"/>
      </w:pPr>
      <w:r w:rsidRPr="004F701C">
        <w:t>This unit describes the skills required to represent and promote the organisation in different settings by using a range of communication strategies to achieve desired outcomes.</w:t>
      </w:r>
    </w:p>
    <w:p w:rsidR="00000000" w:rsidRPr="004F701C" w:rsidP="008870CC">
      <w:pPr>
        <w:pStyle w:val="BodyText"/>
      </w:pPr>
      <w:r w:rsidRPr="004F701C">
        <w:t>This unit applies to those working as representatives for their organisation.</w:t>
      </w:r>
    </w:p>
    <w:p w:rsidR="00000000" w:rsidRPr="004F701C" w:rsidP="008870CC">
      <w:pPr>
        <w:pStyle w:val="BodyText"/>
      </w:pPr>
      <w:r w:rsidRPr="004F701C">
        <w:t>The skills and knowledge described in this unit must be applied within the legislative, regulatory and policy environment in which they are carried out. Organisational policies and procedures must be consulted and adhered to.</w:t>
      </w:r>
    </w:p>
    <w:p w:rsidR="00000000" w:rsidRPr="004F701C" w:rsidP="008870CC">
      <w:pPr>
        <w:pStyle w:val="BodyText"/>
      </w:pPr>
      <w:r w:rsidRPr="004F701C">
        <w:t>Those undertaking this unit</w:t>
      </w:r>
      <w:r w:rsidRPr="004F701C">
        <w:t xml:space="preserve"> would work independently while, performing complex tasks in a range of familiar contexts.</w:t>
      </w:r>
    </w:p>
    <w:p w:rsidR="008870CC" w:rsidP="008870CC">
      <w:pPr>
        <w:pStyle w:val="BodyText"/>
      </w:pPr>
      <w:r w:rsidRPr="004F701C">
        <w:t>No licensing, legislative or certification requirements apply to unit at the time of publication.</w:t>
      </w:r>
    </w:p>
    <w:p w:rsidR="00000000" w:rsidRPr="004F701C" w:rsidP="004F701C">
      <w:pPr>
        <w:pStyle w:val="Heading1"/>
      </w:pPr>
      <w:bookmarkStart w:id="3" w:name="O_830300"/>
      <w:bookmarkEnd w:id="3"/>
      <w:r w:rsidRPr="004F701C">
        <w:t>Competency Field</w:t>
      </w:r>
    </w:p>
    <w:p w:rsidR="00000000" w:rsidRPr="004F701C" w:rsidP="008870CC">
      <w:pPr>
        <w:pStyle w:val="BodyText"/>
      </w:pPr>
      <w:r w:rsidRPr="004F701C">
        <w:t>Workplace inspection</w:t>
      </w:r>
    </w:p>
    <w:p w:rsidR="00000000" w:rsidRPr="004F701C" w:rsidP="004F701C">
      <w:pPr>
        <w:pStyle w:val="Heading1"/>
      </w:pPr>
      <w:bookmarkStart w:id="4" w:name="O_830302"/>
      <w:bookmarkEnd w:id="4"/>
      <w:r w:rsidRPr="004F701C">
        <w:t>Elements and Performance Criteria</w:t>
      </w:r>
    </w:p>
    <w:tbl>
      <w:tblPr>
        <w:tblW w:w="0" w:type="auto"/>
        <w:tblLayout w:type="fixed"/>
        <w:tblCellMar>
          <w:left w:w="62" w:type="dxa"/>
          <w:right w:w="62" w:type="dxa"/>
        </w:tblCellMar>
        <w:tblLook w:val="0000"/>
      </w:tblPr>
      <w:tblGrid>
        <w:gridCol w:w="2203"/>
        <w:gridCol w:w="6804"/>
      </w:tblGrid>
      <w:tr w:rsidTr="004F70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1C">
            <w:pPr>
              <w:pStyle w:val="TableHeading"/>
              <w:rPr>
                <w:lang w:val="en-NZ"/>
              </w:rPr>
            </w:pPr>
            <w:r w:rsidRPr="004F701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1C">
            <w:pPr>
              <w:pStyle w:val="TableHeading"/>
              <w:rPr>
                <w:lang w:val="en-NZ"/>
              </w:rPr>
            </w:pPr>
            <w:r w:rsidRPr="004F701C">
              <w:t>PERFORMANCE CRITERIA</w:t>
            </w:r>
          </w:p>
        </w:tc>
      </w:tr>
      <w:tr w:rsidTr="004F70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1C">
            <w:pPr>
              <w:pStyle w:val="BodyText"/>
              <w:rPr>
                <w:lang w:val="en-NZ"/>
              </w:rPr>
            </w:pPr>
            <w:r w:rsidRPr="004F701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1C">
            <w:pPr>
              <w:pStyle w:val="BodyText"/>
              <w:rPr>
                <w:lang w:val="en-NZ"/>
              </w:rPr>
            </w:pPr>
            <w:r w:rsidRPr="004F701C">
              <w:t>Performance criteria describe the performance needed to demonstrate achievement of the element. Where bold italicised text is used, further information is detailed in the range of conditions section.</w:t>
            </w:r>
          </w:p>
        </w:tc>
      </w:tr>
      <w:tr w:rsidTr="004F70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1C">
            <w:pPr>
              <w:pStyle w:val="List"/>
              <w:rPr>
                <w:lang w:val="en-NZ"/>
              </w:rPr>
            </w:pPr>
            <w:r w:rsidRPr="004F701C">
              <w:rPr>
                <w:rStyle w:val="SpecialBold"/>
              </w:rPr>
              <w:t>1.</w:t>
            </w:r>
            <w:r w:rsidRPr="004F701C">
              <w:rPr>
                <w:rStyle w:val="SpecialBold"/>
              </w:rPr>
              <w:tab/>
              <w:t>Represent the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01C" w:rsidP="004F701C">
            <w:pPr>
              <w:pStyle w:val="List"/>
            </w:pPr>
            <w:r w:rsidRPr="004F701C">
              <w:t>1.1</w:t>
            </w:r>
            <w:r w:rsidRPr="004F701C">
              <w:tab/>
              <w:t>Promote a professiona</w:t>
            </w:r>
            <w:r w:rsidRPr="004F701C">
              <w:t>l image of the organisation.</w:t>
            </w:r>
          </w:p>
          <w:p w:rsidR="00000000" w:rsidRPr="004F701C" w:rsidP="004F701C">
            <w:pPr>
              <w:pStyle w:val="List"/>
            </w:pPr>
            <w:r w:rsidRPr="004F701C">
              <w:t>1.2</w:t>
            </w:r>
            <w:r w:rsidRPr="004F701C">
              <w:tab/>
              <w:t>Adapt information on issues, policies and practices for different audiences in terms of its range, depth and form of presentation, and communicate orally and in writing.</w:t>
            </w:r>
          </w:p>
          <w:p w:rsidR="00000000" w:rsidRPr="004F701C" w:rsidP="004F701C">
            <w:pPr>
              <w:pStyle w:val="List"/>
            </w:pPr>
            <w:r w:rsidRPr="004F701C">
              <w:t>1.3</w:t>
            </w:r>
            <w:r w:rsidRPr="004F701C">
              <w:tab/>
              <w:t>Develop and provide advice within the area of res</w:t>
            </w:r>
            <w:r w:rsidRPr="004F701C">
              <w:t>ponsibility.</w:t>
            </w:r>
          </w:p>
          <w:p w:rsidR="00000000" w:rsidP="004F701C">
            <w:pPr>
              <w:pStyle w:val="List"/>
              <w:rPr>
                <w:lang w:val="en-NZ"/>
              </w:rPr>
            </w:pPr>
            <w:r w:rsidRPr="004F701C">
              <w:t>1.4</w:t>
            </w:r>
            <w:r w:rsidRPr="004F701C">
              <w:tab/>
              <w:t>Seek feedback on clients’ levels of understanding and use additional information or explanation to clarify issues if required.</w:t>
            </w:r>
          </w:p>
        </w:tc>
      </w:tr>
      <w:tr w:rsidTr="004F701C">
        <w:tblPrEx>
          <w:tblW w:w="0" w:type="auto"/>
          <w:tblLayout w:type="fixed"/>
          <w:tblCellMar>
            <w:left w:w="62" w:type="dxa"/>
            <w:right w:w="62" w:type="dxa"/>
          </w:tblCellMar>
          <w:tblLook w:val="0000"/>
        </w:tblPrEx>
        <w:trPr>
          <w:trHeight w:val="242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1C">
            <w:pPr>
              <w:pStyle w:val="List"/>
              <w:rPr>
                <w:lang w:val="en-NZ"/>
              </w:rPr>
            </w:pPr>
            <w:r w:rsidRPr="004F701C">
              <w:rPr>
                <w:rStyle w:val="SpecialBold"/>
              </w:rPr>
              <w:t>2.</w:t>
            </w:r>
            <w:r w:rsidRPr="004F701C">
              <w:rPr>
                <w:rStyle w:val="SpecialBold"/>
              </w:rPr>
              <w:tab/>
              <w:t>Use communication strategies to achieve desired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01C" w:rsidP="004F701C">
            <w:pPr>
              <w:pStyle w:val="List"/>
            </w:pPr>
            <w:r w:rsidRPr="004F701C">
              <w:t>2.1</w:t>
            </w:r>
            <w:r w:rsidRPr="004F701C">
              <w:tab/>
              <w:t>Tailor communication strategies to the audience</w:t>
            </w:r>
            <w:r w:rsidRPr="004F701C">
              <w:t xml:space="preserve"> and the context.</w:t>
            </w:r>
          </w:p>
          <w:p w:rsidR="00000000" w:rsidRPr="004F701C" w:rsidP="004F701C">
            <w:pPr>
              <w:pStyle w:val="List"/>
            </w:pPr>
            <w:r w:rsidRPr="004F701C">
              <w:t>2.2</w:t>
            </w:r>
            <w:r w:rsidRPr="004F701C">
              <w:tab/>
              <w:t>Adjust communication strategies and content in response to feedback from clients.</w:t>
            </w:r>
          </w:p>
          <w:p w:rsidR="00000000" w:rsidRPr="004F701C" w:rsidP="004F701C">
            <w:pPr>
              <w:pStyle w:val="List"/>
            </w:pPr>
            <w:r w:rsidRPr="004F701C">
              <w:t>2.3</w:t>
            </w:r>
            <w:r w:rsidRPr="004F701C">
              <w:tab/>
              <w:t>Brief additional personnel, as needed, to assist with a strategy, outlining the expected outcomes and their responsibilities in achieving them.</w:t>
            </w:r>
          </w:p>
          <w:p w:rsidR="00000000" w:rsidP="004F701C">
            <w:pPr>
              <w:pStyle w:val="List"/>
              <w:rPr>
                <w:lang w:val="en-NZ"/>
              </w:rPr>
            </w:pPr>
            <w:r w:rsidRPr="004F701C">
              <w:t>2.4</w:t>
            </w:r>
            <w:r w:rsidRPr="004F701C">
              <w:tab/>
            </w:r>
            <w:r w:rsidRPr="004F701C">
              <w:t>Advise clients of processes and timelines for receiving information when issues are referred to others for advice on complex matters.</w:t>
            </w:r>
          </w:p>
        </w:tc>
      </w:tr>
      <w:tr w:rsidTr="004F701C">
        <w:tblPrEx>
          <w:tblW w:w="0" w:type="auto"/>
          <w:tblLayout w:type="fixed"/>
          <w:tblCellMar>
            <w:left w:w="62" w:type="dxa"/>
            <w:right w:w="62" w:type="dxa"/>
          </w:tblCellMar>
          <w:tblLook w:val="0000"/>
        </w:tblPrEx>
        <w:trPr>
          <w:trHeight w:val="242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1C">
            <w:pPr>
              <w:pStyle w:val="List"/>
              <w:rPr>
                <w:lang w:val="en-NZ"/>
              </w:rPr>
            </w:pPr>
            <w:r w:rsidRPr="004F701C">
              <w:rPr>
                <w:rStyle w:val="SpecialBold"/>
              </w:rPr>
              <w:t>3.</w:t>
            </w:r>
            <w:r w:rsidRPr="004F701C">
              <w:rPr>
                <w:rStyle w:val="SpecialBold"/>
              </w:rPr>
              <w:tab/>
              <w:t>Build and maintain networks and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01C" w:rsidP="004F701C">
            <w:pPr>
              <w:pStyle w:val="List"/>
            </w:pPr>
            <w:r w:rsidRPr="004F701C">
              <w:t>3.1</w:t>
            </w:r>
            <w:r w:rsidRPr="004F701C">
              <w:tab/>
            </w:r>
            <w:r w:rsidRPr="004F701C">
              <w:t>Allocate time to establish and maintain networks and work relationships.</w:t>
            </w:r>
          </w:p>
          <w:p w:rsidR="00000000" w:rsidRPr="004F701C" w:rsidP="004F701C">
            <w:pPr>
              <w:pStyle w:val="List"/>
            </w:pPr>
            <w:r w:rsidRPr="004F701C">
              <w:t>3.2</w:t>
            </w:r>
            <w:r w:rsidRPr="004F701C">
              <w:tab/>
              <w:t>Identify and access information, key people and networks to assist in achieving work outcomes.</w:t>
            </w:r>
          </w:p>
          <w:p w:rsidR="00000000" w:rsidRPr="004F701C" w:rsidP="004F701C">
            <w:pPr>
              <w:pStyle w:val="List"/>
            </w:pPr>
            <w:r w:rsidRPr="004F701C">
              <w:t>3.3</w:t>
            </w:r>
            <w:r w:rsidRPr="004F701C">
              <w:tab/>
              <w:t>Establish and maintain communication channels and exchange information and ideas</w:t>
            </w:r>
            <w:r w:rsidRPr="004F701C">
              <w:t xml:space="preserve"> to provide benefits for clients and the organisation.</w:t>
            </w:r>
          </w:p>
        </w:tc>
      </w:tr>
    </w:tbl>
    <w:p w:rsidR="00000000" w:rsidRPr="004F701C" w:rsidP="004F701C">
      <w:pPr>
        <w:pStyle w:val="BodyText"/>
      </w:pPr>
    </w:p>
    <w:p w:rsidR="00000000" w:rsidRPr="004F701C" w:rsidP="004F701C">
      <w:pPr>
        <w:pStyle w:val="AllowPageBreak"/>
      </w:pPr>
    </w:p>
    <w:p w:rsidR="00000000" w:rsidRPr="004F701C" w:rsidP="004F701C">
      <w:pPr>
        <w:pStyle w:val="Heading1"/>
      </w:pPr>
      <w:bookmarkStart w:id="5" w:name="O_830303"/>
      <w:bookmarkEnd w:id="5"/>
      <w:r w:rsidRPr="004F701C">
        <w:t>Foundation Skills</w:t>
      </w:r>
    </w:p>
    <w:p w:rsidR="00000000" w:rsidRPr="004F701C" w:rsidP="008870CC">
      <w:pPr>
        <w:pStyle w:val="BodyText"/>
      </w:pPr>
      <w:r w:rsidRPr="004F701C">
        <w:t>Foundation skills are embedded within the elements and performance criteria of this unit.</w:t>
      </w:r>
    </w:p>
    <w:p w:rsidR="00000000" w:rsidRPr="004F701C" w:rsidP="004F701C">
      <w:pPr>
        <w:pStyle w:val="Heading1"/>
      </w:pPr>
      <w:bookmarkStart w:id="6" w:name="O_830305"/>
      <w:bookmarkEnd w:id="6"/>
      <w:r w:rsidRPr="004F701C">
        <w:t>Unit Mapping Information</w:t>
      </w:r>
    </w:p>
    <w:p w:rsidR="00000000" w:rsidRPr="004F701C" w:rsidP="008870CC">
      <w:pPr>
        <w:pStyle w:val="BodyText"/>
      </w:pPr>
      <w:r w:rsidRPr="004F701C">
        <w:t>Unit supersedes and is equivalen</w:t>
      </w:r>
      <w:r w:rsidRPr="004F701C">
        <w:t>t to PSPWPI604B Represent and promote the organisation.</w:t>
      </w:r>
    </w:p>
    <w:p w:rsidR="00000000" w:rsidRPr="004F701C" w:rsidP="004F701C">
      <w:pPr>
        <w:pStyle w:val="Heading1"/>
      </w:pPr>
      <w:bookmarkStart w:id="7" w:name="O_830312"/>
      <w:bookmarkEnd w:id="7"/>
      <w:r w:rsidRPr="004F701C">
        <w:t>Links</w:t>
      </w:r>
    </w:p>
    <w:p w:rsidR="00000000" w:rsidRPr="004F701C" w:rsidP="008870CC">
      <w:pPr>
        <w:pStyle w:val="BodyText"/>
      </w:pPr>
      <w:r w:rsidRPr="004F70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E44E5">
        <w:rPr>
          <w:rStyle w:val="Hyperlink"/>
        </w:rPr>
        <w:t>https://vetnet.gov.au/Pages/TrainingDocs.aspx?q=bebbece7-ff48-4d2c-8876-405679019623</w:t>
      </w:r>
      <w:r>
        <w:fldChar w:fldCharType="end"/>
      </w:r>
    </w:p>
    <w:p w:rsidR="00000000" w:rsidRPr="004F701C" w:rsidP="008870CC">
      <w:pPr>
        <w:pStyle w:val="BodyText"/>
      </w:pPr>
      <w:r w:rsidRPr="004F701C">
        <w:t>Companion Volume implementation</w:t>
      </w:r>
      <w:r w:rsidRPr="004F701C">
        <w:t xml:space="preserve"> guides are found in VETNet - </w:t>
      </w:r>
      <w:r>
        <w:fldChar w:fldCharType="begin"/>
      </w:r>
      <w:r>
        <w:instrText xml:space="preserve"> HYPERLINK "https://vetnet.gov.au/Pages/TrainingDocs.aspx?q=bebbece7-ff48-4d2c-8876-405679019623" </w:instrText>
      </w:r>
      <w:r>
        <w:fldChar w:fldCharType="separate"/>
      </w:r>
      <w:r w:rsidRPr="00DE44E5">
        <w:rPr>
          <w:rStyle w:val="Hyperlink"/>
        </w:rPr>
        <w:t>https://vetnet.gov.au/Pages/TrainingDocs.aspx?q=bebbece7-ff48-4d2c-8876-405679019623</w:t>
      </w:r>
      <w:r>
        <w:fldChar w:fldCharType="end"/>
      </w:r>
    </w:p>
    <w:p w:rsidR="00000000" w:rsidRPr="004F701C" w:rsidP="008870CC">
      <w:pPr>
        <w:pStyle w:val="BodyText"/>
      </w:pPr>
      <w:r w:rsidRPr="004F70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E44E5">
        <w:rPr>
          <w:rStyle w:val="Hyperlink"/>
        </w:rPr>
        <w:t>https://vetnet.gov.au/Pages/TrainingDocs.aspx?q=bebbece7-ff48-4d2c-8876-405679019623</w:t>
      </w:r>
      <w:r>
        <w:fldChar w:fldCharType="end"/>
      </w:r>
    </w:p>
    <w:p w:rsidR="00000000" w:rsidRPr="004F701C" w:rsidP="008870CC">
      <w:pPr>
        <w:pStyle w:val="BodyText"/>
      </w:pPr>
      <w:r w:rsidRPr="004F70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E44E5">
        <w:rPr>
          <w:rStyle w:val="Hyperlink"/>
        </w:rPr>
        <w:t>https://vetnet.gov.au/Pages/TrainingDocs.aspx?q=bebbece7-ff48-4d2c-8876-405679019623</w:t>
      </w:r>
      <w:r>
        <w:fldChar w:fldCharType="end"/>
      </w:r>
    </w:p>
    <w:p w:rsidR="00000000" w:rsidRPr="004F701C" w:rsidP="004F701C"/>
    <w:sectPr w:rsidSect="004F70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1C" w:rsidRPr="008870CC" w:rsidP="008870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CC" w:rsidP="004F70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70CC" w:rsidP="004F70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870CC" w:rsidP="004F70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01C" w:rsidRPr="008870CC" w:rsidP="008870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CC" w:rsidRPr="002D2AF8" w:rsidP="004F701C">
    <w:pPr>
      <w:pStyle w:val="Header"/>
      <w:framePr w:wrap="around"/>
    </w:pPr>
    <w:r>
      <w:fldChar w:fldCharType="begin"/>
    </w:r>
    <w:r>
      <w:instrText xml:space="preserve"> TITLE   \* MERGEFORMAT </w:instrText>
    </w:r>
    <w:r>
      <w:fldChar w:fldCharType="separate"/>
    </w:r>
    <w:r>
      <w:t>PSPWPI007 Represent and promote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8870CC" w:rsidP="004F70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22E6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A82C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0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01C"/>
    <w:pPr>
      <w:spacing w:before="360" w:after="60"/>
      <w:outlineLvl w:val="0"/>
    </w:pPr>
    <w:rPr>
      <w:sz w:val="32"/>
    </w:rPr>
  </w:style>
  <w:style w:type="paragraph" w:styleId="Heading2">
    <w:name w:val="heading 2"/>
    <w:basedOn w:val="HeadingBase"/>
    <w:next w:val="BodyText"/>
    <w:link w:val="Heading2Char"/>
    <w:qFormat/>
    <w:rsid w:val="004F701C"/>
    <w:pPr>
      <w:keepLines/>
      <w:spacing w:before="240" w:after="120"/>
      <w:outlineLvl w:val="1"/>
    </w:pPr>
    <w:rPr>
      <w:sz w:val="28"/>
      <w:szCs w:val="40"/>
    </w:rPr>
  </w:style>
  <w:style w:type="paragraph" w:styleId="Heading3">
    <w:name w:val="heading 3"/>
    <w:basedOn w:val="HeadingBase"/>
    <w:next w:val="BodyText"/>
    <w:link w:val="Heading3Char"/>
    <w:qFormat/>
    <w:rsid w:val="004F701C"/>
    <w:pPr>
      <w:spacing w:before="180" w:after="120"/>
      <w:outlineLvl w:val="2"/>
    </w:pPr>
    <w:rPr>
      <w:spacing w:val="-10"/>
      <w:kern w:val="32"/>
    </w:rPr>
  </w:style>
  <w:style w:type="paragraph" w:styleId="Heading4">
    <w:name w:val="heading 4"/>
    <w:basedOn w:val="HeadingBase"/>
    <w:next w:val="BodyText"/>
    <w:link w:val="Heading4Char"/>
    <w:qFormat/>
    <w:rsid w:val="004F701C"/>
    <w:pPr>
      <w:spacing w:before="160" w:after="120"/>
      <w:outlineLvl w:val="3"/>
    </w:pPr>
    <w:rPr>
      <w:sz w:val="22"/>
    </w:rPr>
  </w:style>
  <w:style w:type="paragraph" w:styleId="Heading5">
    <w:name w:val="heading 5"/>
    <w:basedOn w:val="HeadingBase"/>
    <w:next w:val="Normal"/>
    <w:link w:val="Heading5Char"/>
    <w:qFormat/>
    <w:rsid w:val="004F701C"/>
    <w:pPr>
      <w:spacing w:before="80"/>
      <w:outlineLvl w:val="4"/>
    </w:pPr>
    <w:rPr>
      <w:color w:val="918585"/>
      <w:sz w:val="20"/>
    </w:rPr>
  </w:style>
  <w:style w:type="paragraph" w:styleId="Heading6">
    <w:name w:val="heading 6"/>
    <w:basedOn w:val="HeadingBase"/>
    <w:next w:val="Normal"/>
    <w:link w:val="Heading6Char"/>
    <w:qFormat/>
    <w:rsid w:val="004F701C"/>
    <w:pPr>
      <w:spacing w:before="60"/>
      <w:outlineLvl w:val="5"/>
    </w:pPr>
    <w:rPr>
      <w:color w:val="918585"/>
      <w:sz w:val="20"/>
    </w:rPr>
  </w:style>
  <w:style w:type="paragraph" w:styleId="Heading7">
    <w:name w:val="heading 7"/>
    <w:basedOn w:val="Normal"/>
    <w:next w:val="Normal"/>
    <w:link w:val="Heading7Char"/>
    <w:qFormat/>
    <w:rsid w:val="004F701C"/>
    <w:pPr>
      <w:ind w:left="720"/>
      <w:outlineLvl w:val="6"/>
    </w:pPr>
    <w:rPr>
      <w:i/>
    </w:rPr>
  </w:style>
  <w:style w:type="paragraph" w:styleId="Heading8">
    <w:name w:val="heading 8"/>
    <w:basedOn w:val="Normal"/>
    <w:next w:val="Normal"/>
    <w:link w:val="Heading8Char"/>
    <w:qFormat/>
    <w:rsid w:val="004F701C"/>
    <w:pPr>
      <w:ind w:left="720"/>
      <w:outlineLvl w:val="7"/>
    </w:pPr>
    <w:rPr>
      <w:i/>
    </w:rPr>
  </w:style>
  <w:style w:type="paragraph" w:styleId="Heading9">
    <w:name w:val="heading 9"/>
    <w:basedOn w:val="Normal"/>
    <w:next w:val="Normal"/>
    <w:link w:val="Heading9Char"/>
    <w:qFormat/>
    <w:rsid w:val="004F701C"/>
    <w:pPr>
      <w:ind w:left="720"/>
      <w:outlineLvl w:val="8"/>
    </w:pPr>
    <w:rPr>
      <w:i/>
    </w:rPr>
  </w:style>
  <w:style w:type="character" w:default="1" w:styleId="DefaultParagraphFont">
    <w:name w:val="Default Paragraph Font"/>
    <w:uiPriority w:val="1"/>
    <w:unhideWhenUsed/>
    <w:rsid w:val="004F70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01C"/>
  </w:style>
  <w:style w:type="character" w:customStyle="1" w:styleId="Heading1Char">
    <w:name w:val="Heading 1 Char"/>
    <w:basedOn w:val="DefaultParagraphFont"/>
    <w:link w:val="Heading1"/>
    <w:rsid w:val="004F701C"/>
    <w:rPr>
      <w:rFonts w:ascii="Times New Roman" w:eastAsia="Times New Roman" w:hAnsi="Times New Roman" w:cs="Times New Roman"/>
      <w:b/>
      <w:sz w:val="32"/>
      <w:szCs w:val="20"/>
      <w:lang w:eastAsia="en-US"/>
    </w:rPr>
  </w:style>
  <w:style w:type="paragraph" w:styleId="BodyText">
    <w:name w:val="Body Text"/>
    <w:basedOn w:val="Normal"/>
    <w:link w:val="BodyTextChar"/>
    <w:rsid w:val="004F70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01C"/>
    <w:rPr>
      <w:rFonts w:ascii="Times New Roman" w:eastAsia="Times New Roman" w:hAnsi="Times New Roman" w:cs="Times New Roman"/>
      <w:sz w:val="24"/>
      <w:lang w:eastAsia="en-US"/>
    </w:rPr>
  </w:style>
  <w:style w:type="paragraph" w:styleId="List">
    <w:name w:val="List"/>
    <w:basedOn w:val="BodyText"/>
    <w:next w:val="BodyText"/>
    <w:rsid w:val="004F701C"/>
    <w:pPr>
      <w:tabs>
        <w:tab w:val="left" w:pos="340"/>
      </w:tabs>
      <w:spacing w:before="60" w:after="60"/>
      <w:ind w:left="340" w:hanging="340"/>
    </w:pPr>
  </w:style>
  <w:style w:type="paragraph" w:styleId="ListBullet">
    <w:name w:val="List Bullet"/>
    <w:basedOn w:val="List"/>
    <w:rsid w:val="004F701C"/>
    <w:pPr>
      <w:numPr>
        <w:numId w:val="11"/>
      </w:numPr>
      <w:tabs>
        <w:tab w:val="clear" w:pos="340"/>
      </w:tabs>
      <w:spacing w:before="40" w:after="40"/>
    </w:pPr>
  </w:style>
  <w:style w:type="character" w:customStyle="1" w:styleId="SpecialBold">
    <w:name w:val="Special Bold"/>
    <w:basedOn w:val="DefaultParagraphFont"/>
    <w:rsid w:val="004F701C"/>
    <w:rPr>
      <w:b/>
      <w:spacing w:val="0"/>
    </w:rPr>
  </w:style>
  <w:style w:type="paragraph" w:customStyle="1" w:styleId="SuperHeading">
    <w:name w:val="SuperHeading"/>
    <w:basedOn w:val="Normal"/>
    <w:rsid w:val="004F701C"/>
    <w:pPr>
      <w:spacing w:before="240" w:after="120"/>
      <w:outlineLvl w:val="0"/>
    </w:pPr>
    <w:rPr>
      <w:rFonts w:ascii="Times New Roman" w:hAnsi="Times New Roman"/>
      <w:b/>
      <w:sz w:val="32"/>
    </w:rPr>
  </w:style>
  <w:style w:type="paragraph" w:customStyle="1" w:styleId="TableHeading">
    <w:name w:val="Table Heading"/>
    <w:basedOn w:val="HeadingBase"/>
    <w:rsid w:val="004F701C"/>
    <w:pPr>
      <w:keepLines/>
      <w:pBdr>
        <w:bottom w:val="single" w:sz="6" w:space="1" w:color="918585"/>
      </w:pBdr>
      <w:spacing w:before="240"/>
    </w:pPr>
  </w:style>
  <w:style w:type="paragraph" w:customStyle="1" w:styleId="AllowPageBreak">
    <w:name w:val="AllowPageBreak"/>
    <w:rsid w:val="004F70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70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0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0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0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0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0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0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01C"/>
    <w:rPr>
      <w:rFonts w:ascii="Courier New" w:eastAsia="Times New Roman" w:hAnsi="Courier New" w:cs="Times New Roman"/>
      <w:i/>
      <w:szCs w:val="20"/>
      <w:lang w:eastAsia="en-US"/>
    </w:rPr>
  </w:style>
  <w:style w:type="paragraph" w:customStyle="1" w:styleId="HeadingBase">
    <w:name w:val="Heading Base"/>
    <w:rsid w:val="004F70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01C"/>
    <w:pPr>
      <w:tabs>
        <w:tab w:val="right" w:leader="dot" w:pos="9072"/>
      </w:tabs>
      <w:ind w:left="567"/>
    </w:pPr>
    <w:rPr>
      <w:szCs w:val="22"/>
    </w:rPr>
  </w:style>
  <w:style w:type="paragraph" w:customStyle="1" w:styleId="TOCBase">
    <w:name w:val="TOC Base"/>
    <w:rsid w:val="004F70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01C"/>
    <w:pPr>
      <w:tabs>
        <w:tab w:val="right" w:leader="dot" w:pos="9072"/>
      </w:tabs>
      <w:spacing w:before="40" w:after="40"/>
      <w:ind w:left="284"/>
    </w:pPr>
    <w:rPr>
      <w:rFonts w:ascii="Times New Roman" w:hAnsi="Times New Roman"/>
    </w:rPr>
  </w:style>
  <w:style w:type="paragraph" w:styleId="TOC1">
    <w:name w:val="toc 1"/>
    <w:basedOn w:val="TOCBase"/>
    <w:next w:val="Normal"/>
    <w:rsid w:val="004F70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0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01C"/>
    <w:rPr>
      <w:rFonts w:ascii="Times New Roman" w:eastAsia="Times New Roman" w:hAnsi="Times New Roman" w:cs="Times New Roman"/>
      <w:sz w:val="16"/>
      <w:lang w:eastAsia="en-US"/>
    </w:rPr>
  </w:style>
  <w:style w:type="paragraph" w:styleId="Title">
    <w:name w:val="Title"/>
    <w:basedOn w:val="HeadingBase"/>
    <w:link w:val="TitleChar"/>
    <w:qFormat/>
    <w:rsid w:val="004F701C"/>
    <w:pPr>
      <w:spacing w:before="5040"/>
      <w:jc w:val="center"/>
    </w:pPr>
    <w:rPr>
      <w:sz w:val="48"/>
      <w:szCs w:val="72"/>
      <w:lang w:val="en-US"/>
    </w:rPr>
  </w:style>
  <w:style w:type="character" w:customStyle="1" w:styleId="TitleChar">
    <w:name w:val="Title Char"/>
    <w:basedOn w:val="DefaultParagraphFont"/>
    <w:link w:val="Title"/>
    <w:rsid w:val="004F70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01C"/>
    <w:pPr>
      <w:tabs>
        <w:tab w:val="left" w:pos="3600"/>
        <w:tab w:val="left" w:pos="3958"/>
      </w:tabs>
    </w:pPr>
  </w:style>
  <w:style w:type="paragraph" w:customStyle="1" w:styleId="Note">
    <w:name w:val="Note"/>
    <w:basedOn w:val="BodyText"/>
    <w:rsid w:val="004F70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01C"/>
    <w:pPr>
      <w:framePr w:wrap="auto" w:hAnchor="text" w:y="6049"/>
    </w:pPr>
    <w:rPr>
      <w:color w:val="000000"/>
      <w:sz w:val="40"/>
    </w:rPr>
  </w:style>
  <w:style w:type="paragraph" w:customStyle="1" w:styleId="TOCTitle">
    <w:name w:val="TOCTitle"/>
    <w:basedOn w:val="Heading1"/>
    <w:rsid w:val="004F701C"/>
    <w:pPr>
      <w:spacing w:after="240"/>
      <w:jc w:val="center"/>
      <w:outlineLvl w:val="9"/>
    </w:pPr>
    <w:rPr>
      <w:caps/>
    </w:rPr>
  </w:style>
  <w:style w:type="paragraph" w:customStyle="1" w:styleId="Version">
    <w:name w:val="Version"/>
    <w:rsid w:val="004F70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01C"/>
    <w:pPr>
      <w:numPr>
        <w:numId w:val="12"/>
      </w:numPr>
      <w:tabs>
        <w:tab w:val="clear" w:pos="680"/>
      </w:tabs>
    </w:pPr>
  </w:style>
  <w:style w:type="paragraph" w:styleId="Index1">
    <w:name w:val="index 1"/>
    <w:basedOn w:val="Normal"/>
    <w:next w:val="Normal"/>
    <w:semiHidden/>
    <w:rsid w:val="004F701C"/>
    <w:pPr>
      <w:keepNext w:val="0"/>
      <w:tabs>
        <w:tab w:val="right" w:pos="4176"/>
      </w:tabs>
      <w:ind w:left="198" w:hanging="198"/>
    </w:pPr>
    <w:rPr>
      <w:rFonts w:ascii="Garamond" w:hAnsi="Garamond"/>
    </w:rPr>
  </w:style>
  <w:style w:type="paragraph" w:styleId="IndexHeading">
    <w:name w:val="index heading"/>
    <w:basedOn w:val="Normal"/>
    <w:next w:val="Index1"/>
    <w:semiHidden/>
    <w:rsid w:val="004F701C"/>
    <w:pPr>
      <w:spacing w:before="120" w:after="120"/>
    </w:pPr>
    <w:rPr>
      <w:rFonts w:ascii="Arial" w:hAnsi="Arial"/>
      <w:b/>
      <w:color w:val="918585"/>
      <w:sz w:val="24"/>
    </w:rPr>
  </w:style>
  <w:style w:type="paragraph" w:styleId="Header">
    <w:name w:val="header"/>
    <w:basedOn w:val="Normal"/>
    <w:link w:val="HeaderChar"/>
    <w:rsid w:val="004F70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01C"/>
    <w:rPr>
      <w:rFonts w:ascii="Times New Roman" w:eastAsia="Times New Roman" w:hAnsi="Times New Roman" w:cs="Times New Roman"/>
      <w:sz w:val="16"/>
      <w:szCs w:val="20"/>
      <w:lang w:val="en-GB" w:eastAsia="en-US"/>
    </w:rPr>
  </w:style>
  <w:style w:type="paragraph" w:customStyle="1" w:styleId="Chapter">
    <w:name w:val="Chapter"/>
    <w:basedOn w:val="Normal"/>
    <w:rsid w:val="004F701C"/>
    <w:pPr>
      <w:spacing w:before="240"/>
    </w:pPr>
    <w:rPr>
      <w:rFonts w:ascii="Times New Roman" w:hAnsi="Times New Roman"/>
      <w:smallCaps/>
      <w:spacing w:val="80"/>
      <w:sz w:val="28"/>
    </w:rPr>
  </w:style>
  <w:style w:type="paragraph" w:customStyle="1" w:styleId="InChapter">
    <w:name w:val="InChapter"/>
    <w:basedOn w:val="Heading3"/>
    <w:rsid w:val="004F701C"/>
    <w:pPr>
      <w:spacing w:after="240"/>
      <w:outlineLvl w:val="9"/>
    </w:pPr>
    <w:rPr>
      <w:noProof/>
    </w:rPr>
  </w:style>
  <w:style w:type="paragraph" w:styleId="Index2">
    <w:name w:val="index 2"/>
    <w:basedOn w:val="Normal"/>
    <w:next w:val="Normal"/>
    <w:semiHidden/>
    <w:rsid w:val="004F701C"/>
    <w:pPr>
      <w:tabs>
        <w:tab w:val="right" w:pos="4176"/>
      </w:tabs>
      <w:ind w:left="568" w:hanging="284"/>
    </w:pPr>
    <w:rPr>
      <w:rFonts w:ascii="Garamond" w:hAnsi="Garamond"/>
    </w:rPr>
  </w:style>
  <w:style w:type="paragraph" w:customStyle="1" w:styleId="Byline">
    <w:name w:val="Byline"/>
    <w:rsid w:val="004F70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01C"/>
    <w:pPr>
      <w:tabs>
        <w:tab w:val="clear" w:pos="3600"/>
        <w:tab w:val="clear" w:pos="3958"/>
      </w:tabs>
      <w:jc w:val="right"/>
    </w:pPr>
  </w:style>
  <w:style w:type="character" w:styleId="Emphasis">
    <w:name w:val="Emphasis"/>
    <w:basedOn w:val="DefaultParagraphFont"/>
    <w:qFormat/>
    <w:rsid w:val="004F701C"/>
    <w:rPr>
      <w:i/>
    </w:rPr>
  </w:style>
  <w:style w:type="paragraph" w:styleId="Caption">
    <w:name w:val="caption"/>
    <w:basedOn w:val="BodyText"/>
    <w:next w:val="Normal"/>
    <w:qFormat/>
    <w:rsid w:val="004F701C"/>
    <w:pPr>
      <w:framePr w:w="2268" w:hSpace="181" w:vSpace="181" w:wrap="around" w:vAnchor="text" w:hAnchor="page" w:x="1135" w:y="285" w:anchorLock="1"/>
    </w:pPr>
    <w:rPr>
      <w:i/>
    </w:rPr>
  </w:style>
  <w:style w:type="paragraph" w:customStyle="1" w:styleId="MiniTOCTitle">
    <w:name w:val="MiniTOCTitle"/>
    <w:basedOn w:val="Heading4"/>
    <w:rsid w:val="004F701C"/>
    <w:pPr>
      <w:spacing w:before="240"/>
      <w:outlineLvl w:val="9"/>
    </w:pPr>
    <w:rPr>
      <w:noProof/>
      <w:sz w:val="24"/>
    </w:rPr>
  </w:style>
  <w:style w:type="paragraph" w:customStyle="1" w:styleId="MiniTOCItem">
    <w:name w:val="MiniTOCItem"/>
    <w:basedOn w:val="ListBullet"/>
    <w:rsid w:val="004F701C"/>
    <w:pPr>
      <w:numPr>
        <w:numId w:val="0"/>
      </w:numPr>
      <w:tabs>
        <w:tab w:val="right" w:leader="dot" w:pos="6521"/>
      </w:tabs>
      <w:spacing w:before="0" w:after="0"/>
    </w:pPr>
  </w:style>
  <w:style w:type="paragraph" w:customStyle="1" w:styleId="TOFTitle">
    <w:name w:val="TOFTitle"/>
    <w:basedOn w:val="TOCTitle"/>
    <w:rsid w:val="004F701C"/>
  </w:style>
  <w:style w:type="paragraph" w:styleId="TableofFigures">
    <w:name w:val="table of figures"/>
    <w:basedOn w:val="Normal"/>
    <w:next w:val="Normal"/>
    <w:semiHidden/>
    <w:rsid w:val="004F701C"/>
    <w:pPr>
      <w:tabs>
        <w:tab w:val="right" w:leader="dot" w:pos="9072"/>
      </w:tabs>
      <w:ind w:left="970" w:hanging="403"/>
    </w:pPr>
    <w:rPr>
      <w:rFonts w:ascii="Times New Roman" w:hAnsi="Times New Roman"/>
      <w:b/>
    </w:rPr>
  </w:style>
  <w:style w:type="paragraph" w:styleId="ListNumber">
    <w:name w:val="List Number"/>
    <w:basedOn w:val="List"/>
    <w:rsid w:val="004F701C"/>
    <w:pPr>
      <w:numPr>
        <w:numId w:val="14"/>
      </w:numPr>
      <w:tabs>
        <w:tab w:val="clear" w:pos="340"/>
      </w:tabs>
    </w:pPr>
  </w:style>
  <w:style w:type="character" w:customStyle="1" w:styleId="WingdingSymbols">
    <w:name w:val="Wingding Symbols"/>
    <w:rsid w:val="004F701C"/>
    <w:rPr>
      <w:rFonts w:ascii="Wingdings" w:hAnsi="Wingdings"/>
    </w:rPr>
  </w:style>
  <w:style w:type="character" w:customStyle="1" w:styleId="HotSpot">
    <w:name w:val="HotSpot"/>
    <w:rsid w:val="004F701C"/>
    <w:rPr>
      <w:color w:val="0033CC"/>
      <w:u w:val="none"/>
    </w:rPr>
  </w:style>
  <w:style w:type="paragraph" w:customStyle="1" w:styleId="BodyTextRight">
    <w:name w:val="Body Text Right"/>
    <w:basedOn w:val="BodyText"/>
    <w:rsid w:val="004F701C"/>
    <w:pPr>
      <w:spacing w:before="0" w:after="0"/>
      <w:jc w:val="right"/>
    </w:pPr>
  </w:style>
  <w:style w:type="paragraph" w:styleId="Index3">
    <w:name w:val="index 3"/>
    <w:basedOn w:val="ListNumber2"/>
    <w:next w:val="Normal"/>
    <w:semiHidden/>
    <w:rsid w:val="004F701C"/>
    <w:pPr>
      <w:numPr>
        <w:numId w:val="0"/>
      </w:numPr>
      <w:tabs>
        <w:tab w:val="right" w:leader="dot" w:pos="4176"/>
      </w:tabs>
    </w:pPr>
  </w:style>
  <w:style w:type="paragraph" w:styleId="ListNumber2">
    <w:name w:val="List Number 2"/>
    <w:basedOn w:val="List2"/>
    <w:rsid w:val="004F701C"/>
    <w:pPr>
      <w:numPr>
        <w:numId w:val="9"/>
      </w:numPr>
      <w:tabs>
        <w:tab w:val="clear" w:pos="1060"/>
      </w:tabs>
    </w:pPr>
  </w:style>
  <w:style w:type="paragraph" w:customStyle="1" w:styleId="MarginNote">
    <w:name w:val="Margin Note"/>
    <w:basedOn w:val="BodyText"/>
    <w:rsid w:val="004F70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0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0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01C"/>
    <w:rPr>
      <w:sz w:val="32"/>
    </w:rPr>
  </w:style>
  <w:style w:type="paragraph" w:customStyle="1" w:styleId="HeadingProcedure">
    <w:name w:val="Heading Procedure"/>
    <w:basedOn w:val="HeadingBase"/>
    <w:next w:val="Normal"/>
    <w:rsid w:val="004F701C"/>
    <w:pPr>
      <w:tabs>
        <w:tab w:val="left" w:pos="0"/>
      </w:tabs>
      <w:spacing w:before="120" w:after="60"/>
    </w:pPr>
    <w:rPr>
      <w:i/>
      <w:color w:val="918585"/>
      <w:sz w:val="22"/>
    </w:rPr>
  </w:style>
  <w:style w:type="paragraph" w:customStyle="1" w:styleId="TableBodyText">
    <w:name w:val="Table Body Text"/>
    <w:basedOn w:val="BodyText"/>
    <w:rsid w:val="004F701C"/>
    <w:pPr>
      <w:spacing w:before="60" w:after="60"/>
    </w:pPr>
  </w:style>
  <w:style w:type="paragraph" w:styleId="ListContinue">
    <w:name w:val="List Continue"/>
    <w:basedOn w:val="List"/>
    <w:rsid w:val="004F701C"/>
    <w:pPr>
      <w:ind w:firstLine="0"/>
    </w:pPr>
  </w:style>
  <w:style w:type="paragraph" w:customStyle="1" w:styleId="ListNote">
    <w:name w:val="List Note"/>
    <w:basedOn w:val="List"/>
    <w:rsid w:val="004F701C"/>
    <w:pPr>
      <w:pBdr>
        <w:top w:val="single" w:sz="6" w:space="2" w:color="918585"/>
        <w:bottom w:val="single" w:sz="6" w:space="2" w:color="918585"/>
      </w:pBdr>
      <w:tabs>
        <w:tab w:val="left" w:pos="1021"/>
      </w:tabs>
      <w:ind w:firstLine="0"/>
    </w:pPr>
  </w:style>
  <w:style w:type="paragraph" w:customStyle="1" w:styleId="Warning">
    <w:name w:val="Warning"/>
    <w:basedOn w:val="BodyText"/>
    <w:rsid w:val="004F701C"/>
    <w:pPr>
      <w:shd w:val="clear" w:color="auto" w:fill="D9D9D9"/>
      <w:tabs>
        <w:tab w:val="left" w:pos="992"/>
      </w:tabs>
      <w:ind w:left="119" w:right="119"/>
    </w:pPr>
    <w:rPr>
      <w:sz w:val="20"/>
    </w:rPr>
  </w:style>
  <w:style w:type="paragraph" w:customStyle="1" w:styleId="MarginIcons">
    <w:name w:val="Margin Icons"/>
    <w:basedOn w:val="BodyText"/>
    <w:rsid w:val="004F70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01C"/>
    <w:rPr>
      <w:rFonts w:ascii="Courier New" w:hAnsi="Courier New"/>
    </w:rPr>
  </w:style>
  <w:style w:type="paragraph" w:customStyle="1" w:styleId="NoteBullet">
    <w:name w:val="Note Bullet"/>
    <w:basedOn w:val="Note"/>
    <w:rsid w:val="004F701C"/>
    <w:pPr>
      <w:tabs>
        <w:tab w:val="clear" w:pos="680"/>
      </w:tabs>
      <w:spacing w:before="60" w:after="60"/>
    </w:pPr>
  </w:style>
  <w:style w:type="paragraph" w:customStyle="1" w:styleId="SubHeading2">
    <w:name w:val="SubHeading2"/>
    <w:basedOn w:val="HeadingBase"/>
    <w:rsid w:val="004F701C"/>
    <w:pPr>
      <w:spacing w:before="240" w:after="60"/>
    </w:pPr>
    <w:rPr>
      <w:sz w:val="20"/>
    </w:rPr>
  </w:style>
  <w:style w:type="paragraph" w:customStyle="1" w:styleId="SubHeading1">
    <w:name w:val="SubHeading1"/>
    <w:basedOn w:val="HeadingBase"/>
    <w:rsid w:val="004F701C"/>
    <w:pPr>
      <w:spacing w:before="240" w:after="60"/>
    </w:pPr>
    <w:rPr>
      <w:color w:val="918585"/>
      <w:sz w:val="22"/>
    </w:rPr>
  </w:style>
  <w:style w:type="paragraph" w:customStyle="1" w:styleId="SideHeading">
    <w:name w:val="Side Heading"/>
    <w:basedOn w:val="HeadingBase"/>
    <w:rsid w:val="004F70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01C"/>
    <w:pPr>
      <w:numPr>
        <w:numId w:val="10"/>
      </w:numPr>
    </w:pPr>
  </w:style>
  <w:style w:type="paragraph" w:styleId="PlainText">
    <w:name w:val="Plain Text"/>
    <w:basedOn w:val="Normal"/>
    <w:link w:val="PlainTextChar"/>
    <w:rsid w:val="004F701C"/>
    <w:rPr>
      <w:sz w:val="20"/>
    </w:rPr>
  </w:style>
  <w:style w:type="character" w:customStyle="1" w:styleId="PlainTextChar">
    <w:name w:val="Plain Text Char"/>
    <w:basedOn w:val="DefaultParagraphFont"/>
    <w:link w:val="PlainText"/>
    <w:rsid w:val="004F701C"/>
    <w:rPr>
      <w:rFonts w:ascii="Courier New" w:eastAsia="Times New Roman" w:hAnsi="Courier New" w:cs="Times New Roman"/>
      <w:sz w:val="20"/>
      <w:szCs w:val="20"/>
      <w:lang w:eastAsia="en-US"/>
    </w:rPr>
  </w:style>
  <w:style w:type="character" w:customStyle="1" w:styleId="MenuOption">
    <w:name w:val="Menu Option"/>
    <w:basedOn w:val="DefaultParagraphFont"/>
    <w:rsid w:val="004F701C"/>
    <w:rPr>
      <w:b/>
      <w:smallCaps/>
    </w:rPr>
  </w:style>
  <w:style w:type="paragraph" w:customStyle="1" w:styleId="TableListNumber">
    <w:name w:val="Table List Number"/>
    <w:basedOn w:val="ListNumber"/>
    <w:rsid w:val="004F701C"/>
    <w:pPr>
      <w:numPr>
        <w:numId w:val="0"/>
      </w:numPr>
    </w:pPr>
  </w:style>
  <w:style w:type="paragraph" w:styleId="TOC4">
    <w:name w:val="toc 4"/>
    <w:basedOn w:val="TOCBase"/>
    <w:next w:val="Normal"/>
    <w:semiHidden/>
    <w:rsid w:val="004F701C"/>
    <w:pPr>
      <w:tabs>
        <w:tab w:val="right" w:leader="dot" w:pos="9071"/>
      </w:tabs>
      <w:ind w:left="1701"/>
    </w:pPr>
  </w:style>
  <w:style w:type="paragraph" w:customStyle="1" w:styleId="ListAlpha">
    <w:name w:val="List Alpha"/>
    <w:basedOn w:val="List"/>
    <w:rsid w:val="004F701C"/>
    <w:pPr>
      <w:numPr>
        <w:numId w:val="8"/>
      </w:numPr>
    </w:pPr>
  </w:style>
  <w:style w:type="paragraph" w:customStyle="1" w:styleId="ListAlpha2">
    <w:name w:val="List Alpha 2"/>
    <w:basedOn w:val="List2"/>
    <w:rsid w:val="004F701C"/>
    <w:pPr>
      <w:numPr>
        <w:numId w:val="7"/>
      </w:numPr>
    </w:pPr>
  </w:style>
  <w:style w:type="paragraph" w:styleId="List2">
    <w:name w:val="List 2"/>
    <w:basedOn w:val="BodyText"/>
    <w:rsid w:val="004F701C"/>
    <w:pPr>
      <w:tabs>
        <w:tab w:val="left" w:pos="680"/>
      </w:tabs>
      <w:spacing w:before="60" w:after="60"/>
      <w:ind w:left="680" w:hanging="340"/>
    </w:pPr>
  </w:style>
  <w:style w:type="paragraph" w:styleId="List3">
    <w:name w:val="List 3"/>
    <w:basedOn w:val="BodyText"/>
    <w:rsid w:val="004F701C"/>
    <w:pPr>
      <w:tabs>
        <w:tab w:val="left" w:pos="1021"/>
      </w:tabs>
      <w:spacing w:before="60" w:after="60"/>
      <w:ind w:left="1020" w:hanging="340"/>
    </w:pPr>
  </w:style>
  <w:style w:type="paragraph" w:styleId="List4">
    <w:name w:val="List 4"/>
    <w:basedOn w:val="BodyText"/>
    <w:rsid w:val="004F701C"/>
    <w:pPr>
      <w:tabs>
        <w:tab w:val="left" w:pos="1361"/>
      </w:tabs>
      <w:spacing w:before="60" w:after="60"/>
      <w:ind w:left="1361" w:hanging="340"/>
    </w:pPr>
  </w:style>
  <w:style w:type="paragraph" w:styleId="List5">
    <w:name w:val="List 5"/>
    <w:basedOn w:val="BodyText"/>
    <w:rsid w:val="004F701C"/>
    <w:pPr>
      <w:tabs>
        <w:tab w:val="left" w:pos="1701"/>
      </w:tabs>
      <w:spacing w:before="60" w:after="60"/>
      <w:ind w:left="1701" w:hanging="340"/>
    </w:pPr>
  </w:style>
  <w:style w:type="paragraph" w:styleId="ListBullet3">
    <w:name w:val="List Bullet 3"/>
    <w:basedOn w:val="List3"/>
    <w:rsid w:val="004F701C"/>
    <w:pPr>
      <w:numPr>
        <w:numId w:val="13"/>
      </w:numPr>
      <w:tabs>
        <w:tab w:val="clear" w:pos="1021"/>
      </w:tabs>
      <w:ind w:left="1037" w:hanging="357"/>
    </w:pPr>
  </w:style>
  <w:style w:type="paragraph" w:styleId="ListBullet4">
    <w:name w:val="List Bullet 4"/>
    <w:basedOn w:val="List4"/>
    <w:rsid w:val="004F701C"/>
    <w:pPr>
      <w:numPr>
        <w:numId w:val="2"/>
      </w:numPr>
      <w:tabs>
        <w:tab w:val="clear" w:pos="1361"/>
      </w:tabs>
    </w:pPr>
  </w:style>
  <w:style w:type="paragraph" w:styleId="ListBullet5">
    <w:name w:val="List Bullet 5"/>
    <w:basedOn w:val="List5"/>
    <w:rsid w:val="004F701C"/>
    <w:pPr>
      <w:numPr>
        <w:numId w:val="3"/>
      </w:numPr>
    </w:pPr>
  </w:style>
  <w:style w:type="paragraph" w:styleId="ListContinue2">
    <w:name w:val="List Continue 2"/>
    <w:basedOn w:val="List2"/>
    <w:rsid w:val="004F701C"/>
    <w:pPr>
      <w:ind w:firstLine="0"/>
    </w:pPr>
  </w:style>
  <w:style w:type="paragraph" w:styleId="ListContinue3">
    <w:name w:val="List Continue 3"/>
    <w:basedOn w:val="List3"/>
    <w:rsid w:val="004F701C"/>
    <w:pPr>
      <w:ind w:left="1021" w:firstLine="0"/>
    </w:pPr>
  </w:style>
  <w:style w:type="paragraph" w:styleId="ListContinue4">
    <w:name w:val="List Continue 4"/>
    <w:basedOn w:val="List4"/>
    <w:rsid w:val="004F701C"/>
    <w:pPr>
      <w:ind w:firstLine="0"/>
    </w:pPr>
  </w:style>
  <w:style w:type="paragraph" w:styleId="ListContinue5">
    <w:name w:val="List Continue 5"/>
    <w:basedOn w:val="List5"/>
    <w:rsid w:val="004F701C"/>
    <w:pPr>
      <w:ind w:firstLine="0"/>
    </w:pPr>
  </w:style>
  <w:style w:type="paragraph" w:styleId="ListNumber3">
    <w:name w:val="List Number 3"/>
    <w:basedOn w:val="List3"/>
    <w:rsid w:val="004F701C"/>
    <w:pPr>
      <w:numPr>
        <w:numId w:val="4"/>
      </w:numPr>
    </w:pPr>
  </w:style>
  <w:style w:type="paragraph" w:styleId="ListNumber4">
    <w:name w:val="List Number 4"/>
    <w:basedOn w:val="List4"/>
    <w:rsid w:val="004F701C"/>
    <w:pPr>
      <w:numPr>
        <w:numId w:val="5"/>
      </w:numPr>
    </w:pPr>
  </w:style>
  <w:style w:type="paragraph" w:styleId="ListNumber5">
    <w:name w:val="List Number 5"/>
    <w:basedOn w:val="List5"/>
    <w:rsid w:val="004F701C"/>
    <w:pPr>
      <w:numPr>
        <w:numId w:val="6"/>
      </w:numPr>
    </w:pPr>
  </w:style>
  <w:style w:type="paragraph" w:styleId="BlockText">
    <w:name w:val="Block Text"/>
    <w:basedOn w:val="Normal"/>
    <w:rsid w:val="004F701C"/>
    <w:pPr>
      <w:spacing w:after="120"/>
      <w:ind w:left="1440" w:right="1440"/>
    </w:pPr>
  </w:style>
  <w:style w:type="character" w:customStyle="1" w:styleId="Subscript">
    <w:name w:val="Subscript"/>
    <w:basedOn w:val="DefaultParagraphFont"/>
    <w:rsid w:val="004F701C"/>
    <w:rPr>
      <w:sz w:val="16"/>
      <w:vertAlign w:val="subscript"/>
    </w:rPr>
  </w:style>
  <w:style w:type="character" w:customStyle="1" w:styleId="Superscript">
    <w:name w:val="Superscript"/>
    <w:basedOn w:val="DefaultParagraphFont"/>
    <w:rsid w:val="004F701C"/>
    <w:rPr>
      <w:sz w:val="16"/>
      <w:vertAlign w:val="superscript"/>
    </w:rPr>
  </w:style>
  <w:style w:type="character" w:customStyle="1" w:styleId="Symbols">
    <w:name w:val="Symbols"/>
    <w:basedOn w:val="DefaultParagraphFont"/>
    <w:rsid w:val="004F701C"/>
    <w:rPr>
      <w:rFonts w:ascii="Symbol" w:hAnsi="Symbol"/>
    </w:rPr>
  </w:style>
  <w:style w:type="character" w:customStyle="1" w:styleId="MenuOptions">
    <w:name w:val="Menu Options"/>
    <w:basedOn w:val="DefaultParagraphFont"/>
    <w:rsid w:val="004F701C"/>
    <w:rPr>
      <w:rFonts w:ascii="Arial Narrow" w:hAnsi="Arial Narrow"/>
      <w:smallCaps/>
    </w:rPr>
  </w:style>
  <w:style w:type="character" w:customStyle="1" w:styleId="Buttons">
    <w:name w:val="Buttons"/>
    <w:basedOn w:val="DefaultParagraphFont"/>
    <w:rsid w:val="004F701C"/>
    <w:rPr>
      <w:b/>
    </w:rPr>
  </w:style>
  <w:style w:type="character" w:customStyle="1" w:styleId="Underlined">
    <w:name w:val="Underlined"/>
    <w:basedOn w:val="DefaultParagraphFont"/>
    <w:rsid w:val="004F701C"/>
    <w:rPr>
      <w:u w:val="single"/>
    </w:rPr>
  </w:style>
  <w:style w:type="paragraph" w:customStyle="1" w:styleId="TableBodyTextRight">
    <w:name w:val="Table Body Text Right"/>
    <w:basedOn w:val="TableBodyText"/>
    <w:rsid w:val="004F701C"/>
    <w:pPr>
      <w:widowControl w:val="0"/>
      <w:autoSpaceDE w:val="0"/>
      <w:autoSpaceDN w:val="0"/>
      <w:adjustRightInd w:val="0"/>
      <w:jc w:val="right"/>
    </w:pPr>
    <w:rPr>
      <w:rFonts w:cs="Arial"/>
      <w:szCs w:val="18"/>
    </w:rPr>
  </w:style>
  <w:style w:type="paragraph" w:customStyle="1" w:styleId="CopyrightText">
    <w:name w:val="Copyright Text"/>
    <w:basedOn w:val="BodyText"/>
    <w:rsid w:val="004F701C"/>
    <w:rPr>
      <w:sz w:val="18"/>
    </w:rPr>
  </w:style>
  <w:style w:type="paragraph" w:customStyle="1" w:styleId="BodySmallRight">
    <w:name w:val="Body Small Right"/>
    <w:basedOn w:val="BodyTextRight"/>
    <w:rsid w:val="004F701C"/>
    <w:rPr>
      <w:sz w:val="18"/>
      <w:szCs w:val="18"/>
    </w:rPr>
  </w:style>
  <w:style w:type="paragraph" w:customStyle="1" w:styleId="MarginEdition">
    <w:name w:val="Margin Edition"/>
    <w:basedOn w:val="MarginNote"/>
    <w:rsid w:val="004F701C"/>
    <w:pPr>
      <w:spacing w:before="0" w:after="0"/>
    </w:pPr>
    <w:rPr>
      <w:rFonts w:ascii="Times New Roman" w:hAnsi="Times New Roman"/>
      <w:color w:val="999999"/>
    </w:rPr>
  </w:style>
  <w:style w:type="paragraph" w:customStyle="1" w:styleId="Spacer">
    <w:name w:val="Spacer"/>
    <w:basedOn w:val="Normal"/>
    <w:rsid w:val="004F701C"/>
    <w:rPr>
      <w:sz w:val="2"/>
      <w:szCs w:val="2"/>
    </w:rPr>
  </w:style>
  <w:style w:type="character" w:customStyle="1" w:styleId="Small">
    <w:name w:val="Small"/>
    <w:basedOn w:val="DefaultParagraphFont"/>
    <w:rsid w:val="004F701C"/>
    <w:rPr>
      <w:sz w:val="16"/>
    </w:rPr>
  </w:style>
  <w:style w:type="paragraph" w:customStyle="1" w:styleId="WideTable">
    <w:name w:val="Wide Table"/>
    <w:basedOn w:val="Normal"/>
    <w:rsid w:val="004F701C"/>
    <w:pPr>
      <w:ind w:left="-1418"/>
    </w:pPr>
    <w:rPr>
      <w:sz w:val="2"/>
      <w:szCs w:val="2"/>
    </w:rPr>
  </w:style>
  <w:style w:type="character" w:styleId="PageNumber">
    <w:name w:val="page number"/>
    <w:basedOn w:val="DefaultParagraphFont"/>
    <w:rsid w:val="004F701C"/>
  </w:style>
  <w:style w:type="paragraph" w:styleId="Quote">
    <w:name w:val="Quote"/>
    <w:basedOn w:val="Heading1"/>
    <w:link w:val="QuoteChar"/>
    <w:qFormat/>
    <w:rsid w:val="004F701C"/>
    <w:rPr>
      <w:b w:val="0"/>
      <w:sz w:val="72"/>
      <w:szCs w:val="72"/>
      <w:lang w:val="en-NZ"/>
    </w:rPr>
  </w:style>
  <w:style w:type="character" w:customStyle="1" w:styleId="QuoteChar">
    <w:name w:val="Quote Char"/>
    <w:basedOn w:val="DefaultParagraphFont"/>
    <w:link w:val="Quote"/>
    <w:rsid w:val="004F70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01C"/>
    <w:pPr>
      <w:pageBreakBefore/>
    </w:pPr>
  </w:style>
  <w:style w:type="paragraph" w:customStyle="1" w:styleId="Border">
    <w:name w:val="Border"/>
    <w:basedOn w:val="Normal"/>
    <w:qFormat/>
    <w:rsid w:val="004F70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01C"/>
    <w:rPr>
      <w:b/>
      <w:bCs/>
      <w:i/>
      <w:iCs/>
      <w:color w:val="auto"/>
    </w:rPr>
  </w:style>
  <w:style w:type="paragraph" w:styleId="IntenseQuote">
    <w:name w:val="Intense Quote"/>
    <w:basedOn w:val="Normal"/>
    <w:next w:val="Normal"/>
    <w:link w:val="IntenseQuoteChar"/>
    <w:uiPriority w:val="30"/>
    <w:qFormat/>
    <w:rsid w:val="004F70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0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01C"/>
    <w:rPr>
      <w:smallCaps/>
      <w:color w:val="auto"/>
      <w:u w:val="single"/>
    </w:rPr>
  </w:style>
  <w:style w:type="character" w:styleId="IntenseReference">
    <w:name w:val="Intense Reference"/>
    <w:basedOn w:val="DefaultParagraphFont"/>
    <w:uiPriority w:val="32"/>
    <w:qFormat/>
    <w:rsid w:val="004F701C"/>
    <w:rPr>
      <w:b/>
      <w:bCs/>
      <w:smallCaps/>
      <w:color w:val="auto"/>
      <w:spacing w:val="5"/>
      <w:u w:val="single"/>
    </w:rPr>
  </w:style>
  <w:style w:type="paragraph" w:customStyle="1" w:styleId="2ColumnHeading">
    <w:name w:val="2Column Heading"/>
    <w:basedOn w:val="BodyText"/>
    <w:qFormat/>
    <w:rsid w:val="004F701C"/>
    <w:pPr>
      <w:spacing w:after="60"/>
      <w:ind w:left="-2268"/>
    </w:pPr>
    <w:rPr>
      <w:b/>
    </w:rPr>
  </w:style>
  <w:style w:type="paragraph" w:customStyle="1" w:styleId="Heading1TOC">
    <w:name w:val="Heading1 TOC"/>
    <w:basedOn w:val="Normal"/>
    <w:qFormat/>
    <w:rsid w:val="004F701C"/>
    <w:pPr>
      <w:spacing w:before="240" w:after="120"/>
    </w:pPr>
    <w:rPr>
      <w:rFonts w:ascii="Times New Roman" w:hAnsi="Times New Roman"/>
      <w:b/>
      <w:sz w:val="32"/>
    </w:rPr>
  </w:style>
  <w:style w:type="paragraph" w:customStyle="1" w:styleId="Heading2TOC">
    <w:name w:val="Heading2 TOC"/>
    <w:basedOn w:val="Normal"/>
    <w:qFormat/>
    <w:rsid w:val="004F701C"/>
    <w:pPr>
      <w:spacing w:before="240" w:after="60"/>
    </w:pPr>
    <w:rPr>
      <w:rFonts w:ascii="Times New Roman" w:hAnsi="Times New Roman"/>
      <w:b/>
      <w:sz w:val="28"/>
    </w:rPr>
  </w:style>
  <w:style w:type="character" w:customStyle="1" w:styleId="Underline">
    <w:name w:val="Underline"/>
    <w:basedOn w:val="DefaultParagraphFont"/>
    <w:qFormat/>
    <w:rsid w:val="004F701C"/>
    <w:rPr>
      <w:u w:val="single"/>
    </w:rPr>
  </w:style>
  <w:style w:type="character" w:customStyle="1" w:styleId="BoldandItalics">
    <w:name w:val="Bold and Italics"/>
    <w:qFormat/>
    <w:rsid w:val="004F701C"/>
    <w:rPr>
      <w:b/>
      <w:i/>
      <w:u w:val="none"/>
    </w:rPr>
  </w:style>
  <w:style w:type="paragraph" w:styleId="BalloonText">
    <w:name w:val="Balloon Text"/>
    <w:basedOn w:val="Normal"/>
    <w:link w:val="BalloonTextChar"/>
    <w:rsid w:val="004F701C"/>
    <w:rPr>
      <w:rFonts w:ascii="Tahoma" w:hAnsi="Tahoma" w:cs="Tahoma"/>
      <w:sz w:val="16"/>
      <w:szCs w:val="16"/>
    </w:rPr>
  </w:style>
  <w:style w:type="character" w:customStyle="1" w:styleId="BalloonTextChar">
    <w:name w:val="Balloon Text Char"/>
    <w:basedOn w:val="DefaultParagraphFont"/>
    <w:link w:val="BalloonText"/>
    <w:rsid w:val="004F70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0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0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01C"/>
    <w:rPr>
      <w:b/>
      <w:color w:val="660033"/>
      <w:spacing w:val="0"/>
    </w:rPr>
  </w:style>
  <w:style w:type="paragraph" w:customStyle="1" w:styleId="Nameditemlist">
    <w:name w:val="Named item list"/>
    <w:basedOn w:val="BodyText"/>
    <w:qFormat/>
    <w:rsid w:val="004F701C"/>
    <w:pPr>
      <w:tabs>
        <w:tab w:val="left" w:pos="2835"/>
      </w:tabs>
      <w:ind w:left="2835" w:hanging="2835"/>
    </w:pPr>
  </w:style>
  <w:style w:type="paragraph" w:customStyle="1" w:styleId="BodyTextnopadding">
    <w:name w:val="Body Text no padding"/>
    <w:basedOn w:val="BodyText"/>
    <w:qFormat/>
    <w:rsid w:val="004F701C"/>
    <w:pPr>
      <w:spacing w:before="0" w:after="0"/>
    </w:pPr>
  </w:style>
  <w:style w:type="paragraph" w:customStyle="1" w:styleId="BodyTextBold">
    <w:name w:val="Body Text Bold"/>
    <w:basedOn w:val="BodyText"/>
    <w:qFormat/>
    <w:rsid w:val="004F701C"/>
    <w:rPr>
      <w:b/>
    </w:rPr>
  </w:style>
  <w:style w:type="character" w:styleId="Hyperlink">
    <w:name w:val="Hyperlink"/>
    <w:basedOn w:val="DefaultParagraphFont"/>
    <w:uiPriority w:val="99"/>
    <w:unhideWhenUsed/>
    <w:rsid w:val="008870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3617</Characters>
  <Application>Microsoft Office Word</Application>
  <DocSecurity>0</DocSecurity>
  <Lines>113</Lines>
  <Paragraphs>62</Paragraphs>
  <ScaleCrop>false</ScaleCrop>
  <Company>Author-it Software Corporation Ltd.</Company>
  <LinksUpToDate>false</LinksUpToDate>
  <CharactersWithSpaces>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PSPWPI007 Represent and promote the organisation</dc:title>
  <dc:subject>Approved</dc:subject>
  <dc:creator>SkillsIQ</dc:creator>
  <cp:keywords>Release: 1</cp:keywords>
  <dc:description>Review Date: 12 April 2008</dc:description>
  <cp:lastModifiedBy>HSD_TPCMSd.prod</cp:lastModifiedBy>
  <cp:revision>3</cp:revision>
  <dcterms:created xsi:type="dcterms:W3CDTF">2022-04-03T13:22:00Z</dcterms:created>
  <dcterms:modified xsi:type="dcterms:W3CDTF">2022-04-03T13:22:00Z</dcterms:modified>
</cp:coreProperties>
</file>