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4EE" w:rsidP="007E54EE">
      <w:pPr>
        <w:pStyle w:val="Title"/>
      </w:pPr>
      <w:r>
        <w:fldChar w:fldCharType="begin"/>
      </w:r>
      <w:r>
        <w:instrText xml:space="preserve"> TITLE   \* MERGEFORMAT </w:instrText>
      </w:r>
      <w:r>
        <w:fldChar w:fldCharType="separate"/>
      </w:r>
      <w:r>
        <w:t>PSPWPI006 Manage emerging issues</w:t>
      </w:r>
      <w:r>
        <w:fldChar w:fldCharType="end"/>
      </w:r>
    </w:p>
    <w:p w:rsidR="007E54EE" w:rsidP="007E54EE">
      <w:pPr>
        <w:pStyle w:val="Version"/>
        <w:sectPr w:rsidSect="00FB2C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CE7" w:rsidP="00FB2CE7">
      <w:pPr>
        <w:pStyle w:val="SuperHeading"/>
      </w:pPr>
      <w:r w:rsidRPr="00FB2CE7">
        <w:t>PSPWPI006 Manage emerging issues</w:t>
      </w:r>
    </w:p>
    <w:p w:rsidR="00000000" w:rsidRPr="00FB2CE7" w:rsidP="00FB2CE7">
      <w:pPr>
        <w:pStyle w:val="Heading1"/>
      </w:pPr>
      <w:bookmarkStart w:id="1" w:name="O_830278"/>
      <w:bookmarkEnd w:id="1"/>
      <w:r w:rsidRPr="00FB2CE7">
        <w:t>Modification History</w:t>
      </w:r>
    </w:p>
    <w:tbl>
      <w:tblPr>
        <w:tblW w:w="0" w:type="auto"/>
        <w:tblLayout w:type="fixed"/>
        <w:tblCellMar>
          <w:left w:w="62" w:type="dxa"/>
          <w:right w:w="62" w:type="dxa"/>
        </w:tblCellMar>
        <w:tblLook w:val="0000"/>
      </w:tblPr>
      <w:tblGrid>
        <w:gridCol w:w="1134"/>
        <w:gridCol w:w="7937"/>
      </w:tblGrid>
      <w:tr w:rsidTr="007E54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TableHeading"/>
              <w:rPr>
                <w:lang w:val="en-NZ"/>
              </w:rPr>
            </w:pPr>
            <w:r w:rsidRPr="00FB2CE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TableHeading"/>
              <w:rPr>
                <w:lang w:val="en-NZ"/>
              </w:rPr>
            </w:pPr>
            <w:r w:rsidRPr="00FB2CE7">
              <w:t>Comments</w:t>
            </w:r>
          </w:p>
        </w:tc>
      </w:tr>
      <w:tr w:rsidTr="007E54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BodyText"/>
              <w:rPr>
                <w:lang w:val="en-NZ"/>
              </w:rPr>
            </w:pPr>
            <w:r w:rsidRPr="00FB2CE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CE7" w:rsidP="00FB2CE7">
            <w:pPr>
              <w:pStyle w:val="BodyText"/>
            </w:pPr>
            <w:r w:rsidRPr="00FB2CE7">
              <w:t xml:space="preserve">This unit was released in PSP Public Sector Training Package release 1.0 and meets the Standards for Training Packages. </w:t>
            </w:r>
          </w:p>
          <w:p w:rsidR="00000000" w:rsidRPr="00FB2CE7" w:rsidP="00FB2CE7">
            <w:pPr>
              <w:pStyle w:val="BodyText"/>
            </w:pPr>
          </w:p>
          <w:p w:rsidR="00000000" w:rsidRPr="00FB2CE7" w:rsidP="00FB2CE7">
            <w:pPr>
              <w:pStyle w:val="BodyText"/>
            </w:pPr>
            <w:r w:rsidRPr="00FB2CE7">
              <w:t>This unit supersedes and is equivalent to PSPWPI603B Manage emerging issues.</w:t>
            </w:r>
          </w:p>
          <w:p w:rsidR="00000000" w:rsidRPr="00FB2CE7" w:rsidP="00FB2CE7">
            <w:pPr>
              <w:pStyle w:val="BodyText"/>
            </w:pPr>
          </w:p>
          <w:p w:rsidR="00000000" w:rsidRPr="00FB2CE7" w:rsidP="00FB2CE7">
            <w:pPr>
              <w:pStyle w:val="ListBullet"/>
            </w:pPr>
            <w:r w:rsidRPr="00FB2CE7">
              <w:t>Unit code upda</w:t>
            </w:r>
            <w:r w:rsidRPr="00FB2CE7">
              <w:t>ted</w:t>
            </w:r>
          </w:p>
          <w:p w:rsidR="00000000" w:rsidRPr="00FB2CE7" w:rsidP="00FB2CE7">
            <w:pPr>
              <w:pStyle w:val="ListBullet"/>
            </w:pPr>
            <w:r w:rsidRPr="00FB2CE7">
              <w:t>Content and formatting updated to comply with new standards</w:t>
            </w:r>
          </w:p>
          <w:p w:rsidR="00000000" w:rsidRPr="00FB2CE7" w:rsidP="00FB2CE7">
            <w:pPr>
              <w:pStyle w:val="ListBullet"/>
            </w:pPr>
            <w:r w:rsidRPr="00FB2CE7">
              <w:t>All PC transitioned from passive to active voice</w:t>
            </w:r>
          </w:p>
        </w:tc>
      </w:tr>
    </w:tbl>
    <w:p w:rsidR="00000000" w:rsidRPr="00FB2CE7" w:rsidP="00FB2CE7">
      <w:pPr>
        <w:pStyle w:val="BodyText"/>
      </w:pPr>
    </w:p>
    <w:p w:rsidR="00000000" w:rsidRPr="00FB2CE7" w:rsidP="00FB2CE7">
      <w:pPr>
        <w:pStyle w:val="AllowPageBreak"/>
      </w:pPr>
    </w:p>
    <w:p w:rsidR="00000000" w:rsidRPr="00FB2CE7" w:rsidP="00FB2CE7">
      <w:pPr>
        <w:pStyle w:val="Heading1"/>
      </w:pPr>
      <w:bookmarkStart w:id="2" w:name="O_830279"/>
      <w:bookmarkEnd w:id="2"/>
      <w:r w:rsidRPr="00FB2CE7">
        <w:t>Application</w:t>
      </w:r>
    </w:p>
    <w:p w:rsidR="00000000" w:rsidRPr="00FB2CE7" w:rsidP="007E54EE">
      <w:pPr>
        <w:pStyle w:val="BodyText"/>
      </w:pPr>
      <w:r w:rsidRPr="00FB2CE7">
        <w:t xml:space="preserve">This unit describes the skills required to identify, assess and respond to emerging issues that may impact on workplace health and safety and/or workers compensation and/or injury management and/or workplace relations. </w:t>
      </w:r>
    </w:p>
    <w:p w:rsidR="00000000" w:rsidRPr="00FB2CE7" w:rsidP="007E54EE">
      <w:pPr>
        <w:pStyle w:val="BodyText"/>
      </w:pPr>
      <w:r w:rsidRPr="00FB2CE7">
        <w:t xml:space="preserve">This unit applies to those working </w:t>
      </w:r>
      <w:r w:rsidRPr="00FB2CE7">
        <w:t>as workplace inspectors investigating emerging issues in a range of workplace situations.</w:t>
      </w:r>
    </w:p>
    <w:p w:rsidR="00000000" w:rsidRPr="00FB2CE7" w:rsidP="007E54EE">
      <w:pPr>
        <w:pStyle w:val="BodyText"/>
      </w:pPr>
      <w:r w:rsidRPr="00FB2CE7">
        <w:t>The skills and knowledge described in this unit must be applied within the legislative, regulatory and policy environment in which they are carried out. Organisation</w:t>
      </w:r>
      <w:r w:rsidRPr="00FB2CE7">
        <w:t>al policies and procedures must be consulted and adhered to.</w:t>
      </w:r>
    </w:p>
    <w:p w:rsidR="00000000" w:rsidRPr="00FB2CE7" w:rsidP="007E54EE">
      <w:pPr>
        <w:pStyle w:val="BodyText"/>
      </w:pPr>
      <w:r w:rsidRPr="00FB2CE7">
        <w:t>Those undertaking this unit would work independently while performing complex tasks in a range of familiar contexts.</w:t>
      </w:r>
    </w:p>
    <w:p w:rsidR="007E54EE" w:rsidP="007E54EE">
      <w:pPr>
        <w:pStyle w:val="BodyText"/>
      </w:pPr>
      <w:r w:rsidRPr="00FB2CE7">
        <w:t>No licensing, legislative or certification requirements apply to unit at the time of publication.</w:t>
      </w:r>
    </w:p>
    <w:p w:rsidR="00000000" w:rsidRPr="00FB2CE7" w:rsidP="00FB2CE7">
      <w:pPr>
        <w:pStyle w:val="Heading1"/>
      </w:pPr>
      <w:bookmarkStart w:id="3" w:name="O_830281"/>
      <w:bookmarkEnd w:id="3"/>
      <w:r w:rsidRPr="00FB2CE7">
        <w:t>Competency Field</w:t>
      </w:r>
    </w:p>
    <w:p w:rsidR="00000000" w:rsidRPr="00FB2CE7" w:rsidP="007E54EE">
      <w:pPr>
        <w:pStyle w:val="BodyText"/>
      </w:pPr>
      <w:r w:rsidRPr="00FB2CE7">
        <w:t>Workplace inspection</w:t>
      </w:r>
    </w:p>
    <w:p w:rsidR="00000000" w:rsidRPr="00FB2CE7" w:rsidP="00FB2CE7">
      <w:pPr>
        <w:pStyle w:val="Heading1"/>
      </w:pPr>
      <w:bookmarkStart w:id="4" w:name="O_830283"/>
      <w:bookmarkEnd w:id="4"/>
      <w:r w:rsidRPr="00FB2CE7">
        <w:t>Elements and Performance Criteria</w:t>
      </w:r>
    </w:p>
    <w:tbl>
      <w:tblPr>
        <w:tblW w:w="0" w:type="auto"/>
        <w:tblLayout w:type="fixed"/>
        <w:tblCellMar>
          <w:left w:w="62" w:type="dxa"/>
          <w:right w:w="62" w:type="dxa"/>
        </w:tblCellMar>
        <w:tblLook w:val="0000"/>
      </w:tblPr>
      <w:tblGrid>
        <w:gridCol w:w="2203"/>
        <w:gridCol w:w="6804"/>
      </w:tblGrid>
      <w:tr w:rsidTr="00FB2CE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TableHeading"/>
              <w:rPr>
                <w:lang w:val="en-NZ"/>
              </w:rPr>
            </w:pPr>
            <w:r w:rsidRPr="00FB2CE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TableHeading"/>
              <w:rPr>
                <w:lang w:val="en-NZ"/>
              </w:rPr>
            </w:pPr>
            <w:r w:rsidRPr="00FB2CE7">
              <w:t>PERFORMANCE CRITERIA</w:t>
            </w:r>
          </w:p>
        </w:tc>
      </w:tr>
      <w:tr w:rsidTr="00FB2CE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BodyText"/>
              <w:rPr>
                <w:lang w:val="en-NZ"/>
              </w:rPr>
            </w:pPr>
            <w:r w:rsidRPr="00FB2CE7">
              <w:t>Elements describe th</w:t>
            </w:r>
            <w:r w:rsidRPr="00FB2CE7">
              <w:t>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BodyText"/>
              <w:rPr>
                <w:lang w:val="en-NZ"/>
              </w:rPr>
            </w:pPr>
            <w:r w:rsidRPr="00FB2CE7">
              <w:t>Performance criteria describe the performance needed to demonstrate achievement of the element. Where bold italicised text is used, further information is detailed in the range of conditions section.</w:t>
            </w:r>
          </w:p>
        </w:tc>
      </w:tr>
      <w:tr w:rsidTr="00FB2CE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List"/>
              <w:rPr>
                <w:lang w:val="en-NZ"/>
              </w:rPr>
            </w:pPr>
            <w:r w:rsidRPr="00FB2CE7">
              <w:rPr>
                <w:rStyle w:val="SpecialBold"/>
              </w:rPr>
              <w:t>1.</w:t>
            </w:r>
            <w:r w:rsidRPr="00FB2CE7">
              <w:rPr>
                <w:rStyle w:val="SpecialBold"/>
              </w:rPr>
              <w:tab/>
              <w:t>Identify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CE7" w:rsidP="00FB2CE7">
            <w:pPr>
              <w:pStyle w:val="List"/>
            </w:pPr>
            <w:r w:rsidRPr="00FB2CE7">
              <w:t>1.1</w:t>
            </w:r>
            <w:r w:rsidRPr="00FB2CE7">
              <w:tab/>
              <w:t>Monitor the</w:t>
            </w:r>
            <w:r w:rsidRPr="00FB2CE7">
              <w:t xml:space="preserve"> environment to determine emerging issues.</w:t>
            </w:r>
          </w:p>
          <w:p w:rsidR="00000000" w:rsidRPr="00FB2CE7" w:rsidP="00FB2CE7">
            <w:pPr>
              <w:pStyle w:val="List"/>
            </w:pPr>
            <w:r w:rsidRPr="00FB2CE7">
              <w:t>1.2</w:t>
            </w:r>
            <w:r w:rsidRPr="00FB2CE7">
              <w:tab/>
              <w:t>Conduct formal and informal research to identify emerging issues.</w:t>
            </w:r>
          </w:p>
          <w:p w:rsidR="00000000" w:rsidP="00FB2CE7">
            <w:pPr>
              <w:pStyle w:val="List"/>
              <w:rPr>
                <w:lang w:val="en-NZ"/>
              </w:rPr>
            </w:pPr>
            <w:r w:rsidRPr="00FB2CE7">
              <w:t>1.3</w:t>
            </w:r>
            <w:r w:rsidRPr="00FB2CE7">
              <w:tab/>
              <w:t>Clarify and confirm issues with stakeholders.</w:t>
            </w:r>
          </w:p>
        </w:tc>
      </w:tr>
      <w:tr w:rsidTr="00FB2CE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List"/>
              <w:rPr>
                <w:lang w:val="en-NZ"/>
              </w:rPr>
            </w:pPr>
            <w:r w:rsidRPr="00FB2CE7">
              <w:rPr>
                <w:rStyle w:val="SpecialBold"/>
              </w:rPr>
              <w:t>2.</w:t>
            </w:r>
            <w:r w:rsidRPr="00FB2CE7">
              <w:rPr>
                <w:rStyle w:val="SpecialBold"/>
              </w:rPr>
              <w:tab/>
              <w:t>Assess potential impact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CE7" w:rsidP="00FB2CE7">
            <w:pPr>
              <w:pStyle w:val="List"/>
            </w:pPr>
            <w:r w:rsidRPr="00FB2CE7">
              <w:t>2.1</w:t>
            </w:r>
            <w:r w:rsidRPr="00FB2CE7">
              <w:tab/>
              <w:t>Estimate and record the scope and magnitude of the impact.</w:t>
            </w:r>
          </w:p>
          <w:p w:rsidR="00000000" w:rsidP="00FB2CE7">
            <w:pPr>
              <w:pStyle w:val="List"/>
              <w:rPr>
                <w:lang w:val="en-NZ"/>
              </w:rPr>
            </w:pPr>
            <w:r w:rsidRPr="00FB2CE7">
              <w:t>2.2</w:t>
            </w:r>
            <w:r w:rsidRPr="00FB2CE7">
              <w:tab/>
              <w:t>Determine the nature and consequence of the potential impact and use to develop a response strategy.</w:t>
            </w:r>
          </w:p>
        </w:tc>
      </w:tr>
      <w:tr w:rsidTr="00FB2CE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List"/>
              <w:rPr>
                <w:lang w:val="en-NZ"/>
              </w:rPr>
            </w:pPr>
            <w:r w:rsidRPr="00FB2CE7">
              <w:rPr>
                <w:rStyle w:val="SpecialBold"/>
              </w:rPr>
              <w:t>3.</w:t>
            </w:r>
            <w:r w:rsidRPr="00FB2CE7">
              <w:rPr>
                <w:rStyle w:val="SpecialBold"/>
              </w:rPr>
              <w:tab/>
              <w:t>Develop a response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CE7" w:rsidP="00FB2CE7">
            <w:pPr>
              <w:pStyle w:val="List"/>
            </w:pPr>
            <w:r w:rsidRPr="00FB2CE7">
              <w:t>3.1</w:t>
            </w:r>
            <w:r w:rsidRPr="00FB2CE7">
              <w:tab/>
              <w:t>Identify and prioritise response options.</w:t>
            </w:r>
          </w:p>
          <w:p w:rsidR="00000000" w:rsidRPr="00FB2CE7" w:rsidP="00FB2CE7">
            <w:pPr>
              <w:pStyle w:val="List"/>
            </w:pPr>
            <w:r w:rsidRPr="00FB2CE7">
              <w:t>3.2</w:t>
            </w:r>
            <w:r w:rsidRPr="00FB2CE7">
              <w:tab/>
              <w:t>Choose a response strategy that best addresses the impact in consulta</w:t>
            </w:r>
            <w:r w:rsidRPr="00FB2CE7">
              <w:t>tion with industry stakeholders.</w:t>
            </w:r>
          </w:p>
          <w:p w:rsidR="00000000" w:rsidRPr="00FB2CE7" w:rsidP="00FB2CE7">
            <w:pPr>
              <w:pStyle w:val="List"/>
            </w:pPr>
            <w:r w:rsidRPr="00FB2CE7">
              <w:t>3.3</w:t>
            </w:r>
            <w:r w:rsidRPr="00FB2CE7">
              <w:tab/>
              <w:t>Establish performance measures to evaluate the effectiveness of the chosen response strategy.</w:t>
            </w:r>
          </w:p>
          <w:p w:rsidR="00000000" w:rsidP="00FB2CE7">
            <w:pPr>
              <w:pStyle w:val="List"/>
              <w:rPr>
                <w:lang w:val="en-NZ"/>
              </w:rPr>
            </w:pPr>
            <w:r w:rsidRPr="00FB2CE7">
              <w:t>3.4</w:t>
            </w:r>
            <w:r w:rsidRPr="00FB2CE7">
              <w:tab/>
              <w:t>Implement the chosen response strategy.</w:t>
            </w:r>
          </w:p>
        </w:tc>
      </w:tr>
      <w:tr w:rsidTr="00FB2CE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List"/>
              <w:rPr>
                <w:lang w:val="en-NZ"/>
              </w:rPr>
            </w:pPr>
            <w:r w:rsidRPr="00FB2CE7">
              <w:rPr>
                <w:rStyle w:val="SpecialBold"/>
              </w:rPr>
              <w:t>4.</w:t>
            </w:r>
            <w:r w:rsidRPr="00FB2CE7">
              <w:rPr>
                <w:rStyle w:val="SpecialBold"/>
              </w:rPr>
              <w:tab/>
              <w:t>Evaluate effectiveness of the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CE7" w:rsidP="00FB2CE7">
            <w:pPr>
              <w:pStyle w:val="List"/>
            </w:pPr>
            <w:r w:rsidRPr="00FB2CE7">
              <w:t>4.1</w:t>
            </w:r>
            <w:r w:rsidRPr="00FB2CE7">
              <w:tab/>
              <w:t>Develop and document an evaluation</w:t>
            </w:r>
            <w:r w:rsidRPr="00FB2CE7">
              <w:t xml:space="preserve"> plan.</w:t>
            </w:r>
          </w:p>
          <w:p w:rsidR="00000000" w:rsidRPr="00FB2CE7" w:rsidP="00FB2CE7">
            <w:pPr>
              <w:pStyle w:val="List"/>
            </w:pPr>
            <w:r w:rsidRPr="00FB2CE7">
              <w:t>4.2</w:t>
            </w:r>
            <w:r w:rsidRPr="00FB2CE7">
              <w:tab/>
              <w:t>Evaluate the response strategy against the predetermined performance measures.</w:t>
            </w:r>
          </w:p>
          <w:p w:rsidR="00000000" w:rsidRPr="00FB2CE7" w:rsidP="00FB2CE7">
            <w:pPr>
              <w:pStyle w:val="List"/>
            </w:pPr>
            <w:r w:rsidRPr="00FB2CE7">
              <w:t>4.3</w:t>
            </w:r>
            <w:r w:rsidRPr="00FB2CE7">
              <w:tab/>
              <w:t>Modify the response strategy if required.</w:t>
            </w:r>
          </w:p>
          <w:p w:rsidR="00000000" w:rsidRPr="00FB2CE7" w:rsidP="00FB2CE7">
            <w:pPr>
              <w:pStyle w:val="List"/>
            </w:pPr>
            <w:r w:rsidRPr="00FB2CE7">
              <w:t>4.4</w:t>
            </w:r>
            <w:r w:rsidRPr="00FB2CE7">
              <w:tab/>
              <w:t>Communicate the results of the evaluation to relevant stakeholders.</w:t>
            </w:r>
          </w:p>
        </w:tc>
      </w:tr>
    </w:tbl>
    <w:p w:rsidR="00000000" w:rsidRPr="00FB2CE7" w:rsidP="00FB2CE7">
      <w:pPr>
        <w:pStyle w:val="BodyText"/>
      </w:pPr>
    </w:p>
    <w:p w:rsidR="00000000" w:rsidRPr="00FB2CE7" w:rsidP="00FB2CE7">
      <w:pPr>
        <w:pStyle w:val="AllowPageBreak"/>
      </w:pPr>
    </w:p>
    <w:p w:rsidR="00000000" w:rsidRPr="00FB2CE7" w:rsidP="00FB2CE7">
      <w:pPr>
        <w:pStyle w:val="Heading1"/>
      </w:pPr>
      <w:bookmarkStart w:id="5" w:name="O_830284"/>
      <w:bookmarkEnd w:id="5"/>
      <w:r w:rsidRPr="00FB2CE7">
        <w:t>Foundation Skills</w:t>
      </w:r>
    </w:p>
    <w:p w:rsidR="00000000" w:rsidRPr="00FB2CE7" w:rsidP="007E54EE">
      <w:pPr>
        <w:pStyle w:val="BodyText"/>
      </w:pPr>
      <w:r w:rsidRPr="00FB2CE7">
        <w:t xml:space="preserve">Foundation </w:t>
      </w:r>
      <w:r w:rsidRPr="00FB2CE7">
        <w:t xml:space="preserve">skills are embedded within the elements and performance criteria of this unit. </w:t>
      </w:r>
    </w:p>
    <w:p w:rsidR="00000000" w:rsidRPr="00FB2CE7" w:rsidP="00FB2CE7">
      <w:pPr>
        <w:pStyle w:val="Heading1"/>
      </w:pPr>
      <w:bookmarkStart w:id="6" w:name="O_830286"/>
      <w:bookmarkEnd w:id="6"/>
      <w:r w:rsidRPr="00FB2CE7">
        <w:t>Unit Mapping Information</w:t>
      </w:r>
    </w:p>
    <w:p w:rsidR="00000000" w:rsidRPr="00FB2CE7" w:rsidP="007E54EE">
      <w:pPr>
        <w:pStyle w:val="BodyText"/>
      </w:pPr>
      <w:r w:rsidRPr="00FB2CE7">
        <w:t>This unit supersedes and is equivalent to PSPWPI603B Manage emerging issues.</w:t>
      </w:r>
    </w:p>
    <w:p w:rsidR="00000000" w:rsidRPr="00FB2CE7" w:rsidP="00FB2CE7">
      <w:pPr>
        <w:pStyle w:val="Heading1"/>
      </w:pPr>
      <w:bookmarkStart w:id="7" w:name="O_830293"/>
      <w:bookmarkEnd w:id="7"/>
      <w:r w:rsidRPr="00FB2CE7">
        <w:t>Links</w:t>
      </w:r>
    </w:p>
    <w:p w:rsidR="00000000" w:rsidRPr="00FB2CE7" w:rsidP="007E54EE">
      <w:pPr>
        <w:pStyle w:val="BodyText"/>
      </w:pPr>
      <w:r w:rsidRPr="00FB2C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55C">
        <w:rPr>
          <w:rStyle w:val="Hyperlink"/>
        </w:rPr>
        <w:t>https://vetnet.gov.au/Pages/TrainingDocs.aspx?q=bebbece7-ff48-4d2c-8876-405679019623</w:t>
      </w:r>
      <w:r>
        <w:fldChar w:fldCharType="end"/>
      </w:r>
    </w:p>
    <w:p w:rsidR="00000000" w:rsidRPr="00FB2CE7" w:rsidP="007E54EE">
      <w:pPr>
        <w:pStyle w:val="BodyText"/>
      </w:pPr>
      <w:r w:rsidRPr="00FB2C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55C">
        <w:rPr>
          <w:rStyle w:val="Hyperlink"/>
        </w:rPr>
        <w:t>https://vetnet.gov.au/Pages/TrainingDocs.aspx?q=bebbece7-ff48-4d2c-8876-405679019623</w:t>
      </w:r>
      <w:r>
        <w:fldChar w:fldCharType="end"/>
      </w:r>
    </w:p>
    <w:p w:rsidR="00000000" w:rsidRPr="00FB2CE7" w:rsidP="007E54EE">
      <w:pPr>
        <w:pStyle w:val="BodyText"/>
      </w:pPr>
      <w:r w:rsidRPr="00FB2C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55C">
        <w:rPr>
          <w:rStyle w:val="Hyperlink"/>
        </w:rPr>
        <w:t>https://vetnet.gov.au/Pages/TrainingDocs.aspx?q=bebbece7-ff48-4d2c-8876-405679019623</w:t>
      </w:r>
      <w:r>
        <w:fldChar w:fldCharType="end"/>
      </w:r>
    </w:p>
    <w:p w:rsidR="00000000" w:rsidRPr="00FB2CE7" w:rsidP="007E54EE">
      <w:pPr>
        <w:pStyle w:val="BodyText"/>
      </w:pPr>
      <w:r w:rsidRPr="00FB2C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55C">
        <w:rPr>
          <w:rStyle w:val="Hyperlink"/>
        </w:rPr>
        <w:t>https://vetnet.gov.au/Pages/TrainingDocs.aspx?q=bebbece7-ff48-4d2c-8876-405679019623</w:t>
      </w:r>
      <w:r>
        <w:fldChar w:fldCharType="end"/>
      </w:r>
    </w:p>
    <w:p w:rsidR="00000000" w:rsidRPr="00FB2CE7" w:rsidP="007E54EE">
      <w:pPr>
        <w:pStyle w:val="BodyText"/>
        <w:sectPr w:rsidSect="00FB2CE7">
          <w:headerReference w:type="default" r:id="rId10"/>
          <w:footerReference w:type="default" r:id="rId11"/>
          <w:pgSz w:w="11908" w:h="16833"/>
          <w:pgMar w:top="1702" w:right="1418" w:bottom="1702" w:left="1418" w:header="992" w:footer="992" w:gutter="0"/>
          <w:cols w:space="720"/>
          <w:noEndnote/>
          <w:docGrid w:linePitch="299"/>
        </w:sectPr>
      </w:pPr>
    </w:p>
    <w:p w:rsidR="00000000" w:rsidRPr="00FB2CE7" w:rsidP="00FB2CE7">
      <w:pPr>
        <w:pStyle w:val="SuperHeading"/>
      </w:pPr>
      <w:r w:rsidRPr="00FB2CE7">
        <w:t>Assessment Requirements for PSPWPI006 Manage emerging issues</w:t>
      </w:r>
    </w:p>
    <w:p w:rsidR="00000000" w:rsidRPr="00FB2CE7" w:rsidP="00FB2CE7">
      <w:pPr>
        <w:pStyle w:val="Heading1"/>
      </w:pPr>
      <w:bookmarkStart w:id="8" w:name="O_830288"/>
      <w:bookmarkEnd w:id="8"/>
      <w:r w:rsidRPr="00FB2CE7">
        <w:t>Modification History</w:t>
      </w:r>
    </w:p>
    <w:tbl>
      <w:tblPr>
        <w:tblW w:w="0" w:type="auto"/>
        <w:tblLayout w:type="fixed"/>
        <w:tblCellMar>
          <w:left w:w="62" w:type="dxa"/>
          <w:right w:w="62" w:type="dxa"/>
        </w:tblCellMar>
        <w:tblLook w:val="0000"/>
      </w:tblPr>
      <w:tblGrid>
        <w:gridCol w:w="1134"/>
        <w:gridCol w:w="7937"/>
      </w:tblGrid>
      <w:tr w:rsidTr="007E54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TableHeading"/>
              <w:rPr>
                <w:lang w:val="en-NZ"/>
              </w:rPr>
            </w:pPr>
            <w:r w:rsidRPr="00FB2CE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TableHeading"/>
              <w:rPr>
                <w:lang w:val="en-NZ"/>
              </w:rPr>
            </w:pPr>
            <w:r w:rsidRPr="00FB2CE7">
              <w:t>Comments</w:t>
            </w:r>
          </w:p>
        </w:tc>
      </w:tr>
      <w:tr w:rsidTr="007E54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E7">
            <w:pPr>
              <w:pStyle w:val="BodyText"/>
              <w:rPr>
                <w:lang w:val="en-NZ"/>
              </w:rPr>
            </w:pPr>
            <w:r w:rsidRPr="00FB2CE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CE7" w:rsidP="00FB2CE7">
            <w:pPr>
              <w:pStyle w:val="BodyText"/>
            </w:pPr>
            <w:r w:rsidRPr="00FB2CE7">
              <w:t xml:space="preserve">These Assessment Requirements were released in PSP Public Sector Training Package release 1.0 and meet the Standards for Training Packages. </w:t>
            </w:r>
          </w:p>
          <w:p w:rsidR="00000000" w:rsidRPr="00FB2CE7" w:rsidP="00FB2CE7">
            <w:pPr>
              <w:pStyle w:val="BodyText"/>
            </w:pPr>
          </w:p>
          <w:p w:rsidR="00000000" w:rsidRPr="00FB2CE7" w:rsidP="00FB2CE7">
            <w:pPr>
              <w:pStyle w:val="ListBullet"/>
            </w:pPr>
            <w:r w:rsidRPr="00FB2CE7">
              <w:t>Assessment Requirements created drawing upon specified assessment information from superseded unit</w:t>
            </w:r>
          </w:p>
        </w:tc>
      </w:tr>
    </w:tbl>
    <w:p w:rsidR="00000000" w:rsidRPr="00FB2CE7" w:rsidP="00FB2CE7">
      <w:pPr>
        <w:pStyle w:val="BodyText"/>
      </w:pPr>
    </w:p>
    <w:p w:rsidR="00000000" w:rsidRPr="00FB2CE7" w:rsidP="00FB2CE7">
      <w:pPr>
        <w:pStyle w:val="AllowPageBreak"/>
      </w:pPr>
    </w:p>
    <w:p w:rsidR="00000000" w:rsidRPr="00FB2CE7" w:rsidP="00FB2CE7">
      <w:pPr>
        <w:pStyle w:val="Heading1"/>
      </w:pPr>
      <w:bookmarkStart w:id="9" w:name="O_830289"/>
      <w:bookmarkEnd w:id="9"/>
      <w:r w:rsidRPr="00FB2CE7">
        <w:t>Performance Evidence</w:t>
      </w:r>
    </w:p>
    <w:p w:rsidR="00000000" w:rsidRPr="00FB2CE7" w:rsidP="007E54EE">
      <w:pPr>
        <w:pStyle w:val="BodyText"/>
      </w:pPr>
      <w:r w:rsidRPr="00FB2CE7">
        <w:t>Evidence required to demonstrate competence must satisfy all of the requirements of the elements and performance criteria. If not otherwise specified the candidate must demonstrate evidence of performance of the following on at le</w:t>
      </w:r>
      <w:r w:rsidRPr="00FB2CE7">
        <w:t>ast one occasion.</w:t>
      </w:r>
    </w:p>
    <w:p w:rsidR="00000000" w:rsidRPr="00FB2CE7" w:rsidP="00FB2CE7">
      <w:pPr>
        <w:pStyle w:val="ListBullet"/>
      </w:pPr>
      <w:r w:rsidRPr="00FB2CE7">
        <w:t>conducting research and analysis</w:t>
      </w:r>
    </w:p>
    <w:p w:rsidR="00000000" w:rsidRPr="00FB2CE7" w:rsidP="00FB2CE7">
      <w:pPr>
        <w:pStyle w:val="ListBullet"/>
      </w:pPr>
      <w:r w:rsidRPr="00FB2CE7">
        <w:t>conducting evaluations</w:t>
      </w:r>
    </w:p>
    <w:p w:rsidR="00000000" w:rsidRPr="00FB2CE7" w:rsidP="00FB2CE7">
      <w:pPr>
        <w:pStyle w:val="ListBullet"/>
      </w:pPr>
      <w:r w:rsidRPr="00FB2CE7">
        <w:t>communicating with  audiences, requiring adaptation of style and language</w:t>
      </w:r>
    </w:p>
    <w:p w:rsidR="00000000" w:rsidRPr="00FB2CE7" w:rsidP="00FB2CE7">
      <w:pPr>
        <w:pStyle w:val="ListBullet"/>
      </w:pPr>
      <w:r w:rsidRPr="00FB2CE7">
        <w:t xml:space="preserve">questioning to confirm understanding </w:t>
      </w:r>
    </w:p>
    <w:p w:rsidR="00000000" w:rsidRPr="00FB2CE7" w:rsidP="00FB2CE7">
      <w:pPr>
        <w:pStyle w:val="ListBullet"/>
      </w:pPr>
      <w:r w:rsidRPr="00FB2CE7">
        <w:t>interpreting complex information</w:t>
      </w:r>
    </w:p>
    <w:p w:rsidR="00000000" w:rsidRPr="00FB2CE7" w:rsidP="00FB2CE7">
      <w:pPr>
        <w:pStyle w:val="ListBullet"/>
      </w:pPr>
      <w:r w:rsidRPr="00FB2CE7">
        <w:t>preparing written reports requiring formal structure and language</w:t>
      </w:r>
    </w:p>
    <w:p w:rsidR="00000000" w:rsidRPr="00FB2CE7" w:rsidP="00FB2CE7">
      <w:pPr>
        <w:pStyle w:val="ListBullet"/>
      </w:pPr>
      <w:r w:rsidRPr="00FB2CE7">
        <w:t>managing emerging issues in 3 or more contexts or on 3 or more occasions</w:t>
      </w:r>
    </w:p>
    <w:p w:rsidR="00000000" w:rsidRPr="00FB2CE7" w:rsidP="00FB2CE7">
      <w:pPr>
        <w:pStyle w:val="AllowPageBreak"/>
      </w:pPr>
    </w:p>
    <w:p w:rsidR="00000000" w:rsidRPr="00FB2CE7" w:rsidP="00FB2CE7">
      <w:pPr>
        <w:pStyle w:val="Heading1"/>
      </w:pPr>
      <w:bookmarkStart w:id="10" w:name="O_830290"/>
      <w:bookmarkEnd w:id="10"/>
      <w:r w:rsidRPr="00FB2CE7">
        <w:t>Knowledge Evidence</w:t>
      </w:r>
    </w:p>
    <w:p w:rsidR="00000000" w:rsidRPr="00FB2CE7" w:rsidP="007E54EE">
      <w:pPr>
        <w:pStyle w:val="BodyText"/>
      </w:pPr>
      <w:r w:rsidRPr="00FB2CE7">
        <w:t xml:space="preserve">Evidence required to demonstrate competence must satisfy all of the requirements </w:t>
      </w:r>
      <w:r w:rsidRPr="00FB2CE7">
        <w:t>of the elements and performance criteria. If not otherwise specified the depth of knowledge demonstrated must be appropriate to the job context of the candidate.</w:t>
      </w:r>
    </w:p>
    <w:p w:rsidR="00000000" w:rsidRPr="00FB2CE7" w:rsidP="00FB2CE7">
      <w:pPr>
        <w:pStyle w:val="ListBullet"/>
      </w:pPr>
      <w:r w:rsidRPr="00FB2CE7">
        <w:t>work health and safety, workers compensation, injury management and/or workplace relations le</w:t>
      </w:r>
      <w:r w:rsidRPr="00FB2CE7">
        <w:t>gislation</w:t>
      </w:r>
    </w:p>
    <w:p w:rsidR="00000000" w:rsidRPr="00FB2CE7" w:rsidP="00FB2CE7">
      <w:pPr>
        <w:pStyle w:val="ListBullet"/>
      </w:pPr>
      <w:r w:rsidRPr="00FB2CE7">
        <w:t>organisational policy and procedures</w:t>
      </w:r>
    </w:p>
    <w:p w:rsidR="00000000" w:rsidRPr="00FB2CE7" w:rsidP="00FB2CE7">
      <w:pPr>
        <w:pStyle w:val="ListBullet"/>
      </w:pPr>
      <w:r w:rsidRPr="00FB2CE7">
        <w:t>industry standards</w:t>
      </w:r>
    </w:p>
    <w:p w:rsidR="00000000" w:rsidRPr="00FB2CE7" w:rsidP="00FB2CE7">
      <w:pPr>
        <w:pStyle w:val="ListBullet"/>
      </w:pPr>
      <w:r w:rsidRPr="00FB2CE7">
        <w:t>codes of practice</w:t>
      </w:r>
    </w:p>
    <w:p w:rsidR="00000000" w:rsidRPr="00FB2CE7" w:rsidP="00FB2CE7">
      <w:pPr>
        <w:pStyle w:val="AllowPageBreak"/>
      </w:pPr>
    </w:p>
    <w:p w:rsidR="00000000" w:rsidRPr="00FB2CE7" w:rsidP="00FB2CE7">
      <w:pPr>
        <w:pStyle w:val="Heading1"/>
      </w:pPr>
      <w:bookmarkStart w:id="11" w:name="O_830291"/>
      <w:bookmarkEnd w:id="11"/>
      <w:r w:rsidRPr="00FB2CE7">
        <w:t>Assessment Conditions</w:t>
      </w:r>
    </w:p>
    <w:p w:rsidR="00000000" w:rsidRPr="00FB2CE7" w:rsidP="007E54EE">
      <w:pPr>
        <w:pStyle w:val="BodyText"/>
      </w:pPr>
      <w:r w:rsidRPr="00FB2CE7">
        <w:t xml:space="preserve">This unit contains no specific industry-mandated assessment conditions. Guidance on suggested and recommended conditions and methods can be found in the Implementation Guide. </w:t>
      </w:r>
    </w:p>
    <w:p w:rsidR="00000000" w:rsidRPr="00FB2CE7" w:rsidP="007E54EE">
      <w:pPr>
        <w:pStyle w:val="BodyText"/>
      </w:pPr>
      <w:r w:rsidRPr="00FB2CE7">
        <w:t>Assessors must satisfy the NVR/AQTF mandatory competency requirements for asses</w:t>
      </w:r>
      <w:r w:rsidRPr="00FB2CE7">
        <w:t>sors.</w:t>
      </w:r>
    </w:p>
    <w:p w:rsidR="00000000" w:rsidRPr="00FB2CE7" w:rsidP="00FB2CE7">
      <w:pPr>
        <w:pStyle w:val="Heading1"/>
      </w:pPr>
      <w:bookmarkStart w:id="12" w:name="O_830294"/>
      <w:bookmarkEnd w:id="12"/>
      <w:r w:rsidRPr="00FB2CE7">
        <w:t>Links</w:t>
      </w:r>
    </w:p>
    <w:p w:rsidR="00000000" w:rsidRPr="00FB2CE7" w:rsidP="007E54EE">
      <w:pPr>
        <w:pStyle w:val="BodyText"/>
      </w:pPr>
      <w:r w:rsidRPr="00FB2C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55C">
        <w:rPr>
          <w:rStyle w:val="Hyperlink"/>
        </w:rPr>
        <w:t>https://vetnet.gov.au/Pages/TrainingDocs.aspx?q=bebbece7-ff48-4d2c-8876-405679019623</w:t>
      </w:r>
      <w:r>
        <w:fldChar w:fldCharType="end"/>
      </w:r>
    </w:p>
    <w:p w:rsidR="00000000" w:rsidRPr="00FB2CE7" w:rsidP="007E54EE">
      <w:pPr>
        <w:pStyle w:val="BodyText"/>
      </w:pPr>
      <w:r w:rsidRPr="00FB2CE7">
        <w:t xml:space="preserve">Companion Volume implementation </w:t>
      </w:r>
      <w:r w:rsidRPr="00FB2CE7">
        <w:t xml:space="preserve">guides are found in VETNet - </w:t>
      </w:r>
      <w:r>
        <w:fldChar w:fldCharType="begin"/>
      </w:r>
      <w:r>
        <w:instrText xml:space="preserve"> HYPERLINK "https://vetnet.gov.au/Pages/TrainingDocs.aspx?q=bebbece7-ff48-4d2c-8876-405679019623" </w:instrText>
      </w:r>
      <w:r>
        <w:fldChar w:fldCharType="separate"/>
      </w:r>
      <w:r w:rsidRPr="003D255C">
        <w:rPr>
          <w:rStyle w:val="Hyperlink"/>
        </w:rPr>
        <w:t>https://vetnet.gov.au/Pages/TrainingDocs.aspx?q=bebbece7-ff48-4d2c-8876-405679019623</w:t>
      </w:r>
      <w:r>
        <w:fldChar w:fldCharType="end"/>
      </w:r>
    </w:p>
    <w:p w:rsidR="00000000" w:rsidRPr="00FB2CE7" w:rsidP="007E54EE">
      <w:pPr>
        <w:pStyle w:val="BodyText"/>
      </w:pPr>
      <w:r w:rsidRPr="00FB2C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55C">
        <w:rPr>
          <w:rStyle w:val="Hyperlink"/>
        </w:rPr>
        <w:t>https://vetnet.gov.au/Pages/TrainingDocs.aspx?q=bebbece7-ff48-4d2c-8876-405679019623</w:t>
      </w:r>
      <w:r>
        <w:fldChar w:fldCharType="end"/>
      </w:r>
    </w:p>
    <w:p w:rsidR="00000000" w:rsidRPr="00FB2CE7" w:rsidP="00FB2CE7"/>
    <w:sectPr w:rsidSect="00FB2C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E7" w:rsidRPr="007E54EE" w:rsidP="007E5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EE" w:rsidP="00FB2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4EE" w:rsidP="00FB2C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E54EE" w:rsidP="00FB2C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E7" w:rsidP="00FB2CE7">
    <w:pPr>
      <w:pStyle w:val="Footer"/>
      <w:framePr w:wrap="around"/>
    </w:pPr>
    <w:r>
      <w:fldChar w:fldCharType="begin"/>
    </w:r>
    <w:r>
      <w:instrText xml:space="preserve"> DOCPROPERTY  Subject  \* MERGEFORMAT </w:instrText>
    </w:r>
    <w:r>
      <w:fldChar w:fldCharType="separate"/>
    </w:r>
    <w:r w:rsidR="007E54EE">
      <w:t>Approved</w:t>
    </w:r>
    <w:r w:rsidR="007E54EE">
      <w:fldChar w:fldCharType="end"/>
    </w:r>
    <w:r>
      <w:tab/>
      <w:t xml:space="preserve">Page </w:t>
    </w:r>
    <w:r>
      <w:fldChar w:fldCharType="begin"/>
    </w:r>
    <w:r>
      <w:instrText xml:space="preserve"> PAGE  \* Arabic  \* MERGEFORMAT </w:instrText>
    </w:r>
    <w:r>
      <w:fldChar w:fldCharType="separate"/>
    </w:r>
    <w:r w:rsidR="007E54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4EE">
      <w:rPr>
        <w:noProof/>
      </w:rPr>
      <w:t>4</w:t>
    </w:r>
    <w:r>
      <w:rPr>
        <w:noProof/>
      </w:rPr>
      <w:fldChar w:fldCharType="end"/>
    </w:r>
  </w:p>
  <w:p w:rsidR="00FB2CE7" w:rsidP="00FB2CE7">
    <w:pPr>
      <w:pStyle w:val="Footer"/>
      <w:framePr w:wrap="around"/>
    </w:pPr>
    <w:r>
      <w:t xml:space="preserve">© Commonwealth of Australia, </w:t>
    </w:r>
    <w:r>
      <w:fldChar w:fldCharType="begin"/>
    </w:r>
    <w:r>
      <w:instrText xml:space="preserve"> DATE  \@ "yyyy"  \* MERGEFORMAT </w:instrText>
    </w:r>
    <w:r>
      <w:fldChar w:fldCharType="separate"/>
    </w:r>
    <w:r w:rsidR="007E54EE">
      <w:rPr>
        <w:noProof/>
      </w:rPr>
      <w:t>2025</w:t>
    </w:r>
    <w:r>
      <w:fldChar w:fldCharType="end"/>
    </w:r>
    <w:r>
      <w:tab/>
    </w:r>
    <w:r>
      <w:fldChar w:fldCharType="begin"/>
    </w:r>
    <w:r>
      <w:instrText xml:space="preserve"> DOCPROPERTY  Author  \* MERGEFORMAT </w:instrText>
    </w:r>
    <w:r>
      <w:fldChar w:fldCharType="separate"/>
    </w:r>
    <w:r w:rsidR="007E54EE">
      <w:t>Public Skills Australia</w:t>
    </w:r>
    <w:r w:rsidR="007E54EE">
      <w:fldChar w:fldCharType="end"/>
    </w:r>
  </w:p>
  <w:p w:rsidR="00FB2CE7" w:rsidP="00FB2C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CE7" w:rsidRPr="007E54EE" w:rsidP="007E54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EE" w:rsidRPr="002D2AF8" w:rsidP="00FB2CE7">
    <w:pPr>
      <w:pStyle w:val="Header"/>
      <w:framePr w:wrap="around"/>
    </w:pPr>
    <w:r>
      <w:fldChar w:fldCharType="begin"/>
    </w:r>
    <w:r>
      <w:instrText xml:space="preserve"> TITLE   \* MERGEFORMAT </w:instrText>
    </w:r>
    <w:r>
      <w:fldChar w:fldCharType="separate"/>
    </w:r>
    <w:r>
      <w:t>PSPWPI006 Manage emerging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54EE" w:rsidP="00FB2C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E7" w:rsidRPr="002D2AF8" w:rsidP="00FB2CE7">
    <w:pPr>
      <w:pStyle w:val="Header"/>
      <w:framePr w:wrap="around"/>
    </w:pPr>
    <w:r>
      <w:fldChar w:fldCharType="begin"/>
    </w:r>
    <w:r>
      <w:instrText xml:space="preserve"> TITLE   \* MERGEFORMAT </w:instrText>
    </w:r>
    <w:r>
      <w:fldChar w:fldCharType="separate"/>
    </w:r>
    <w:r w:rsidR="007E54EE">
      <w:t>PSPWPI006 Manage emerging issues</w:t>
    </w:r>
    <w:r w:rsidR="007E54EE">
      <w:fldChar w:fldCharType="end"/>
    </w:r>
    <w:r>
      <w:tab/>
      <w:t xml:space="preserve">Date this document was generated: </w:t>
    </w:r>
    <w:r>
      <w:fldChar w:fldCharType="begin"/>
    </w:r>
    <w:r>
      <w:instrText xml:space="preserve"> CREATEDATE  \@ "d MMMM yyyy"  \* MERGEFORMAT </w:instrText>
    </w:r>
    <w:r>
      <w:fldChar w:fldCharType="separate"/>
    </w:r>
    <w:r w:rsidR="007E54EE">
      <w:rPr>
        <w:noProof/>
      </w:rPr>
      <w:t>2 March 2025</w:t>
    </w:r>
    <w:r>
      <w:fldChar w:fldCharType="end"/>
    </w:r>
  </w:p>
  <w:p w:rsidR="00FB2CE7" w:rsidP="00FB2C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DEF9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3E7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C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CE7"/>
    <w:pPr>
      <w:spacing w:before="360" w:after="60"/>
      <w:outlineLvl w:val="0"/>
    </w:pPr>
    <w:rPr>
      <w:sz w:val="32"/>
    </w:rPr>
  </w:style>
  <w:style w:type="paragraph" w:styleId="Heading2">
    <w:name w:val="heading 2"/>
    <w:basedOn w:val="HeadingBase"/>
    <w:next w:val="BodyText"/>
    <w:link w:val="Heading2Char"/>
    <w:qFormat/>
    <w:rsid w:val="00FB2CE7"/>
    <w:pPr>
      <w:keepLines/>
      <w:spacing w:before="240" w:after="120"/>
      <w:outlineLvl w:val="1"/>
    </w:pPr>
    <w:rPr>
      <w:sz w:val="28"/>
      <w:szCs w:val="40"/>
    </w:rPr>
  </w:style>
  <w:style w:type="paragraph" w:styleId="Heading3">
    <w:name w:val="heading 3"/>
    <w:basedOn w:val="HeadingBase"/>
    <w:next w:val="BodyText"/>
    <w:link w:val="Heading3Char"/>
    <w:qFormat/>
    <w:rsid w:val="00FB2CE7"/>
    <w:pPr>
      <w:spacing w:before="180" w:after="120"/>
      <w:outlineLvl w:val="2"/>
    </w:pPr>
    <w:rPr>
      <w:spacing w:val="-10"/>
      <w:kern w:val="32"/>
    </w:rPr>
  </w:style>
  <w:style w:type="paragraph" w:styleId="Heading4">
    <w:name w:val="heading 4"/>
    <w:basedOn w:val="HeadingBase"/>
    <w:next w:val="BodyText"/>
    <w:link w:val="Heading4Char"/>
    <w:qFormat/>
    <w:rsid w:val="00FB2CE7"/>
    <w:pPr>
      <w:spacing w:before="160" w:after="120"/>
      <w:outlineLvl w:val="3"/>
    </w:pPr>
    <w:rPr>
      <w:sz w:val="22"/>
    </w:rPr>
  </w:style>
  <w:style w:type="paragraph" w:styleId="Heading5">
    <w:name w:val="heading 5"/>
    <w:basedOn w:val="HeadingBase"/>
    <w:next w:val="Normal"/>
    <w:link w:val="Heading5Char"/>
    <w:qFormat/>
    <w:rsid w:val="00FB2CE7"/>
    <w:pPr>
      <w:spacing w:before="80"/>
      <w:outlineLvl w:val="4"/>
    </w:pPr>
    <w:rPr>
      <w:color w:val="918585"/>
      <w:sz w:val="20"/>
    </w:rPr>
  </w:style>
  <w:style w:type="paragraph" w:styleId="Heading6">
    <w:name w:val="heading 6"/>
    <w:basedOn w:val="HeadingBase"/>
    <w:next w:val="Normal"/>
    <w:link w:val="Heading6Char"/>
    <w:qFormat/>
    <w:rsid w:val="00FB2CE7"/>
    <w:pPr>
      <w:spacing w:before="60"/>
      <w:outlineLvl w:val="5"/>
    </w:pPr>
    <w:rPr>
      <w:color w:val="918585"/>
      <w:sz w:val="20"/>
    </w:rPr>
  </w:style>
  <w:style w:type="paragraph" w:styleId="Heading7">
    <w:name w:val="heading 7"/>
    <w:basedOn w:val="Normal"/>
    <w:next w:val="Normal"/>
    <w:link w:val="Heading7Char"/>
    <w:qFormat/>
    <w:rsid w:val="00FB2CE7"/>
    <w:pPr>
      <w:ind w:left="720"/>
      <w:outlineLvl w:val="6"/>
    </w:pPr>
    <w:rPr>
      <w:i/>
    </w:rPr>
  </w:style>
  <w:style w:type="paragraph" w:styleId="Heading8">
    <w:name w:val="heading 8"/>
    <w:basedOn w:val="Normal"/>
    <w:next w:val="Normal"/>
    <w:link w:val="Heading8Char"/>
    <w:qFormat/>
    <w:rsid w:val="00FB2CE7"/>
    <w:pPr>
      <w:ind w:left="720"/>
      <w:outlineLvl w:val="7"/>
    </w:pPr>
    <w:rPr>
      <w:i/>
    </w:rPr>
  </w:style>
  <w:style w:type="paragraph" w:styleId="Heading9">
    <w:name w:val="heading 9"/>
    <w:basedOn w:val="Normal"/>
    <w:next w:val="Normal"/>
    <w:link w:val="Heading9Char"/>
    <w:qFormat/>
    <w:rsid w:val="00FB2CE7"/>
    <w:pPr>
      <w:ind w:left="720"/>
      <w:outlineLvl w:val="8"/>
    </w:pPr>
    <w:rPr>
      <w:i/>
    </w:rPr>
  </w:style>
  <w:style w:type="character" w:default="1" w:styleId="DefaultParagraphFont">
    <w:name w:val="Default Paragraph Font"/>
    <w:uiPriority w:val="1"/>
    <w:unhideWhenUsed/>
    <w:rsid w:val="00FB2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CE7"/>
  </w:style>
  <w:style w:type="character" w:customStyle="1" w:styleId="Heading1Char">
    <w:name w:val="Heading 1 Char"/>
    <w:basedOn w:val="DefaultParagraphFont"/>
    <w:link w:val="Heading1"/>
    <w:rsid w:val="00FB2CE7"/>
    <w:rPr>
      <w:rFonts w:ascii="Times New Roman" w:eastAsia="Times New Roman" w:hAnsi="Times New Roman" w:cs="Times New Roman"/>
      <w:b/>
      <w:sz w:val="32"/>
      <w:szCs w:val="20"/>
      <w:lang w:eastAsia="en-US"/>
    </w:rPr>
  </w:style>
  <w:style w:type="paragraph" w:styleId="BodyText">
    <w:name w:val="Body Text"/>
    <w:basedOn w:val="Normal"/>
    <w:link w:val="BodyTextChar"/>
    <w:rsid w:val="00FB2C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CE7"/>
    <w:rPr>
      <w:rFonts w:ascii="Times New Roman" w:eastAsia="Times New Roman" w:hAnsi="Times New Roman" w:cs="Times New Roman"/>
      <w:sz w:val="24"/>
      <w:lang w:eastAsia="en-US"/>
    </w:rPr>
  </w:style>
  <w:style w:type="paragraph" w:styleId="List">
    <w:name w:val="List"/>
    <w:basedOn w:val="BodyText"/>
    <w:next w:val="BodyText"/>
    <w:rsid w:val="00FB2CE7"/>
    <w:pPr>
      <w:tabs>
        <w:tab w:val="left" w:pos="340"/>
      </w:tabs>
      <w:spacing w:before="60" w:after="60"/>
      <w:ind w:left="340" w:hanging="340"/>
    </w:pPr>
  </w:style>
  <w:style w:type="paragraph" w:styleId="ListBullet">
    <w:name w:val="List Bullet"/>
    <w:basedOn w:val="List"/>
    <w:rsid w:val="00FB2CE7"/>
    <w:pPr>
      <w:numPr>
        <w:numId w:val="11"/>
      </w:numPr>
      <w:tabs>
        <w:tab w:val="clear" w:pos="340"/>
      </w:tabs>
      <w:spacing w:before="40" w:after="40"/>
    </w:pPr>
  </w:style>
  <w:style w:type="character" w:customStyle="1" w:styleId="SpecialBold">
    <w:name w:val="Special Bold"/>
    <w:basedOn w:val="DefaultParagraphFont"/>
    <w:rsid w:val="00FB2CE7"/>
    <w:rPr>
      <w:b/>
      <w:spacing w:val="0"/>
    </w:rPr>
  </w:style>
  <w:style w:type="paragraph" w:customStyle="1" w:styleId="SuperHeading">
    <w:name w:val="SuperHeading"/>
    <w:basedOn w:val="Normal"/>
    <w:rsid w:val="00FB2CE7"/>
    <w:pPr>
      <w:spacing w:before="240" w:after="120"/>
      <w:outlineLvl w:val="0"/>
    </w:pPr>
    <w:rPr>
      <w:rFonts w:ascii="Times New Roman" w:hAnsi="Times New Roman"/>
      <w:b/>
      <w:sz w:val="32"/>
    </w:rPr>
  </w:style>
  <w:style w:type="paragraph" w:customStyle="1" w:styleId="TableHeading">
    <w:name w:val="Table Heading"/>
    <w:basedOn w:val="HeadingBase"/>
    <w:rsid w:val="00FB2CE7"/>
    <w:pPr>
      <w:keepLines/>
      <w:pBdr>
        <w:bottom w:val="single" w:sz="6" w:space="1" w:color="918585"/>
      </w:pBdr>
      <w:spacing w:before="240"/>
    </w:pPr>
  </w:style>
  <w:style w:type="paragraph" w:customStyle="1" w:styleId="AllowPageBreak">
    <w:name w:val="AllowPageBreak"/>
    <w:rsid w:val="00FB2C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C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C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CE7"/>
    <w:rPr>
      <w:rFonts w:ascii="Courier New" w:eastAsia="Times New Roman" w:hAnsi="Courier New" w:cs="Times New Roman"/>
      <w:i/>
      <w:szCs w:val="20"/>
      <w:lang w:eastAsia="en-US"/>
    </w:rPr>
  </w:style>
  <w:style w:type="paragraph" w:customStyle="1" w:styleId="HeadingBase">
    <w:name w:val="Heading Base"/>
    <w:rsid w:val="00FB2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CE7"/>
    <w:pPr>
      <w:tabs>
        <w:tab w:val="right" w:leader="dot" w:pos="9072"/>
      </w:tabs>
      <w:ind w:left="567"/>
    </w:pPr>
    <w:rPr>
      <w:szCs w:val="22"/>
    </w:rPr>
  </w:style>
  <w:style w:type="paragraph" w:customStyle="1" w:styleId="TOCBase">
    <w:name w:val="TOC Base"/>
    <w:rsid w:val="00FB2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CE7"/>
    <w:pPr>
      <w:tabs>
        <w:tab w:val="right" w:leader="dot" w:pos="9072"/>
      </w:tabs>
      <w:spacing w:before="40" w:after="40"/>
      <w:ind w:left="284"/>
    </w:pPr>
    <w:rPr>
      <w:rFonts w:ascii="Times New Roman" w:hAnsi="Times New Roman"/>
    </w:rPr>
  </w:style>
  <w:style w:type="paragraph" w:styleId="TOC1">
    <w:name w:val="toc 1"/>
    <w:basedOn w:val="TOCBase"/>
    <w:next w:val="Normal"/>
    <w:rsid w:val="00FB2C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CE7"/>
    <w:rPr>
      <w:rFonts w:ascii="Times New Roman" w:eastAsia="Times New Roman" w:hAnsi="Times New Roman" w:cs="Times New Roman"/>
      <w:sz w:val="16"/>
      <w:lang w:eastAsia="en-US"/>
    </w:rPr>
  </w:style>
  <w:style w:type="paragraph" w:styleId="Title">
    <w:name w:val="Title"/>
    <w:basedOn w:val="HeadingBase"/>
    <w:link w:val="TitleChar"/>
    <w:qFormat/>
    <w:rsid w:val="00FB2CE7"/>
    <w:pPr>
      <w:spacing w:before="5040"/>
      <w:jc w:val="center"/>
    </w:pPr>
    <w:rPr>
      <w:sz w:val="48"/>
      <w:szCs w:val="72"/>
      <w:lang w:val="en-US"/>
    </w:rPr>
  </w:style>
  <w:style w:type="character" w:customStyle="1" w:styleId="TitleChar">
    <w:name w:val="Title Char"/>
    <w:basedOn w:val="DefaultParagraphFont"/>
    <w:link w:val="Title"/>
    <w:rsid w:val="00FB2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CE7"/>
    <w:pPr>
      <w:tabs>
        <w:tab w:val="left" w:pos="3600"/>
        <w:tab w:val="left" w:pos="3958"/>
      </w:tabs>
    </w:pPr>
  </w:style>
  <w:style w:type="paragraph" w:customStyle="1" w:styleId="Note">
    <w:name w:val="Note"/>
    <w:basedOn w:val="BodyText"/>
    <w:rsid w:val="00FB2C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CE7"/>
    <w:pPr>
      <w:framePr w:wrap="auto" w:hAnchor="text" w:y="6049"/>
    </w:pPr>
    <w:rPr>
      <w:color w:val="000000"/>
      <w:sz w:val="40"/>
    </w:rPr>
  </w:style>
  <w:style w:type="paragraph" w:customStyle="1" w:styleId="TOCTitle">
    <w:name w:val="TOCTitle"/>
    <w:basedOn w:val="Heading1"/>
    <w:rsid w:val="00FB2CE7"/>
    <w:pPr>
      <w:spacing w:after="240"/>
      <w:jc w:val="center"/>
      <w:outlineLvl w:val="9"/>
    </w:pPr>
    <w:rPr>
      <w:caps/>
    </w:rPr>
  </w:style>
  <w:style w:type="paragraph" w:customStyle="1" w:styleId="Version">
    <w:name w:val="Version"/>
    <w:rsid w:val="00FB2C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CE7"/>
    <w:pPr>
      <w:numPr>
        <w:numId w:val="12"/>
      </w:numPr>
      <w:tabs>
        <w:tab w:val="clear" w:pos="680"/>
      </w:tabs>
    </w:pPr>
  </w:style>
  <w:style w:type="paragraph" w:styleId="Index1">
    <w:name w:val="index 1"/>
    <w:basedOn w:val="Normal"/>
    <w:next w:val="Normal"/>
    <w:semiHidden/>
    <w:rsid w:val="00FB2CE7"/>
    <w:pPr>
      <w:keepNext w:val="0"/>
      <w:tabs>
        <w:tab w:val="right" w:pos="4176"/>
      </w:tabs>
      <w:ind w:left="198" w:hanging="198"/>
    </w:pPr>
    <w:rPr>
      <w:rFonts w:ascii="Garamond" w:hAnsi="Garamond"/>
    </w:rPr>
  </w:style>
  <w:style w:type="paragraph" w:styleId="IndexHeading">
    <w:name w:val="index heading"/>
    <w:basedOn w:val="Normal"/>
    <w:next w:val="Index1"/>
    <w:semiHidden/>
    <w:rsid w:val="00FB2CE7"/>
    <w:pPr>
      <w:spacing w:before="120" w:after="120"/>
    </w:pPr>
    <w:rPr>
      <w:rFonts w:ascii="Arial" w:hAnsi="Arial"/>
      <w:b/>
      <w:color w:val="918585"/>
      <w:sz w:val="24"/>
    </w:rPr>
  </w:style>
  <w:style w:type="paragraph" w:styleId="Header">
    <w:name w:val="header"/>
    <w:basedOn w:val="Normal"/>
    <w:link w:val="HeaderChar"/>
    <w:rsid w:val="00FB2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CE7"/>
    <w:rPr>
      <w:rFonts w:ascii="Times New Roman" w:eastAsia="Times New Roman" w:hAnsi="Times New Roman" w:cs="Times New Roman"/>
      <w:sz w:val="16"/>
      <w:szCs w:val="20"/>
      <w:lang w:val="en-GB" w:eastAsia="en-US"/>
    </w:rPr>
  </w:style>
  <w:style w:type="paragraph" w:customStyle="1" w:styleId="Chapter">
    <w:name w:val="Chapter"/>
    <w:basedOn w:val="Normal"/>
    <w:rsid w:val="00FB2CE7"/>
    <w:pPr>
      <w:spacing w:before="240"/>
    </w:pPr>
    <w:rPr>
      <w:rFonts w:ascii="Times New Roman" w:hAnsi="Times New Roman"/>
      <w:smallCaps/>
      <w:spacing w:val="80"/>
      <w:sz w:val="28"/>
    </w:rPr>
  </w:style>
  <w:style w:type="paragraph" w:customStyle="1" w:styleId="InChapter">
    <w:name w:val="InChapter"/>
    <w:basedOn w:val="Heading3"/>
    <w:rsid w:val="00FB2CE7"/>
    <w:pPr>
      <w:spacing w:after="240"/>
      <w:outlineLvl w:val="9"/>
    </w:pPr>
    <w:rPr>
      <w:noProof/>
    </w:rPr>
  </w:style>
  <w:style w:type="paragraph" w:styleId="Index2">
    <w:name w:val="index 2"/>
    <w:basedOn w:val="Normal"/>
    <w:next w:val="Normal"/>
    <w:semiHidden/>
    <w:rsid w:val="00FB2CE7"/>
    <w:pPr>
      <w:tabs>
        <w:tab w:val="right" w:pos="4176"/>
      </w:tabs>
      <w:ind w:left="568" w:hanging="284"/>
    </w:pPr>
    <w:rPr>
      <w:rFonts w:ascii="Garamond" w:hAnsi="Garamond"/>
    </w:rPr>
  </w:style>
  <w:style w:type="paragraph" w:customStyle="1" w:styleId="Byline">
    <w:name w:val="Byline"/>
    <w:rsid w:val="00FB2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CE7"/>
    <w:pPr>
      <w:tabs>
        <w:tab w:val="clear" w:pos="3600"/>
        <w:tab w:val="clear" w:pos="3958"/>
      </w:tabs>
      <w:jc w:val="right"/>
    </w:pPr>
  </w:style>
  <w:style w:type="character" w:styleId="Emphasis">
    <w:name w:val="Emphasis"/>
    <w:basedOn w:val="DefaultParagraphFont"/>
    <w:qFormat/>
    <w:rsid w:val="00FB2CE7"/>
    <w:rPr>
      <w:i/>
    </w:rPr>
  </w:style>
  <w:style w:type="paragraph" w:styleId="Caption">
    <w:name w:val="caption"/>
    <w:basedOn w:val="BodyText"/>
    <w:next w:val="Normal"/>
    <w:qFormat/>
    <w:rsid w:val="00FB2CE7"/>
    <w:pPr>
      <w:framePr w:w="2268" w:hSpace="181" w:vSpace="181" w:wrap="around" w:vAnchor="text" w:hAnchor="page" w:x="1135" w:y="285" w:anchorLock="1"/>
    </w:pPr>
    <w:rPr>
      <w:i/>
    </w:rPr>
  </w:style>
  <w:style w:type="paragraph" w:customStyle="1" w:styleId="MiniTOCTitle">
    <w:name w:val="MiniTOCTitle"/>
    <w:basedOn w:val="Heading4"/>
    <w:rsid w:val="00FB2CE7"/>
    <w:pPr>
      <w:spacing w:before="240"/>
      <w:outlineLvl w:val="9"/>
    </w:pPr>
    <w:rPr>
      <w:noProof/>
      <w:sz w:val="24"/>
    </w:rPr>
  </w:style>
  <w:style w:type="paragraph" w:customStyle="1" w:styleId="MiniTOCItem">
    <w:name w:val="MiniTOCItem"/>
    <w:basedOn w:val="ListBullet"/>
    <w:rsid w:val="00FB2CE7"/>
    <w:pPr>
      <w:numPr>
        <w:numId w:val="0"/>
      </w:numPr>
      <w:tabs>
        <w:tab w:val="right" w:leader="dot" w:pos="6521"/>
      </w:tabs>
      <w:spacing w:before="0" w:after="0"/>
    </w:pPr>
  </w:style>
  <w:style w:type="paragraph" w:customStyle="1" w:styleId="TOFTitle">
    <w:name w:val="TOFTitle"/>
    <w:basedOn w:val="TOCTitle"/>
    <w:rsid w:val="00FB2CE7"/>
  </w:style>
  <w:style w:type="paragraph" w:styleId="TableofFigures">
    <w:name w:val="table of figures"/>
    <w:basedOn w:val="Normal"/>
    <w:next w:val="Normal"/>
    <w:semiHidden/>
    <w:rsid w:val="00FB2CE7"/>
    <w:pPr>
      <w:tabs>
        <w:tab w:val="right" w:leader="dot" w:pos="9072"/>
      </w:tabs>
      <w:ind w:left="970" w:hanging="403"/>
    </w:pPr>
    <w:rPr>
      <w:rFonts w:ascii="Times New Roman" w:hAnsi="Times New Roman"/>
      <w:b/>
    </w:rPr>
  </w:style>
  <w:style w:type="paragraph" w:styleId="ListNumber">
    <w:name w:val="List Number"/>
    <w:basedOn w:val="List"/>
    <w:rsid w:val="00FB2CE7"/>
    <w:pPr>
      <w:numPr>
        <w:numId w:val="14"/>
      </w:numPr>
      <w:tabs>
        <w:tab w:val="clear" w:pos="340"/>
      </w:tabs>
    </w:pPr>
  </w:style>
  <w:style w:type="character" w:customStyle="1" w:styleId="WingdingSymbols">
    <w:name w:val="Wingding Symbols"/>
    <w:rsid w:val="00FB2CE7"/>
    <w:rPr>
      <w:rFonts w:ascii="Wingdings" w:hAnsi="Wingdings"/>
    </w:rPr>
  </w:style>
  <w:style w:type="character" w:customStyle="1" w:styleId="HotSpot">
    <w:name w:val="HotSpot"/>
    <w:rsid w:val="00FB2CE7"/>
    <w:rPr>
      <w:color w:val="0033CC"/>
      <w:u w:val="none"/>
    </w:rPr>
  </w:style>
  <w:style w:type="paragraph" w:customStyle="1" w:styleId="BodyTextRight">
    <w:name w:val="Body Text Right"/>
    <w:basedOn w:val="BodyText"/>
    <w:rsid w:val="00FB2CE7"/>
    <w:pPr>
      <w:spacing w:before="0" w:after="0"/>
      <w:jc w:val="right"/>
    </w:pPr>
  </w:style>
  <w:style w:type="paragraph" w:styleId="Index3">
    <w:name w:val="index 3"/>
    <w:basedOn w:val="ListNumber2"/>
    <w:next w:val="Normal"/>
    <w:semiHidden/>
    <w:rsid w:val="00FB2CE7"/>
    <w:pPr>
      <w:numPr>
        <w:numId w:val="0"/>
      </w:numPr>
      <w:tabs>
        <w:tab w:val="right" w:leader="dot" w:pos="4176"/>
      </w:tabs>
    </w:pPr>
  </w:style>
  <w:style w:type="paragraph" w:styleId="ListNumber2">
    <w:name w:val="List Number 2"/>
    <w:basedOn w:val="List2"/>
    <w:rsid w:val="00FB2CE7"/>
    <w:pPr>
      <w:numPr>
        <w:numId w:val="9"/>
      </w:numPr>
      <w:tabs>
        <w:tab w:val="clear" w:pos="1060"/>
      </w:tabs>
    </w:pPr>
  </w:style>
  <w:style w:type="paragraph" w:customStyle="1" w:styleId="MarginNote">
    <w:name w:val="Margin Note"/>
    <w:basedOn w:val="BodyText"/>
    <w:rsid w:val="00FB2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C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CE7"/>
    <w:rPr>
      <w:sz w:val="32"/>
    </w:rPr>
  </w:style>
  <w:style w:type="paragraph" w:customStyle="1" w:styleId="HeadingProcedure">
    <w:name w:val="Heading Procedure"/>
    <w:basedOn w:val="HeadingBase"/>
    <w:next w:val="Normal"/>
    <w:rsid w:val="00FB2CE7"/>
    <w:pPr>
      <w:tabs>
        <w:tab w:val="left" w:pos="0"/>
      </w:tabs>
      <w:spacing w:before="120" w:after="60"/>
    </w:pPr>
    <w:rPr>
      <w:i/>
      <w:color w:val="918585"/>
      <w:sz w:val="22"/>
    </w:rPr>
  </w:style>
  <w:style w:type="paragraph" w:customStyle="1" w:styleId="TableBodyText">
    <w:name w:val="Table Body Text"/>
    <w:basedOn w:val="BodyText"/>
    <w:rsid w:val="00FB2CE7"/>
    <w:pPr>
      <w:spacing w:before="60" w:after="60"/>
    </w:pPr>
  </w:style>
  <w:style w:type="paragraph" w:styleId="ListContinue">
    <w:name w:val="List Continue"/>
    <w:basedOn w:val="List"/>
    <w:rsid w:val="00FB2CE7"/>
    <w:pPr>
      <w:ind w:firstLine="0"/>
    </w:pPr>
  </w:style>
  <w:style w:type="paragraph" w:customStyle="1" w:styleId="ListNote">
    <w:name w:val="List Note"/>
    <w:basedOn w:val="List"/>
    <w:rsid w:val="00FB2CE7"/>
    <w:pPr>
      <w:pBdr>
        <w:top w:val="single" w:sz="6" w:space="2" w:color="918585"/>
        <w:bottom w:val="single" w:sz="6" w:space="2" w:color="918585"/>
      </w:pBdr>
      <w:tabs>
        <w:tab w:val="left" w:pos="1021"/>
      </w:tabs>
      <w:ind w:firstLine="0"/>
    </w:pPr>
  </w:style>
  <w:style w:type="paragraph" w:customStyle="1" w:styleId="Warning">
    <w:name w:val="Warning"/>
    <w:basedOn w:val="BodyText"/>
    <w:rsid w:val="00FB2CE7"/>
    <w:pPr>
      <w:shd w:val="clear" w:color="auto" w:fill="D9D9D9"/>
      <w:tabs>
        <w:tab w:val="left" w:pos="992"/>
      </w:tabs>
      <w:ind w:left="119" w:right="119"/>
    </w:pPr>
    <w:rPr>
      <w:sz w:val="20"/>
    </w:rPr>
  </w:style>
  <w:style w:type="paragraph" w:customStyle="1" w:styleId="MarginIcons">
    <w:name w:val="Margin Icons"/>
    <w:basedOn w:val="BodyText"/>
    <w:rsid w:val="00FB2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CE7"/>
    <w:rPr>
      <w:rFonts w:ascii="Courier New" w:hAnsi="Courier New"/>
    </w:rPr>
  </w:style>
  <w:style w:type="paragraph" w:customStyle="1" w:styleId="NoteBullet">
    <w:name w:val="Note Bullet"/>
    <w:basedOn w:val="Note"/>
    <w:rsid w:val="00FB2CE7"/>
    <w:pPr>
      <w:tabs>
        <w:tab w:val="clear" w:pos="680"/>
      </w:tabs>
      <w:spacing w:before="60" w:after="60"/>
    </w:pPr>
  </w:style>
  <w:style w:type="paragraph" w:customStyle="1" w:styleId="SubHeading2">
    <w:name w:val="SubHeading2"/>
    <w:basedOn w:val="HeadingBase"/>
    <w:rsid w:val="00FB2CE7"/>
    <w:pPr>
      <w:spacing w:before="240" w:after="60"/>
    </w:pPr>
    <w:rPr>
      <w:sz w:val="20"/>
    </w:rPr>
  </w:style>
  <w:style w:type="paragraph" w:customStyle="1" w:styleId="SubHeading1">
    <w:name w:val="SubHeading1"/>
    <w:basedOn w:val="HeadingBase"/>
    <w:rsid w:val="00FB2CE7"/>
    <w:pPr>
      <w:spacing w:before="240" w:after="60"/>
    </w:pPr>
    <w:rPr>
      <w:color w:val="918585"/>
      <w:sz w:val="22"/>
    </w:rPr>
  </w:style>
  <w:style w:type="paragraph" w:customStyle="1" w:styleId="SideHeading">
    <w:name w:val="Side Heading"/>
    <w:basedOn w:val="HeadingBase"/>
    <w:rsid w:val="00FB2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CE7"/>
    <w:pPr>
      <w:numPr>
        <w:numId w:val="10"/>
      </w:numPr>
    </w:pPr>
  </w:style>
  <w:style w:type="paragraph" w:styleId="PlainText">
    <w:name w:val="Plain Text"/>
    <w:basedOn w:val="Normal"/>
    <w:link w:val="PlainTextChar"/>
    <w:rsid w:val="00FB2CE7"/>
    <w:rPr>
      <w:sz w:val="20"/>
    </w:rPr>
  </w:style>
  <w:style w:type="character" w:customStyle="1" w:styleId="PlainTextChar">
    <w:name w:val="Plain Text Char"/>
    <w:basedOn w:val="DefaultParagraphFont"/>
    <w:link w:val="PlainText"/>
    <w:rsid w:val="00FB2CE7"/>
    <w:rPr>
      <w:rFonts w:ascii="Courier New" w:eastAsia="Times New Roman" w:hAnsi="Courier New" w:cs="Times New Roman"/>
      <w:sz w:val="20"/>
      <w:szCs w:val="20"/>
      <w:lang w:eastAsia="en-US"/>
    </w:rPr>
  </w:style>
  <w:style w:type="character" w:customStyle="1" w:styleId="MenuOption">
    <w:name w:val="Menu Option"/>
    <w:basedOn w:val="DefaultParagraphFont"/>
    <w:rsid w:val="00FB2CE7"/>
    <w:rPr>
      <w:b/>
      <w:smallCaps/>
    </w:rPr>
  </w:style>
  <w:style w:type="paragraph" w:customStyle="1" w:styleId="TableListNumber">
    <w:name w:val="Table List Number"/>
    <w:basedOn w:val="ListNumber"/>
    <w:rsid w:val="00FB2CE7"/>
    <w:pPr>
      <w:numPr>
        <w:numId w:val="0"/>
      </w:numPr>
    </w:pPr>
  </w:style>
  <w:style w:type="paragraph" w:styleId="TOC4">
    <w:name w:val="toc 4"/>
    <w:basedOn w:val="TOCBase"/>
    <w:next w:val="Normal"/>
    <w:semiHidden/>
    <w:rsid w:val="00FB2CE7"/>
    <w:pPr>
      <w:tabs>
        <w:tab w:val="right" w:leader="dot" w:pos="9071"/>
      </w:tabs>
      <w:ind w:left="1701"/>
    </w:pPr>
  </w:style>
  <w:style w:type="paragraph" w:customStyle="1" w:styleId="ListAlpha">
    <w:name w:val="List Alpha"/>
    <w:basedOn w:val="List"/>
    <w:rsid w:val="00FB2CE7"/>
    <w:pPr>
      <w:numPr>
        <w:numId w:val="8"/>
      </w:numPr>
    </w:pPr>
  </w:style>
  <w:style w:type="paragraph" w:customStyle="1" w:styleId="ListAlpha2">
    <w:name w:val="List Alpha 2"/>
    <w:basedOn w:val="List2"/>
    <w:rsid w:val="00FB2CE7"/>
    <w:pPr>
      <w:numPr>
        <w:numId w:val="7"/>
      </w:numPr>
    </w:pPr>
  </w:style>
  <w:style w:type="paragraph" w:styleId="List2">
    <w:name w:val="List 2"/>
    <w:basedOn w:val="BodyText"/>
    <w:rsid w:val="00FB2CE7"/>
    <w:pPr>
      <w:tabs>
        <w:tab w:val="left" w:pos="680"/>
      </w:tabs>
      <w:spacing w:before="60" w:after="60"/>
      <w:ind w:left="680" w:hanging="340"/>
    </w:pPr>
  </w:style>
  <w:style w:type="paragraph" w:styleId="List3">
    <w:name w:val="List 3"/>
    <w:basedOn w:val="BodyText"/>
    <w:rsid w:val="00FB2CE7"/>
    <w:pPr>
      <w:tabs>
        <w:tab w:val="left" w:pos="1021"/>
      </w:tabs>
      <w:spacing w:before="60" w:after="60"/>
      <w:ind w:left="1020" w:hanging="340"/>
    </w:pPr>
  </w:style>
  <w:style w:type="paragraph" w:styleId="List4">
    <w:name w:val="List 4"/>
    <w:basedOn w:val="BodyText"/>
    <w:rsid w:val="00FB2CE7"/>
    <w:pPr>
      <w:tabs>
        <w:tab w:val="left" w:pos="1361"/>
      </w:tabs>
      <w:spacing w:before="60" w:after="60"/>
      <w:ind w:left="1361" w:hanging="340"/>
    </w:pPr>
  </w:style>
  <w:style w:type="paragraph" w:styleId="List5">
    <w:name w:val="List 5"/>
    <w:basedOn w:val="BodyText"/>
    <w:rsid w:val="00FB2CE7"/>
    <w:pPr>
      <w:tabs>
        <w:tab w:val="left" w:pos="1701"/>
      </w:tabs>
      <w:spacing w:before="60" w:after="60"/>
      <w:ind w:left="1701" w:hanging="340"/>
    </w:pPr>
  </w:style>
  <w:style w:type="paragraph" w:styleId="ListBullet3">
    <w:name w:val="List Bullet 3"/>
    <w:basedOn w:val="List3"/>
    <w:rsid w:val="00FB2CE7"/>
    <w:pPr>
      <w:numPr>
        <w:numId w:val="13"/>
      </w:numPr>
      <w:tabs>
        <w:tab w:val="clear" w:pos="1021"/>
      </w:tabs>
      <w:ind w:left="1037" w:hanging="357"/>
    </w:pPr>
  </w:style>
  <w:style w:type="paragraph" w:styleId="ListBullet4">
    <w:name w:val="List Bullet 4"/>
    <w:basedOn w:val="List4"/>
    <w:rsid w:val="00FB2CE7"/>
    <w:pPr>
      <w:numPr>
        <w:numId w:val="2"/>
      </w:numPr>
      <w:tabs>
        <w:tab w:val="clear" w:pos="1361"/>
      </w:tabs>
    </w:pPr>
  </w:style>
  <w:style w:type="paragraph" w:styleId="ListBullet5">
    <w:name w:val="List Bullet 5"/>
    <w:basedOn w:val="List5"/>
    <w:rsid w:val="00FB2CE7"/>
    <w:pPr>
      <w:numPr>
        <w:numId w:val="3"/>
      </w:numPr>
    </w:pPr>
  </w:style>
  <w:style w:type="paragraph" w:styleId="ListContinue2">
    <w:name w:val="List Continue 2"/>
    <w:basedOn w:val="List2"/>
    <w:rsid w:val="00FB2CE7"/>
    <w:pPr>
      <w:ind w:firstLine="0"/>
    </w:pPr>
  </w:style>
  <w:style w:type="paragraph" w:styleId="ListContinue3">
    <w:name w:val="List Continue 3"/>
    <w:basedOn w:val="List3"/>
    <w:rsid w:val="00FB2CE7"/>
    <w:pPr>
      <w:ind w:left="1021" w:firstLine="0"/>
    </w:pPr>
  </w:style>
  <w:style w:type="paragraph" w:styleId="ListContinue4">
    <w:name w:val="List Continue 4"/>
    <w:basedOn w:val="List4"/>
    <w:rsid w:val="00FB2CE7"/>
    <w:pPr>
      <w:ind w:firstLine="0"/>
    </w:pPr>
  </w:style>
  <w:style w:type="paragraph" w:styleId="ListContinue5">
    <w:name w:val="List Continue 5"/>
    <w:basedOn w:val="List5"/>
    <w:rsid w:val="00FB2CE7"/>
    <w:pPr>
      <w:ind w:firstLine="0"/>
    </w:pPr>
  </w:style>
  <w:style w:type="paragraph" w:styleId="ListNumber3">
    <w:name w:val="List Number 3"/>
    <w:basedOn w:val="List3"/>
    <w:rsid w:val="00FB2CE7"/>
    <w:pPr>
      <w:numPr>
        <w:numId w:val="4"/>
      </w:numPr>
    </w:pPr>
  </w:style>
  <w:style w:type="paragraph" w:styleId="ListNumber4">
    <w:name w:val="List Number 4"/>
    <w:basedOn w:val="List4"/>
    <w:rsid w:val="00FB2CE7"/>
    <w:pPr>
      <w:numPr>
        <w:numId w:val="5"/>
      </w:numPr>
    </w:pPr>
  </w:style>
  <w:style w:type="paragraph" w:styleId="ListNumber5">
    <w:name w:val="List Number 5"/>
    <w:basedOn w:val="List5"/>
    <w:rsid w:val="00FB2CE7"/>
    <w:pPr>
      <w:numPr>
        <w:numId w:val="6"/>
      </w:numPr>
    </w:pPr>
  </w:style>
  <w:style w:type="paragraph" w:styleId="BlockText">
    <w:name w:val="Block Text"/>
    <w:basedOn w:val="Normal"/>
    <w:rsid w:val="00FB2CE7"/>
    <w:pPr>
      <w:spacing w:after="120"/>
      <w:ind w:left="1440" w:right="1440"/>
    </w:pPr>
  </w:style>
  <w:style w:type="character" w:customStyle="1" w:styleId="Subscript">
    <w:name w:val="Subscript"/>
    <w:basedOn w:val="DefaultParagraphFont"/>
    <w:rsid w:val="00FB2CE7"/>
    <w:rPr>
      <w:sz w:val="16"/>
      <w:vertAlign w:val="subscript"/>
    </w:rPr>
  </w:style>
  <w:style w:type="character" w:customStyle="1" w:styleId="Superscript">
    <w:name w:val="Superscript"/>
    <w:basedOn w:val="DefaultParagraphFont"/>
    <w:rsid w:val="00FB2CE7"/>
    <w:rPr>
      <w:sz w:val="16"/>
      <w:vertAlign w:val="superscript"/>
    </w:rPr>
  </w:style>
  <w:style w:type="character" w:customStyle="1" w:styleId="Symbols">
    <w:name w:val="Symbols"/>
    <w:basedOn w:val="DefaultParagraphFont"/>
    <w:rsid w:val="00FB2CE7"/>
    <w:rPr>
      <w:rFonts w:ascii="Symbol" w:hAnsi="Symbol"/>
    </w:rPr>
  </w:style>
  <w:style w:type="character" w:customStyle="1" w:styleId="MenuOptions">
    <w:name w:val="Menu Options"/>
    <w:basedOn w:val="DefaultParagraphFont"/>
    <w:rsid w:val="00FB2CE7"/>
    <w:rPr>
      <w:rFonts w:ascii="Arial Narrow" w:hAnsi="Arial Narrow"/>
      <w:smallCaps/>
    </w:rPr>
  </w:style>
  <w:style w:type="character" w:customStyle="1" w:styleId="Buttons">
    <w:name w:val="Buttons"/>
    <w:basedOn w:val="DefaultParagraphFont"/>
    <w:rsid w:val="00FB2CE7"/>
    <w:rPr>
      <w:b/>
    </w:rPr>
  </w:style>
  <w:style w:type="character" w:customStyle="1" w:styleId="Underlined">
    <w:name w:val="Underlined"/>
    <w:basedOn w:val="DefaultParagraphFont"/>
    <w:rsid w:val="00FB2CE7"/>
    <w:rPr>
      <w:u w:val="single"/>
    </w:rPr>
  </w:style>
  <w:style w:type="paragraph" w:customStyle="1" w:styleId="TableBodyTextRight">
    <w:name w:val="Table Body Text Right"/>
    <w:basedOn w:val="TableBodyText"/>
    <w:rsid w:val="00FB2CE7"/>
    <w:pPr>
      <w:widowControl w:val="0"/>
      <w:autoSpaceDE w:val="0"/>
      <w:autoSpaceDN w:val="0"/>
      <w:adjustRightInd w:val="0"/>
      <w:jc w:val="right"/>
    </w:pPr>
    <w:rPr>
      <w:rFonts w:cs="Arial"/>
      <w:szCs w:val="18"/>
    </w:rPr>
  </w:style>
  <w:style w:type="paragraph" w:customStyle="1" w:styleId="CopyrightText">
    <w:name w:val="Copyright Text"/>
    <w:basedOn w:val="BodyText"/>
    <w:rsid w:val="00FB2CE7"/>
    <w:rPr>
      <w:sz w:val="18"/>
    </w:rPr>
  </w:style>
  <w:style w:type="paragraph" w:customStyle="1" w:styleId="BodySmallRight">
    <w:name w:val="Body Small Right"/>
    <w:basedOn w:val="BodyTextRight"/>
    <w:rsid w:val="00FB2CE7"/>
    <w:rPr>
      <w:sz w:val="18"/>
      <w:szCs w:val="18"/>
    </w:rPr>
  </w:style>
  <w:style w:type="paragraph" w:customStyle="1" w:styleId="MarginEdition">
    <w:name w:val="Margin Edition"/>
    <w:basedOn w:val="MarginNote"/>
    <w:rsid w:val="00FB2CE7"/>
    <w:pPr>
      <w:spacing w:before="0" w:after="0"/>
    </w:pPr>
    <w:rPr>
      <w:rFonts w:ascii="Times New Roman" w:hAnsi="Times New Roman"/>
      <w:color w:val="999999"/>
    </w:rPr>
  </w:style>
  <w:style w:type="paragraph" w:customStyle="1" w:styleId="Spacer">
    <w:name w:val="Spacer"/>
    <w:basedOn w:val="Normal"/>
    <w:rsid w:val="00FB2CE7"/>
    <w:rPr>
      <w:sz w:val="2"/>
      <w:szCs w:val="2"/>
    </w:rPr>
  </w:style>
  <w:style w:type="character" w:customStyle="1" w:styleId="Small">
    <w:name w:val="Small"/>
    <w:basedOn w:val="DefaultParagraphFont"/>
    <w:rsid w:val="00FB2CE7"/>
    <w:rPr>
      <w:sz w:val="16"/>
    </w:rPr>
  </w:style>
  <w:style w:type="paragraph" w:customStyle="1" w:styleId="WideTable">
    <w:name w:val="Wide Table"/>
    <w:basedOn w:val="Normal"/>
    <w:rsid w:val="00FB2CE7"/>
    <w:pPr>
      <w:ind w:left="-1418"/>
    </w:pPr>
    <w:rPr>
      <w:sz w:val="2"/>
      <w:szCs w:val="2"/>
    </w:rPr>
  </w:style>
  <w:style w:type="character" w:styleId="PageNumber">
    <w:name w:val="page number"/>
    <w:basedOn w:val="DefaultParagraphFont"/>
    <w:rsid w:val="00FB2CE7"/>
  </w:style>
  <w:style w:type="paragraph" w:styleId="Quote">
    <w:name w:val="Quote"/>
    <w:basedOn w:val="Heading1"/>
    <w:link w:val="QuoteChar"/>
    <w:qFormat/>
    <w:rsid w:val="00FB2CE7"/>
    <w:rPr>
      <w:b w:val="0"/>
      <w:sz w:val="72"/>
      <w:szCs w:val="72"/>
      <w:lang w:val="en-NZ"/>
    </w:rPr>
  </w:style>
  <w:style w:type="character" w:customStyle="1" w:styleId="QuoteChar">
    <w:name w:val="Quote Char"/>
    <w:basedOn w:val="DefaultParagraphFont"/>
    <w:link w:val="Quote"/>
    <w:rsid w:val="00FB2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CE7"/>
    <w:pPr>
      <w:pageBreakBefore/>
    </w:pPr>
  </w:style>
  <w:style w:type="paragraph" w:customStyle="1" w:styleId="Border">
    <w:name w:val="Border"/>
    <w:basedOn w:val="Normal"/>
    <w:qFormat/>
    <w:rsid w:val="00FB2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CE7"/>
    <w:rPr>
      <w:b/>
      <w:bCs/>
      <w:i/>
      <w:iCs/>
      <w:color w:val="auto"/>
    </w:rPr>
  </w:style>
  <w:style w:type="paragraph" w:styleId="IntenseQuote">
    <w:name w:val="Intense Quote"/>
    <w:basedOn w:val="Normal"/>
    <w:next w:val="Normal"/>
    <w:link w:val="IntenseQuoteChar"/>
    <w:uiPriority w:val="30"/>
    <w:qFormat/>
    <w:rsid w:val="00FB2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C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CE7"/>
    <w:rPr>
      <w:smallCaps/>
      <w:color w:val="auto"/>
      <w:u w:val="single"/>
    </w:rPr>
  </w:style>
  <w:style w:type="character" w:styleId="IntenseReference">
    <w:name w:val="Intense Reference"/>
    <w:basedOn w:val="DefaultParagraphFont"/>
    <w:uiPriority w:val="32"/>
    <w:qFormat/>
    <w:rsid w:val="00FB2CE7"/>
    <w:rPr>
      <w:b/>
      <w:bCs/>
      <w:smallCaps/>
      <w:color w:val="auto"/>
      <w:spacing w:val="5"/>
      <w:u w:val="single"/>
    </w:rPr>
  </w:style>
  <w:style w:type="paragraph" w:customStyle="1" w:styleId="2ColumnHeading">
    <w:name w:val="2Column Heading"/>
    <w:basedOn w:val="BodyText"/>
    <w:qFormat/>
    <w:rsid w:val="00FB2CE7"/>
    <w:pPr>
      <w:spacing w:after="60"/>
      <w:ind w:left="-2268"/>
    </w:pPr>
    <w:rPr>
      <w:b/>
    </w:rPr>
  </w:style>
  <w:style w:type="paragraph" w:customStyle="1" w:styleId="Heading1TOC">
    <w:name w:val="Heading1 TOC"/>
    <w:basedOn w:val="Normal"/>
    <w:qFormat/>
    <w:rsid w:val="00FB2CE7"/>
    <w:pPr>
      <w:spacing w:before="240" w:after="120"/>
    </w:pPr>
    <w:rPr>
      <w:rFonts w:ascii="Times New Roman" w:hAnsi="Times New Roman"/>
      <w:b/>
      <w:sz w:val="32"/>
    </w:rPr>
  </w:style>
  <w:style w:type="paragraph" w:customStyle="1" w:styleId="Heading2TOC">
    <w:name w:val="Heading2 TOC"/>
    <w:basedOn w:val="Normal"/>
    <w:qFormat/>
    <w:rsid w:val="00FB2CE7"/>
    <w:pPr>
      <w:spacing w:before="240" w:after="60"/>
    </w:pPr>
    <w:rPr>
      <w:rFonts w:ascii="Times New Roman" w:hAnsi="Times New Roman"/>
      <w:b/>
      <w:sz w:val="28"/>
    </w:rPr>
  </w:style>
  <w:style w:type="character" w:customStyle="1" w:styleId="Underline">
    <w:name w:val="Underline"/>
    <w:basedOn w:val="DefaultParagraphFont"/>
    <w:qFormat/>
    <w:rsid w:val="00FB2CE7"/>
    <w:rPr>
      <w:u w:val="single"/>
    </w:rPr>
  </w:style>
  <w:style w:type="character" w:customStyle="1" w:styleId="BoldandItalics">
    <w:name w:val="Bold and Italics"/>
    <w:qFormat/>
    <w:rsid w:val="00FB2CE7"/>
    <w:rPr>
      <w:b/>
      <w:i/>
      <w:u w:val="none"/>
    </w:rPr>
  </w:style>
  <w:style w:type="paragraph" w:styleId="BalloonText">
    <w:name w:val="Balloon Text"/>
    <w:basedOn w:val="Normal"/>
    <w:link w:val="BalloonTextChar"/>
    <w:rsid w:val="00FB2CE7"/>
    <w:rPr>
      <w:rFonts w:ascii="Tahoma" w:hAnsi="Tahoma" w:cs="Tahoma"/>
      <w:sz w:val="16"/>
      <w:szCs w:val="16"/>
    </w:rPr>
  </w:style>
  <w:style w:type="character" w:customStyle="1" w:styleId="BalloonTextChar">
    <w:name w:val="Balloon Text Char"/>
    <w:basedOn w:val="DefaultParagraphFont"/>
    <w:link w:val="BalloonText"/>
    <w:rsid w:val="00FB2C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C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C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CE7"/>
    <w:rPr>
      <w:b/>
      <w:color w:val="660033"/>
      <w:spacing w:val="0"/>
    </w:rPr>
  </w:style>
  <w:style w:type="paragraph" w:customStyle="1" w:styleId="Nameditemlist">
    <w:name w:val="Named item list"/>
    <w:basedOn w:val="BodyText"/>
    <w:qFormat/>
    <w:rsid w:val="00FB2CE7"/>
    <w:pPr>
      <w:tabs>
        <w:tab w:val="left" w:pos="2835"/>
      </w:tabs>
      <w:ind w:left="2835" w:hanging="2835"/>
    </w:pPr>
  </w:style>
  <w:style w:type="paragraph" w:customStyle="1" w:styleId="BodyTextnopadding">
    <w:name w:val="Body Text no padding"/>
    <w:basedOn w:val="BodyText"/>
    <w:qFormat/>
    <w:rsid w:val="00FB2CE7"/>
    <w:pPr>
      <w:spacing w:before="0" w:after="0"/>
    </w:pPr>
  </w:style>
  <w:style w:type="paragraph" w:customStyle="1" w:styleId="BodyTextBold">
    <w:name w:val="Body Text Bold"/>
    <w:basedOn w:val="BodyText"/>
    <w:qFormat/>
    <w:rsid w:val="00FB2CE7"/>
    <w:rPr>
      <w:b/>
    </w:rPr>
  </w:style>
  <w:style w:type="character" w:styleId="Hyperlink">
    <w:name w:val="Hyperlink"/>
    <w:basedOn w:val="DefaultParagraphFont"/>
    <w:uiPriority w:val="99"/>
    <w:unhideWhenUsed/>
    <w:rsid w:val="007E54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5516</Characters>
  <Application>Microsoft Office Word</Application>
  <DocSecurity>0</DocSecurity>
  <Lines>167</Lines>
  <Paragraphs>103</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PSPWPI006 Manage emerging issues</dc:title>
  <dc:subject>Approved</dc:subject>
  <dc:creator>Public Skills Australia</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