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BC9" w:rsidP="00763BC9">
      <w:pPr>
        <w:pStyle w:val="Title"/>
      </w:pPr>
      <w:r>
        <w:fldChar w:fldCharType="begin"/>
      </w:r>
      <w:r>
        <w:instrText xml:space="preserve"> TITLE   \* MERGEFORMAT </w:instrText>
      </w:r>
      <w:r>
        <w:fldChar w:fldCharType="separate"/>
      </w:r>
      <w:r>
        <w:t>PSPWPI002 Facilitate improvement in workplace legislative performance</w:t>
      </w:r>
      <w:r>
        <w:fldChar w:fldCharType="end"/>
      </w:r>
    </w:p>
    <w:p w:rsidR="00763BC9" w:rsidP="00763BC9">
      <w:pPr>
        <w:pStyle w:val="Version"/>
        <w:sectPr w:rsidSect="009618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88C" w:rsidP="0096188C">
      <w:pPr>
        <w:pStyle w:val="SuperHeading"/>
      </w:pPr>
      <w:r w:rsidRPr="0096188C">
        <w:t>PSPWPI002 Facilitate improvement in workplace legislative performance</w:t>
      </w:r>
    </w:p>
    <w:p w:rsidR="00000000" w:rsidRPr="0096188C" w:rsidP="0096188C">
      <w:pPr>
        <w:pStyle w:val="Heading1"/>
      </w:pPr>
      <w:bookmarkStart w:id="1" w:name="O_830202"/>
      <w:bookmarkEnd w:id="1"/>
      <w:r w:rsidRPr="0096188C">
        <w:t>Modification History</w:t>
      </w:r>
    </w:p>
    <w:tbl>
      <w:tblPr>
        <w:tblW w:w="0" w:type="auto"/>
        <w:tblLayout w:type="fixed"/>
        <w:tblCellMar>
          <w:left w:w="62" w:type="dxa"/>
          <w:right w:w="62" w:type="dxa"/>
        </w:tblCellMar>
        <w:tblLook w:val="0000"/>
      </w:tblPr>
      <w:tblGrid>
        <w:gridCol w:w="1134"/>
        <w:gridCol w:w="7937"/>
      </w:tblGrid>
      <w:tr w:rsidTr="00763B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88C" w:rsidP="0096188C">
            <w:pPr>
              <w:pStyle w:val="TableHeading"/>
            </w:pPr>
            <w:r w:rsidRPr="0096188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TableHeading"/>
              <w:rPr>
                <w:lang w:val="en-NZ"/>
              </w:rPr>
            </w:pPr>
            <w:r w:rsidRPr="0096188C">
              <w:rPr>
                <w:rStyle w:val="SpecialBold"/>
              </w:rPr>
              <w:t>Comments</w:t>
            </w:r>
          </w:p>
        </w:tc>
      </w:tr>
      <w:tr w:rsidTr="00763B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BodyText"/>
              <w:rPr>
                <w:lang w:val="en-NZ"/>
              </w:rPr>
            </w:pPr>
            <w:r w:rsidRPr="009618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88C" w:rsidP="0096188C">
            <w:pPr>
              <w:pStyle w:val="BodyText"/>
            </w:pPr>
            <w:r w:rsidRPr="0096188C">
              <w:t xml:space="preserve">This unit was released in PSP Public Sector Training Package release 1.0 and meets the Standards for Training Packages. </w:t>
            </w:r>
          </w:p>
          <w:p w:rsidR="00000000" w:rsidRPr="0096188C" w:rsidP="0096188C">
            <w:pPr>
              <w:pStyle w:val="BodyText"/>
            </w:pPr>
          </w:p>
          <w:p w:rsidR="00000000" w:rsidRPr="0096188C" w:rsidP="0096188C">
            <w:pPr>
              <w:pStyle w:val="BodyText"/>
            </w:pPr>
            <w:r w:rsidRPr="0096188C">
              <w:t>This unit supersedes and is equivalent to PSPWPI502B Facilitate improvement in workplace legislative performance.</w:t>
            </w:r>
          </w:p>
          <w:p w:rsidR="00000000" w:rsidRPr="0096188C" w:rsidP="0096188C">
            <w:pPr>
              <w:pStyle w:val="BodyText"/>
            </w:pPr>
          </w:p>
          <w:p w:rsidR="00000000" w:rsidRPr="0096188C" w:rsidP="0096188C">
            <w:pPr>
              <w:pStyle w:val="ListBullet"/>
            </w:pPr>
            <w:r w:rsidRPr="0096188C">
              <w:t>Unit code updated</w:t>
            </w:r>
          </w:p>
          <w:p w:rsidR="00000000" w:rsidRPr="0096188C" w:rsidP="0096188C">
            <w:pPr>
              <w:pStyle w:val="ListBullet"/>
            </w:pPr>
            <w:r w:rsidRPr="0096188C">
              <w:t>Content and formatting updated to comply with new standards</w:t>
            </w:r>
          </w:p>
          <w:p w:rsidR="00000000" w:rsidRPr="0096188C" w:rsidP="0096188C">
            <w:pPr>
              <w:pStyle w:val="ListBullet"/>
            </w:pPr>
            <w:r w:rsidRPr="0096188C">
              <w:t>All PC transitioned from passive to active voice</w:t>
            </w:r>
          </w:p>
        </w:tc>
      </w:tr>
    </w:tbl>
    <w:p w:rsidR="00000000" w:rsidRPr="0096188C" w:rsidP="0096188C">
      <w:pPr>
        <w:pStyle w:val="BodyText"/>
      </w:pPr>
    </w:p>
    <w:p w:rsidR="00000000" w:rsidRPr="0096188C" w:rsidP="0096188C">
      <w:pPr>
        <w:pStyle w:val="AllowPageBreak"/>
      </w:pPr>
    </w:p>
    <w:p w:rsidR="00000000" w:rsidRPr="0096188C" w:rsidP="0096188C">
      <w:pPr>
        <w:pStyle w:val="Heading1"/>
      </w:pPr>
      <w:bookmarkStart w:id="2" w:name="O_830203"/>
      <w:bookmarkEnd w:id="2"/>
      <w:r w:rsidRPr="0096188C">
        <w:t>Application</w:t>
      </w:r>
    </w:p>
    <w:p w:rsidR="00000000" w:rsidRPr="0096188C" w:rsidP="00763BC9">
      <w:pPr>
        <w:pStyle w:val="BodyText"/>
      </w:pPr>
      <w:r w:rsidRPr="0096188C">
        <w:t>This unit describes the skills required to facilitate the introduction, management and evaluation of change in the work environment to improve workplace health and safety (WHS) and/or workers compensation and/or injury management and/or</w:t>
      </w:r>
      <w:r w:rsidRPr="0096188C">
        <w:t xml:space="preserve"> workplace relations. It includes facilitating the development and implementation of workplace improvement strategies, and reviewing the effectiveness of workplace improvements.</w:t>
      </w:r>
    </w:p>
    <w:p w:rsidR="00000000" w:rsidRPr="0096188C" w:rsidP="00763BC9">
      <w:pPr>
        <w:pStyle w:val="BodyText"/>
      </w:pPr>
      <w:r w:rsidRPr="0096188C">
        <w:t>This unit applies to those working to facilitate improvement to workplaces to</w:t>
      </w:r>
      <w:r w:rsidRPr="0096188C">
        <w:t xml:space="preserve"> ensure compliance with legislation.</w:t>
      </w:r>
    </w:p>
    <w:p w:rsidR="00000000" w:rsidRPr="0096188C" w:rsidP="00763BC9">
      <w:pPr>
        <w:pStyle w:val="BodyText"/>
      </w:pPr>
      <w:r w:rsidRPr="0096188C">
        <w:t>The skills and knowledge described in this unit must be applied within the legislative, regulatory and policy environment in which they are carried out. Organisational policies and procedures must be consulted and adhe</w:t>
      </w:r>
      <w:r w:rsidRPr="0096188C">
        <w:t>red to.</w:t>
      </w:r>
    </w:p>
    <w:p w:rsidR="00000000" w:rsidRPr="0096188C" w:rsidP="00763BC9">
      <w:pPr>
        <w:pStyle w:val="BodyText"/>
      </w:pPr>
      <w:r w:rsidRPr="0096188C">
        <w:t>Those undertaking this unit would work independently performing complex tasks in a range of familiar contexts.</w:t>
      </w:r>
    </w:p>
    <w:p w:rsidR="00763BC9" w:rsidP="00763BC9">
      <w:pPr>
        <w:pStyle w:val="BodyText"/>
      </w:pPr>
      <w:r w:rsidRPr="0096188C">
        <w:t>No licensing, legislative or certification requirements apply to unit at the time of publication.</w:t>
      </w:r>
    </w:p>
    <w:p w:rsidR="00000000" w:rsidRPr="0096188C" w:rsidP="0096188C">
      <w:pPr>
        <w:pStyle w:val="Heading1"/>
      </w:pPr>
      <w:bookmarkStart w:id="3" w:name="O_830205"/>
      <w:bookmarkEnd w:id="3"/>
      <w:r w:rsidRPr="0096188C">
        <w:t>Competency Field</w:t>
      </w:r>
    </w:p>
    <w:p w:rsidR="00000000" w:rsidRPr="0096188C" w:rsidP="00763BC9">
      <w:pPr>
        <w:pStyle w:val="BodyText"/>
      </w:pPr>
      <w:r w:rsidRPr="0096188C">
        <w:t>Workplace inspection</w:t>
      </w:r>
    </w:p>
    <w:p w:rsidR="00000000" w:rsidRPr="0096188C" w:rsidP="0096188C">
      <w:pPr>
        <w:pStyle w:val="Heading1"/>
      </w:pPr>
      <w:bookmarkStart w:id="4" w:name="O_830207"/>
      <w:bookmarkEnd w:id="4"/>
      <w:r w:rsidRPr="0096188C">
        <w:t>Elements and Performance Criteria</w:t>
      </w:r>
    </w:p>
    <w:tbl>
      <w:tblPr>
        <w:tblW w:w="0" w:type="auto"/>
        <w:tblLayout w:type="fixed"/>
        <w:tblCellMar>
          <w:left w:w="62" w:type="dxa"/>
          <w:right w:w="62" w:type="dxa"/>
        </w:tblCellMar>
        <w:tblLook w:val="0000"/>
      </w:tblPr>
      <w:tblGrid>
        <w:gridCol w:w="2203"/>
        <w:gridCol w:w="6804"/>
      </w:tblGrid>
      <w:tr w:rsidTr="00961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TableHeading"/>
              <w:rPr>
                <w:lang w:val="en-NZ"/>
              </w:rPr>
            </w:pPr>
            <w:r w:rsidRPr="0096188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TableHeading"/>
              <w:rPr>
                <w:lang w:val="en-NZ"/>
              </w:rPr>
            </w:pPr>
            <w:r w:rsidRPr="0096188C">
              <w:t>PERFORMANCE CRITERIA</w:t>
            </w:r>
          </w:p>
        </w:tc>
      </w:tr>
      <w:tr w:rsidTr="00961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BodyText"/>
              <w:rPr>
                <w:lang w:val="en-NZ"/>
              </w:rPr>
            </w:pPr>
            <w:r w:rsidRPr="0096188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BodyText"/>
              <w:rPr>
                <w:lang w:val="en-NZ"/>
              </w:rPr>
            </w:pPr>
            <w:r w:rsidRPr="0096188C">
              <w:t>Performance criteria describe the performance needed to demonstrate achievement of the element. Where bold itali</w:t>
            </w:r>
            <w:r w:rsidRPr="0096188C">
              <w:t>cised text is used, further information is detailed in the range of conditions section.</w:t>
            </w:r>
          </w:p>
        </w:tc>
      </w:tr>
      <w:tr w:rsidTr="00961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List"/>
              <w:rPr>
                <w:lang w:val="en-NZ"/>
              </w:rPr>
            </w:pPr>
            <w:r w:rsidRPr="0096188C">
              <w:rPr>
                <w:rStyle w:val="SpecialBold"/>
              </w:rPr>
              <w:t>1.</w:t>
            </w:r>
            <w:r w:rsidRPr="0096188C">
              <w:rPr>
                <w:rStyle w:val="SpecialBold"/>
              </w:rPr>
              <w:tab/>
              <w:t>Facilitate the development of workplace improvement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88C" w:rsidP="0096188C">
            <w:pPr>
              <w:pStyle w:val="List"/>
            </w:pPr>
            <w:r w:rsidRPr="0096188C">
              <w:t>1.1</w:t>
            </w:r>
            <w:r w:rsidRPr="0096188C">
              <w:tab/>
              <w:t>Identify and consult stakeholders when facilitating workplace improvements.</w:t>
            </w:r>
          </w:p>
          <w:p w:rsidR="00000000" w:rsidRPr="0096188C" w:rsidP="0096188C">
            <w:pPr>
              <w:pStyle w:val="List"/>
            </w:pPr>
            <w:r w:rsidRPr="0096188C">
              <w:t>1.2</w:t>
            </w:r>
            <w:r w:rsidRPr="0096188C">
              <w:tab/>
              <w:t>Identify if futur</w:t>
            </w:r>
            <w:r w:rsidRPr="0096188C">
              <w:t>e trends and stakeholder needs are consistent with the organisation’s priorities.</w:t>
            </w:r>
          </w:p>
          <w:p w:rsidR="00000000" w:rsidP="0096188C">
            <w:pPr>
              <w:pStyle w:val="List"/>
              <w:rPr>
                <w:lang w:val="en-NZ"/>
              </w:rPr>
            </w:pPr>
            <w:r w:rsidRPr="0096188C">
              <w:t>1.3</w:t>
            </w:r>
            <w:r w:rsidRPr="0096188C">
              <w:tab/>
              <w:t>Facilitate processes for improving workplace legislative compliance in collaboration with stakeholders.</w:t>
            </w:r>
          </w:p>
        </w:tc>
      </w:tr>
      <w:tr w:rsidTr="00961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List"/>
              <w:rPr>
                <w:lang w:val="en-NZ"/>
              </w:rPr>
            </w:pPr>
            <w:r w:rsidRPr="0096188C">
              <w:rPr>
                <w:rStyle w:val="SpecialBold"/>
              </w:rPr>
              <w:t>2.</w:t>
            </w:r>
            <w:r w:rsidRPr="0096188C">
              <w:rPr>
                <w:rStyle w:val="SpecialBold"/>
              </w:rPr>
              <w:tab/>
              <w:t>Facilitate implementation of workplace improvements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88C" w:rsidP="0096188C">
            <w:pPr>
              <w:pStyle w:val="List"/>
            </w:pPr>
            <w:r w:rsidRPr="0096188C">
              <w:t>2.1</w:t>
            </w:r>
            <w:r w:rsidRPr="0096188C">
              <w:tab/>
            </w:r>
            <w:r w:rsidRPr="0096188C">
              <w:t>Provide advice to stakeholders on the requirements for effective workplace improvements.</w:t>
            </w:r>
          </w:p>
          <w:p w:rsidR="00000000" w:rsidP="0096188C">
            <w:pPr>
              <w:pStyle w:val="List"/>
              <w:rPr>
                <w:lang w:val="en-NZ"/>
              </w:rPr>
            </w:pPr>
            <w:r w:rsidRPr="0096188C">
              <w:t>2.2</w:t>
            </w:r>
            <w:r w:rsidRPr="0096188C">
              <w:tab/>
              <w:t>Provide guidance and support to assist implementation of workplace improvements.</w:t>
            </w:r>
          </w:p>
        </w:tc>
      </w:tr>
      <w:tr w:rsidTr="00961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List"/>
              <w:rPr>
                <w:lang w:val="en-NZ"/>
              </w:rPr>
            </w:pPr>
            <w:r w:rsidRPr="0096188C">
              <w:rPr>
                <w:rStyle w:val="SpecialBold"/>
              </w:rPr>
              <w:t>3.</w:t>
            </w:r>
            <w:r w:rsidRPr="0096188C">
              <w:rPr>
                <w:rStyle w:val="SpecialBold"/>
              </w:rPr>
              <w:tab/>
              <w:t>Review effectiveness of workplace improvements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88C" w:rsidP="0096188C">
            <w:pPr>
              <w:pStyle w:val="List"/>
            </w:pPr>
            <w:r w:rsidRPr="0096188C">
              <w:t>3.1</w:t>
            </w:r>
            <w:r w:rsidRPr="0096188C">
              <w:tab/>
              <w:t>Evaluate the mechanisms for</w:t>
            </w:r>
            <w:r w:rsidRPr="0096188C">
              <w:t xml:space="preserve"> monitoring workplace improvements with stakeholders.</w:t>
            </w:r>
          </w:p>
          <w:p w:rsidR="00000000" w:rsidRPr="0096188C" w:rsidP="0096188C">
            <w:pPr>
              <w:pStyle w:val="List"/>
            </w:pPr>
            <w:r w:rsidRPr="0096188C">
              <w:t>3.2</w:t>
            </w:r>
            <w:r w:rsidRPr="0096188C">
              <w:tab/>
              <w:t>Communicate the outcomes of monitoring and evaluation to internal and/or external stakeholders.</w:t>
            </w:r>
          </w:p>
          <w:p w:rsidR="00000000" w:rsidRPr="0096188C" w:rsidP="0096188C">
            <w:pPr>
              <w:pStyle w:val="List"/>
            </w:pPr>
            <w:r w:rsidRPr="0096188C">
              <w:t>3.3</w:t>
            </w:r>
            <w:r w:rsidRPr="0096188C">
              <w:tab/>
              <w:t>Monitor and evaluate the impact of workplace improvement strategies on stakeholders and reflect re</w:t>
            </w:r>
            <w:r w:rsidRPr="0096188C">
              <w:t>sults in future improvement activities.</w:t>
            </w:r>
          </w:p>
        </w:tc>
      </w:tr>
    </w:tbl>
    <w:p w:rsidR="00000000" w:rsidRPr="0096188C" w:rsidP="0096188C">
      <w:pPr>
        <w:pStyle w:val="BodyText"/>
      </w:pPr>
    </w:p>
    <w:p w:rsidR="00000000" w:rsidRPr="0096188C" w:rsidP="0096188C">
      <w:pPr>
        <w:pStyle w:val="AllowPageBreak"/>
      </w:pPr>
    </w:p>
    <w:p w:rsidR="00000000" w:rsidRPr="0096188C" w:rsidP="0096188C">
      <w:pPr>
        <w:pStyle w:val="Heading1"/>
      </w:pPr>
      <w:bookmarkStart w:id="5" w:name="O_830208"/>
      <w:bookmarkEnd w:id="5"/>
      <w:r w:rsidRPr="0096188C">
        <w:t>Foundation Skills</w:t>
      </w:r>
    </w:p>
    <w:p w:rsidR="00000000" w:rsidRPr="0096188C" w:rsidP="00763BC9">
      <w:pPr>
        <w:pStyle w:val="BodyText"/>
      </w:pPr>
      <w:r w:rsidRPr="0096188C">
        <w:t xml:space="preserve">Foundation skills are embedded within the elements and performance criteria of this unit. </w:t>
      </w:r>
    </w:p>
    <w:p w:rsidR="00000000" w:rsidRPr="0096188C" w:rsidP="0096188C">
      <w:pPr>
        <w:pStyle w:val="Heading1"/>
      </w:pPr>
      <w:bookmarkStart w:id="6" w:name="O_830210"/>
      <w:bookmarkEnd w:id="6"/>
      <w:r w:rsidRPr="0096188C">
        <w:t>Unit Mapping Information</w:t>
      </w:r>
    </w:p>
    <w:p w:rsidR="00000000" w:rsidRPr="0096188C" w:rsidP="00763BC9">
      <w:pPr>
        <w:pStyle w:val="BodyText"/>
      </w:pPr>
      <w:r w:rsidRPr="0096188C">
        <w:t>This unit supersedes and is equivalent to PSPW</w:t>
      </w:r>
      <w:r w:rsidRPr="0096188C">
        <w:t>PI502B Facilitate improvement in workplace legislative performance.</w:t>
      </w:r>
    </w:p>
    <w:p w:rsidR="00000000" w:rsidRPr="0096188C" w:rsidP="0096188C">
      <w:pPr>
        <w:pStyle w:val="Heading1"/>
      </w:pPr>
      <w:bookmarkStart w:id="7" w:name="O_830217"/>
      <w:bookmarkEnd w:id="7"/>
      <w:r w:rsidRPr="0096188C">
        <w:t>Links</w:t>
      </w:r>
    </w:p>
    <w:p w:rsidR="00000000" w:rsidRPr="0096188C" w:rsidP="00763BC9">
      <w:pPr>
        <w:pStyle w:val="BodyText"/>
      </w:pPr>
      <w:r w:rsidRPr="009618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41F6">
        <w:rPr>
          <w:rStyle w:val="Hyperlink"/>
        </w:rPr>
        <w:t>https://vetnet.gov.au/Pages/TrainingDocs.aspx?q=bebbece7-ff48-4d2c-8876-405679019623</w:t>
      </w:r>
      <w:r>
        <w:fldChar w:fldCharType="end"/>
      </w:r>
    </w:p>
    <w:p w:rsidR="00000000" w:rsidRPr="0096188C" w:rsidP="00763BC9">
      <w:pPr>
        <w:pStyle w:val="BodyText"/>
      </w:pPr>
      <w:r w:rsidRPr="0096188C">
        <w:t>Companion Volume im</w:t>
      </w:r>
      <w:r w:rsidRPr="0096188C">
        <w:t xml:space="preserve">plementation guides are found in VETNet - </w:t>
      </w:r>
      <w:r>
        <w:fldChar w:fldCharType="begin"/>
      </w:r>
      <w:r>
        <w:instrText xml:space="preserve"> HYPERLINK "https://vetnet.gov.au/Pages/TrainingDocs.aspx?q=bebbece7-ff48-4d2c-8876-405679019623" </w:instrText>
      </w:r>
      <w:r>
        <w:fldChar w:fldCharType="separate"/>
      </w:r>
      <w:r w:rsidRPr="004441F6">
        <w:rPr>
          <w:rStyle w:val="Hyperlink"/>
        </w:rPr>
        <w:t>https://vetnet.gov.au/Pages/TrainingDocs.aspx?q=bebbece7-ff48-4d2c-8876-405679019623</w:t>
      </w:r>
      <w:r>
        <w:fldChar w:fldCharType="end"/>
      </w:r>
    </w:p>
    <w:p w:rsidR="00000000" w:rsidRPr="0096188C" w:rsidP="00763BC9">
      <w:pPr>
        <w:pStyle w:val="BodyText"/>
      </w:pPr>
      <w:r w:rsidRPr="0096188C">
        <w:t>Companion Volume implementation guides are found in</w:t>
      </w:r>
      <w:r w:rsidRPr="0096188C">
        <w:t xml:space="preserve"> VETNet - </w:t>
      </w:r>
      <w:r>
        <w:fldChar w:fldCharType="begin"/>
      </w:r>
      <w:r>
        <w:instrText xml:space="preserve"> HYPERLINK "https://vetnet.gov.au/Pages/TrainingDocs.aspx?q=bebbece7-ff48-4d2c-8876-405679019623" </w:instrText>
      </w:r>
      <w:r>
        <w:fldChar w:fldCharType="separate"/>
      </w:r>
      <w:r w:rsidRPr="004441F6">
        <w:rPr>
          <w:rStyle w:val="Hyperlink"/>
        </w:rPr>
        <w:t>https://vetnet.gov.au/Pages/TrainingDocs.aspx?q=bebbece7-ff48-4d2c-8876-405679019623</w:t>
      </w:r>
      <w:r>
        <w:fldChar w:fldCharType="end"/>
      </w:r>
    </w:p>
    <w:p w:rsidR="00000000" w:rsidRPr="0096188C" w:rsidP="00763BC9">
      <w:pPr>
        <w:pStyle w:val="BodyText"/>
      </w:pPr>
      <w:r w:rsidRPr="009618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41F6">
        <w:rPr>
          <w:rStyle w:val="Hyperlink"/>
        </w:rPr>
        <w:t>https://vetnet.gov.au/Pages/TrainingDocs.aspx?q=bebbece7-ff48-4d2c-8876-405679019623</w:t>
      </w:r>
      <w:r>
        <w:fldChar w:fldCharType="end"/>
      </w:r>
    </w:p>
    <w:p w:rsidR="00000000" w:rsidRPr="0096188C" w:rsidP="00763BC9">
      <w:pPr>
        <w:pStyle w:val="BodyText"/>
        <w:sectPr w:rsidSect="0096188C">
          <w:headerReference w:type="default" r:id="rId10"/>
          <w:footerReference w:type="default" r:id="rId11"/>
          <w:pgSz w:w="11908" w:h="16833"/>
          <w:pgMar w:top="1702" w:right="1418" w:bottom="1702" w:left="1418" w:header="992" w:footer="992" w:gutter="0"/>
          <w:cols w:space="720"/>
          <w:noEndnote/>
          <w:docGrid w:linePitch="299"/>
        </w:sectPr>
      </w:pPr>
    </w:p>
    <w:p w:rsidR="00000000" w:rsidRPr="0096188C" w:rsidP="0096188C">
      <w:pPr>
        <w:pStyle w:val="SuperHeading"/>
      </w:pPr>
      <w:r w:rsidRPr="0096188C">
        <w:t>Assessment Requirements for PSPWPI002 Facilitate improvement in workplace legislative performance</w:t>
      </w:r>
    </w:p>
    <w:p w:rsidR="00000000" w:rsidRPr="0096188C" w:rsidP="0096188C">
      <w:pPr>
        <w:pStyle w:val="Heading1"/>
      </w:pPr>
      <w:bookmarkStart w:id="8" w:name="O_830212"/>
      <w:bookmarkEnd w:id="8"/>
      <w:r w:rsidRPr="0096188C">
        <w:t>Modification History</w:t>
      </w:r>
    </w:p>
    <w:tbl>
      <w:tblPr>
        <w:tblW w:w="0" w:type="auto"/>
        <w:tblLayout w:type="fixed"/>
        <w:tblCellMar>
          <w:left w:w="62" w:type="dxa"/>
          <w:right w:w="62" w:type="dxa"/>
        </w:tblCellMar>
        <w:tblLook w:val="0000"/>
      </w:tblPr>
      <w:tblGrid>
        <w:gridCol w:w="1134"/>
        <w:gridCol w:w="7937"/>
      </w:tblGrid>
      <w:tr w:rsidTr="00763B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TableHeading"/>
              <w:rPr>
                <w:lang w:val="en-NZ"/>
              </w:rPr>
            </w:pPr>
            <w:r w:rsidRPr="009618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TableHeading"/>
              <w:rPr>
                <w:lang w:val="en-NZ"/>
              </w:rPr>
            </w:pPr>
            <w:r w:rsidRPr="0096188C">
              <w:t>Comments</w:t>
            </w:r>
          </w:p>
        </w:tc>
      </w:tr>
      <w:tr w:rsidTr="00763B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88C">
            <w:pPr>
              <w:pStyle w:val="BodyText"/>
              <w:rPr>
                <w:lang w:val="en-NZ"/>
              </w:rPr>
            </w:pPr>
            <w:r w:rsidRPr="009618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88C" w:rsidP="0096188C">
            <w:pPr>
              <w:pStyle w:val="BodyText"/>
            </w:pPr>
            <w:r w:rsidRPr="0096188C">
              <w:t>These Assessment Requirements were released in PSP Publ</w:t>
            </w:r>
            <w:r w:rsidRPr="0096188C">
              <w:t xml:space="preserve">ic Sector Training Package release 1.0 and meet the Standards for Training Packages. </w:t>
            </w:r>
          </w:p>
          <w:p w:rsidR="00000000" w:rsidRPr="0096188C" w:rsidP="0096188C">
            <w:pPr>
              <w:pStyle w:val="BodyText"/>
            </w:pPr>
          </w:p>
          <w:p w:rsidR="00000000" w:rsidRPr="0096188C" w:rsidP="0096188C">
            <w:pPr>
              <w:pStyle w:val="ListBullet"/>
            </w:pPr>
            <w:r w:rsidRPr="0096188C">
              <w:t>Assessment Requirements created drawing upon specified assessment information from superseded unit</w:t>
            </w:r>
          </w:p>
        </w:tc>
      </w:tr>
    </w:tbl>
    <w:p w:rsidR="00000000" w:rsidRPr="0096188C" w:rsidP="0096188C">
      <w:pPr>
        <w:pStyle w:val="BodyText"/>
      </w:pPr>
    </w:p>
    <w:p w:rsidR="00000000" w:rsidRPr="0096188C" w:rsidP="0096188C">
      <w:pPr>
        <w:pStyle w:val="AllowPageBreak"/>
      </w:pPr>
    </w:p>
    <w:p w:rsidR="00000000" w:rsidRPr="0096188C" w:rsidP="0096188C">
      <w:pPr>
        <w:pStyle w:val="Heading1"/>
      </w:pPr>
      <w:bookmarkStart w:id="9" w:name="O_830213"/>
      <w:bookmarkEnd w:id="9"/>
      <w:r w:rsidRPr="0096188C">
        <w:t>Performance Evidence</w:t>
      </w:r>
    </w:p>
    <w:p w:rsidR="00000000" w:rsidRPr="0096188C" w:rsidP="00763BC9">
      <w:pPr>
        <w:pStyle w:val="BodyText"/>
      </w:pPr>
      <w:r w:rsidRPr="0096188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6188C" w:rsidP="0096188C">
      <w:pPr>
        <w:pStyle w:val="ListBullet"/>
      </w:pPr>
      <w:r w:rsidRPr="0096188C">
        <w:t>applyin</w:t>
      </w:r>
      <w:r w:rsidRPr="0096188C">
        <w:t>g risk management principles</w:t>
      </w:r>
    </w:p>
    <w:p w:rsidR="00000000" w:rsidRPr="0096188C" w:rsidP="0096188C">
      <w:pPr>
        <w:pStyle w:val="ListBullet"/>
      </w:pPr>
      <w:r w:rsidRPr="0096188C">
        <w:t>undertaking research and analysis</w:t>
      </w:r>
    </w:p>
    <w:p w:rsidR="00000000" w:rsidRPr="0096188C" w:rsidP="0096188C">
      <w:pPr>
        <w:pStyle w:val="ListBullet"/>
      </w:pPr>
      <w:r w:rsidRPr="0096188C">
        <w:t>communicating and influencing in order to facilitate change in the workplace</w:t>
      </w:r>
    </w:p>
    <w:p w:rsidR="00000000" w:rsidRPr="0096188C" w:rsidP="0096188C">
      <w:pPr>
        <w:pStyle w:val="ListBullet"/>
      </w:pPr>
      <w:r w:rsidRPr="0096188C">
        <w:t>reading and explaining complex and formal documents, including legislation and their application to clients’</w:t>
      </w:r>
      <w:r w:rsidRPr="0096188C">
        <w:t xml:space="preserve"> situations</w:t>
      </w:r>
    </w:p>
    <w:p w:rsidR="00000000" w:rsidRPr="0096188C" w:rsidP="0096188C">
      <w:pPr>
        <w:pStyle w:val="ListBullet"/>
      </w:pPr>
      <w:r w:rsidRPr="0096188C">
        <w:t>providing advice and participating in discussions involving complex exchanges of oral information</w:t>
      </w:r>
    </w:p>
    <w:p w:rsidR="00000000" w:rsidRPr="0096188C" w:rsidP="0096188C">
      <w:pPr>
        <w:pStyle w:val="ListBullet"/>
      </w:pPr>
      <w:r w:rsidRPr="0096188C">
        <w:t>facilitating improvement in workplace legislative performance in  3 or more contexts or on 3 or more occasions.</w:t>
      </w:r>
    </w:p>
    <w:p w:rsidR="00000000" w:rsidRPr="0096188C" w:rsidP="0096188C">
      <w:pPr>
        <w:pStyle w:val="AllowPageBreak"/>
      </w:pPr>
    </w:p>
    <w:p w:rsidR="00000000" w:rsidRPr="0096188C" w:rsidP="0096188C">
      <w:pPr>
        <w:pStyle w:val="Heading1"/>
      </w:pPr>
      <w:bookmarkStart w:id="10" w:name="O_830214"/>
      <w:bookmarkEnd w:id="10"/>
      <w:r w:rsidRPr="0096188C">
        <w:t>Knowledge Evidenc</w:t>
      </w:r>
      <w:r w:rsidRPr="0096188C">
        <w:t>e</w:t>
      </w:r>
    </w:p>
    <w:p w:rsidR="00000000" w:rsidRPr="0096188C" w:rsidP="00763BC9">
      <w:pPr>
        <w:pStyle w:val="BodyText"/>
      </w:pPr>
      <w:r w:rsidRPr="0096188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6188C" w:rsidP="0096188C">
      <w:pPr>
        <w:pStyle w:val="ListBullet"/>
      </w:pPr>
      <w:r w:rsidRPr="0096188C">
        <w:t>work healt</w:t>
      </w:r>
      <w:r w:rsidRPr="0096188C">
        <w:t>h and safety and/or workers compensation and/or injury management and/or workplace relations legislation, policies and requirements</w:t>
      </w:r>
    </w:p>
    <w:p w:rsidR="00000000" w:rsidRPr="0096188C" w:rsidP="0096188C">
      <w:pPr>
        <w:pStyle w:val="ListBullet"/>
      </w:pPr>
      <w:r w:rsidRPr="0096188C">
        <w:t>risk management principles</w:t>
      </w:r>
    </w:p>
    <w:p w:rsidR="00000000" w:rsidRPr="0096188C" w:rsidP="0096188C">
      <w:pPr>
        <w:pStyle w:val="ListBullet"/>
      </w:pPr>
      <w:r w:rsidRPr="0096188C">
        <w:t>change management processes</w:t>
      </w:r>
    </w:p>
    <w:p w:rsidR="00000000" w:rsidRPr="0096188C" w:rsidP="0096188C">
      <w:pPr>
        <w:pStyle w:val="AllowPageBreak"/>
      </w:pPr>
    </w:p>
    <w:p w:rsidR="00000000" w:rsidRPr="0096188C" w:rsidP="0096188C">
      <w:pPr>
        <w:pStyle w:val="Heading1"/>
      </w:pPr>
      <w:bookmarkStart w:id="11" w:name="O_830215"/>
      <w:bookmarkEnd w:id="11"/>
      <w:r w:rsidRPr="0096188C">
        <w:t>Assessment Conditions</w:t>
      </w:r>
    </w:p>
    <w:p w:rsidR="00000000" w:rsidRPr="0096188C" w:rsidP="00763BC9">
      <w:pPr>
        <w:pStyle w:val="BodyText"/>
      </w:pPr>
      <w:r w:rsidRPr="0096188C">
        <w:t>This unit contains no specific</w:t>
      </w:r>
      <w:r w:rsidRPr="0096188C">
        <w:t xml:space="preserve"> industry-mandated assessment conditions. Guidance on suggested and recommended conditions and methods can be found in the Implementation Guide. </w:t>
      </w:r>
    </w:p>
    <w:p w:rsidR="00763BC9" w:rsidP="00763BC9">
      <w:pPr>
        <w:pStyle w:val="BodyText"/>
      </w:pPr>
      <w:r w:rsidRPr="0096188C">
        <w:t>Assessors must satisfy the NVR/AQTF mandatory competency requirements for assessors.</w:t>
      </w:r>
    </w:p>
    <w:p w:rsidR="00000000" w:rsidRPr="0096188C" w:rsidP="0096188C">
      <w:pPr>
        <w:pStyle w:val="Heading1"/>
      </w:pPr>
      <w:bookmarkStart w:id="12" w:name="O_830218"/>
      <w:bookmarkEnd w:id="12"/>
      <w:r w:rsidRPr="0096188C">
        <w:t>Links</w:t>
      </w:r>
    </w:p>
    <w:p w:rsidR="00000000" w:rsidRPr="0096188C" w:rsidP="00763BC9">
      <w:pPr>
        <w:pStyle w:val="BodyText"/>
      </w:pPr>
      <w:r w:rsidRPr="009618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41F6">
        <w:rPr>
          <w:rStyle w:val="Hyperlink"/>
        </w:rPr>
        <w:t>https://vetnet.gov.au/Pages/TrainingDocs.aspx?q=bebbece7-ff48-4d2c-8876-405679019623</w:t>
      </w:r>
      <w:r>
        <w:fldChar w:fldCharType="end"/>
      </w:r>
    </w:p>
    <w:p w:rsidR="00000000" w:rsidRPr="0096188C" w:rsidP="00763BC9">
      <w:pPr>
        <w:pStyle w:val="BodyText"/>
      </w:pPr>
      <w:r w:rsidRPr="009618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41F6">
        <w:rPr>
          <w:rStyle w:val="Hyperlink"/>
        </w:rPr>
        <w:t>https://vetnet.gov.au/Pages/TrainingDocs.aspx?q=bebbece7-ff48-4d2c-8876-405679019623</w:t>
      </w:r>
      <w:r>
        <w:fldChar w:fldCharType="end"/>
      </w:r>
    </w:p>
    <w:p w:rsidR="00000000" w:rsidRPr="0096188C" w:rsidP="00763BC9">
      <w:pPr>
        <w:pStyle w:val="BodyText"/>
      </w:pPr>
      <w:r w:rsidRPr="009618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41F6">
        <w:rPr>
          <w:rStyle w:val="Hyperlink"/>
        </w:rPr>
        <w:t>https://vetnet.gov.au/Pages/TrainingDocs.aspx?q=bebbece7-ff48-4d2c-8876-405679019623</w:t>
      </w:r>
      <w:r>
        <w:fldChar w:fldCharType="end"/>
      </w:r>
    </w:p>
    <w:p w:rsidR="00000000" w:rsidRPr="0096188C" w:rsidP="0096188C"/>
    <w:sectPr w:rsidSect="009618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8C" w:rsidRPr="00763BC9" w:rsidP="00763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C9" w:rsidP="00961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BC9" w:rsidP="009618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63BC9" w:rsidP="009618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8C" w:rsidP="0096188C">
    <w:pPr>
      <w:pStyle w:val="Footer"/>
      <w:framePr w:wrap="around"/>
    </w:pPr>
    <w:r>
      <w:fldChar w:fldCharType="begin"/>
    </w:r>
    <w:r>
      <w:instrText xml:space="preserve"> DOCPROPERTY  Subject  \* MERGEFORMAT </w:instrText>
    </w:r>
    <w:r>
      <w:fldChar w:fldCharType="separate"/>
    </w:r>
    <w:r w:rsidR="00763BC9">
      <w:t>Approved</w:t>
    </w:r>
    <w:r w:rsidR="00763BC9">
      <w:fldChar w:fldCharType="end"/>
    </w:r>
    <w:r>
      <w:tab/>
      <w:t xml:space="preserve">Page </w:t>
    </w:r>
    <w:r>
      <w:fldChar w:fldCharType="begin"/>
    </w:r>
    <w:r>
      <w:instrText xml:space="preserve"> PAGE  \* Arabic  \* MERGEFORMAT </w:instrText>
    </w:r>
    <w:r>
      <w:fldChar w:fldCharType="separate"/>
    </w:r>
    <w:r w:rsidR="00763B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BC9">
      <w:rPr>
        <w:noProof/>
      </w:rPr>
      <w:t>4</w:t>
    </w:r>
    <w:r>
      <w:rPr>
        <w:noProof/>
      </w:rPr>
      <w:fldChar w:fldCharType="end"/>
    </w:r>
  </w:p>
  <w:p w:rsidR="0096188C" w:rsidP="0096188C">
    <w:pPr>
      <w:pStyle w:val="Footer"/>
      <w:framePr w:wrap="around"/>
    </w:pPr>
    <w:r>
      <w:t xml:space="preserve">© Commonwealth of Australia, </w:t>
    </w:r>
    <w:r>
      <w:fldChar w:fldCharType="begin"/>
    </w:r>
    <w:r>
      <w:instrText xml:space="preserve"> DATE  \@ "yyyy"  \* MERGEFORMAT </w:instrText>
    </w:r>
    <w:r>
      <w:fldChar w:fldCharType="separate"/>
    </w:r>
    <w:r w:rsidR="00763BC9">
      <w:rPr>
        <w:noProof/>
      </w:rPr>
      <w:t>2025</w:t>
    </w:r>
    <w:r>
      <w:fldChar w:fldCharType="end"/>
    </w:r>
    <w:r>
      <w:tab/>
    </w:r>
    <w:r>
      <w:fldChar w:fldCharType="begin"/>
    </w:r>
    <w:r>
      <w:instrText xml:space="preserve"> DOCPROPERTY  Author  \* MERGEFORMAT </w:instrText>
    </w:r>
    <w:r>
      <w:fldChar w:fldCharType="separate"/>
    </w:r>
    <w:r w:rsidR="00763BC9">
      <w:t>Public Skills Australia</w:t>
    </w:r>
    <w:r w:rsidR="00763BC9">
      <w:fldChar w:fldCharType="end"/>
    </w:r>
  </w:p>
  <w:p w:rsidR="0096188C" w:rsidP="00961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188C" w:rsidRPr="00763BC9" w:rsidP="00763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C9" w:rsidRPr="002D2AF8" w:rsidP="0096188C">
    <w:pPr>
      <w:pStyle w:val="Header"/>
      <w:framePr w:wrap="around"/>
    </w:pPr>
    <w:r>
      <w:fldChar w:fldCharType="begin"/>
    </w:r>
    <w:r>
      <w:instrText xml:space="preserve"> TITLE   \* MERGEFORMAT </w:instrText>
    </w:r>
    <w:r>
      <w:fldChar w:fldCharType="separate"/>
    </w:r>
    <w:r>
      <w:t>PSPWPI002 Facilitate improvement in workplace legislative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3BC9" w:rsidP="009618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8C" w:rsidRPr="002D2AF8" w:rsidP="0096188C">
    <w:pPr>
      <w:pStyle w:val="Header"/>
      <w:framePr w:wrap="around"/>
    </w:pPr>
    <w:r>
      <w:fldChar w:fldCharType="begin"/>
    </w:r>
    <w:r>
      <w:instrText xml:space="preserve"> TITLE   \* MERGEFORMAT </w:instrText>
    </w:r>
    <w:r>
      <w:fldChar w:fldCharType="separate"/>
    </w:r>
    <w:r w:rsidR="00763BC9">
      <w:t>PSPWPI002 Facilitate improvement in workplace legislative performance</w:t>
    </w:r>
    <w:r w:rsidR="00763BC9">
      <w:fldChar w:fldCharType="end"/>
    </w:r>
    <w:r>
      <w:tab/>
      <w:t xml:space="preserve">Date this document was generated: </w:t>
    </w:r>
    <w:r>
      <w:fldChar w:fldCharType="begin"/>
    </w:r>
    <w:r>
      <w:instrText xml:space="preserve"> CREATEDATE  \@ "d MMMM yyyy"  \* MERGEFORMAT </w:instrText>
    </w:r>
    <w:r>
      <w:fldChar w:fldCharType="separate"/>
    </w:r>
    <w:r w:rsidR="00763BC9">
      <w:rPr>
        <w:noProof/>
      </w:rPr>
      <w:t>1 March 2025</w:t>
    </w:r>
    <w:r>
      <w:fldChar w:fldCharType="end"/>
    </w:r>
  </w:p>
  <w:p w:rsidR="0096188C" w:rsidP="00961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DE43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60F9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88C"/>
    <w:pPr>
      <w:spacing w:before="360" w:after="60"/>
      <w:outlineLvl w:val="0"/>
    </w:pPr>
    <w:rPr>
      <w:sz w:val="32"/>
    </w:rPr>
  </w:style>
  <w:style w:type="paragraph" w:styleId="Heading2">
    <w:name w:val="heading 2"/>
    <w:basedOn w:val="HeadingBase"/>
    <w:next w:val="BodyText"/>
    <w:link w:val="Heading2Char"/>
    <w:qFormat/>
    <w:rsid w:val="0096188C"/>
    <w:pPr>
      <w:keepLines/>
      <w:spacing w:before="240" w:after="120"/>
      <w:outlineLvl w:val="1"/>
    </w:pPr>
    <w:rPr>
      <w:sz w:val="28"/>
      <w:szCs w:val="40"/>
    </w:rPr>
  </w:style>
  <w:style w:type="paragraph" w:styleId="Heading3">
    <w:name w:val="heading 3"/>
    <w:basedOn w:val="HeadingBase"/>
    <w:next w:val="BodyText"/>
    <w:link w:val="Heading3Char"/>
    <w:qFormat/>
    <w:rsid w:val="0096188C"/>
    <w:pPr>
      <w:spacing w:before="180" w:after="120"/>
      <w:outlineLvl w:val="2"/>
    </w:pPr>
    <w:rPr>
      <w:spacing w:val="-10"/>
      <w:kern w:val="32"/>
    </w:rPr>
  </w:style>
  <w:style w:type="paragraph" w:styleId="Heading4">
    <w:name w:val="heading 4"/>
    <w:basedOn w:val="HeadingBase"/>
    <w:next w:val="BodyText"/>
    <w:link w:val="Heading4Char"/>
    <w:qFormat/>
    <w:rsid w:val="0096188C"/>
    <w:pPr>
      <w:spacing w:before="160" w:after="120"/>
      <w:outlineLvl w:val="3"/>
    </w:pPr>
    <w:rPr>
      <w:sz w:val="22"/>
    </w:rPr>
  </w:style>
  <w:style w:type="paragraph" w:styleId="Heading5">
    <w:name w:val="heading 5"/>
    <w:basedOn w:val="HeadingBase"/>
    <w:next w:val="Normal"/>
    <w:link w:val="Heading5Char"/>
    <w:qFormat/>
    <w:rsid w:val="0096188C"/>
    <w:pPr>
      <w:spacing w:before="80"/>
      <w:outlineLvl w:val="4"/>
    </w:pPr>
    <w:rPr>
      <w:color w:val="918585"/>
      <w:sz w:val="20"/>
    </w:rPr>
  </w:style>
  <w:style w:type="paragraph" w:styleId="Heading6">
    <w:name w:val="heading 6"/>
    <w:basedOn w:val="HeadingBase"/>
    <w:next w:val="Normal"/>
    <w:link w:val="Heading6Char"/>
    <w:qFormat/>
    <w:rsid w:val="0096188C"/>
    <w:pPr>
      <w:spacing w:before="60"/>
      <w:outlineLvl w:val="5"/>
    </w:pPr>
    <w:rPr>
      <w:color w:val="918585"/>
      <w:sz w:val="20"/>
    </w:rPr>
  </w:style>
  <w:style w:type="paragraph" w:styleId="Heading7">
    <w:name w:val="heading 7"/>
    <w:basedOn w:val="Normal"/>
    <w:next w:val="Normal"/>
    <w:link w:val="Heading7Char"/>
    <w:qFormat/>
    <w:rsid w:val="0096188C"/>
    <w:pPr>
      <w:ind w:left="720"/>
      <w:outlineLvl w:val="6"/>
    </w:pPr>
    <w:rPr>
      <w:i/>
    </w:rPr>
  </w:style>
  <w:style w:type="paragraph" w:styleId="Heading8">
    <w:name w:val="heading 8"/>
    <w:basedOn w:val="Normal"/>
    <w:next w:val="Normal"/>
    <w:link w:val="Heading8Char"/>
    <w:qFormat/>
    <w:rsid w:val="0096188C"/>
    <w:pPr>
      <w:ind w:left="720"/>
      <w:outlineLvl w:val="7"/>
    </w:pPr>
    <w:rPr>
      <w:i/>
    </w:rPr>
  </w:style>
  <w:style w:type="paragraph" w:styleId="Heading9">
    <w:name w:val="heading 9"/>
    <w:basedOn w:val="Normal"/>
    <w:next w:val="Normal"/>
    <w:link w:val="Heading9Char"/>
    <w:qFormat/>
    <w:rsid w:val="0096188C"/>
    <w:pPr>
      <w:ind w:left="720"/>
      <w:outlineLvl w:val="8"/>
    </w:pPr>
    <w:rPr>
      <w:i/>
    </w:rPr>
  </w:style>
  <w:style w:type="character" w:default="1" w:styleId="DefaultParagraphFont">
    <w:name w:val="Default Paragraph Font"/>
    <w:uiPriority w:val="1"/>
    <w:unhideWhenUsed/>
    <w:rsid w:val="00961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88C"/>
  </w:style>
  <w:style w:type="character" w:customStyle="1" w:styleId="Heading1Char">
    <w:name w:val="Heading 1 Char"/>
    <w:basedOn w:val="DefaultParagraphFont"/>
    <w:link w:val="Heading1"/>
    <w:rsid w:val="0096188C"/>
    <w:rPr>
      <w:rFonts w:ascii="Times New Roman" w:eastAsia="Times New Roman" w:hAnsi="Times New Roman" w:cs="Times New Roman"/>
      <w:b/>
      <w:sz w:val="32"/>
      <w:szCs w:val="20"/>
      <w:lang w:eastAsia="en-US"/>
    </w:rPr>
  </w:style>
  <w:style w:type="paragraph" w:styleId="BodyText">
    <w:name w:val="Body Text"/>
    <w:basedOn w:val="Normal"/>
    <w:link w:val="BodyTextChar"/>
    <w:rsid w:val="009618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188C"/>
    <w:rPr>
      <w:rFonts w:ascii="Times New Roman" w:eastAsia="Times New Roman" w:hAnsi="Times New Roman" w:cs="Times New Roman"/>
      <w:sz w:val="24"/>
      <w:lang w:eastAsia="en-US"/>
    </w:rPr>
  </w:style>
  <w:style w:type="paragraph" w:styleId="List">
    <w:name w:val="List"/>
    <w:basedOn w:val="BodyText"/>
    <w:next w:val="BodyText"/>
    <w:rsid w:val="0096188C"/>
    <w:pPr>
      <w:tabs>
        <w:tab w:val="left" w:pos="340"/>
      </w:tabs>
      <w:spacing w:before="60" w:after="60"/>
      <w:ind w:left="340" w:hanging="340"/>
    </w:pPr>
  </w:style>
  <w:style w:type="paragraph" w:styleId="ListBullet">
    <w:name w:val="List Bullet"/>
    <w:basedOn w:val="List"/>
    <w:rsid w:val="0096188C"/>
    <w:pPr>
      <w:numPr>
        <w:numId w:val="11"/>
      </w:numPr>
      <w:tabs>
        <w:tab w:val="clear" w:pos="340"/>
      </w:tabs>
      <w:spacing w:before="40" w:after="40"/>
    </w:pPr>
  </w:style>
  <w:style w:type="character" w:customStyle="1" w:styleId="SpecialBold">
    <w:name w:val="Special Bold"/>
    <w:basedOn w:val="DefaultParagraphFont"/>
    <w:rsid w:val="0096188C"/>
    <w:rPr>
      <w:b/>
      <w:spacing w:val="0"/>
    </w:rPr>
  </w:style>
  <w:style w:type="paragraph" w:customStyle="1" w:styleId="SuperHeading">
    <w:name w:val="SuperHeading"/>
    <w:basedOn w:val="Normal"/>
    <w:rsid w:val="0096188C"/>
    <w:pPr>
      <w:spacing w:before="240" w:after="120"/>
      <w:outlineLvl w:val="0"/>
    </w:pPr>
    <w:rPr>
      <w:rFonts w:ascii="Times New Roman" w:hAnsi="Times New Roman"/>
      <w:b/>
      <w:sz w:val="32"/>
    </w:rPr>
  </w:style>
  <w:style w:type="paragraph" w:customStyle="1" w:styleId="TableHeading">
    <w:name w:val="Table Heading"/>
    <w:basedOn w:val="HeadingBase"/>
    <w:rsid w:val="0096188C"/>
    <w:pPr>
      <w:keepLines/>
      <w:pBdr>
        <w:bottom w:val="single" w:sz="6" w:space="1" w:color="918585"/>
      </w:pBdr>
      <w:spacing w:before="240"/>
    </w:pPr>
  </w:style>
  <w:style w:type="paragraph" w:customStyle="1" w:styleId="AllowPageBreak">
    <w:name w:val="AllowPageBreak"/>
    <w:rsid w:val="00961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88C"/>
    <w:rPr>
      <w:rFonts w:ascii="Courier New" w:eastAsia="Times New Roman" w:hAnsi="Courier New" w:cs="Times New Roman"/>
      <w:i/>
      <w:szCs w:val="20"/>
      <w:lang w:eastAsia="en-US"/>
    </w:rPr>
  </w:style>
  <w:style w:type="paragraph" w:customStyle="1" w:styleId="HeadingBase">
    <w:name w:val="Heading Base"/>
    <w:rsid w:val="00961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88C"/>
    <w:pPr>
      <w:tabs>
        <w:tab w:val="right" w:leader="dot" w:pos="9072"/>
      </w:tabs>
      <w:ind w:left="567"/>
    </w:pPr>
    <w:rPr>
      <w:szCs w:val="22"/>
    </w:rPr>
  </w:style>
  <w:style w:type="paragraph" w:customStyle="1" w:styleId="TOCBase">
    <w:name w:val="TOC Base"/>
    <w:rsid w:val="00961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88C"/>
    <w:pPr>
      <w:tabs>
        <w:tab w:val="right" w:leader="dot" w:pos="9072"/>
      </w:tabs>
      <w:spacing w:before="40" w:after="40"/>
      <w:ind w:left="284"/>
    </w:pPr>
    <w:rPr>
      <w:rFonts w:ascii="Times New Roman" w:hAnsi="Times New Roman"/>
    </w:rPr>
  </w:style>
  <w:style w:type="paragraph" w:styleId="TOC1">
    <w:name w:val="toc 1"/>
    <w:basedOn w:val="TOCBase"/>
    <w:next w:val="Normal"/>
    <w:rsid w:val="00961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88C"/>
    <w:rPr>
      <w:rFonts w:ascii="Times New Roman" w:eastAsia="Times New Roman" w:hAnsi="Times New Roman" w:cs="Times New Roman"/>
      <w:sz w:val="16"/>
      <w:lang w:eastAsia="en-US"/>
    </w:rPr>
  </w:style>
  <w:style w:type="paragraph" w:styleId="Title">
    <w:name w:val="Title"/>
    <w:basedOn w:val="HeadingBase"/>
    <w:link w:val="TitleChar"/>
    <w:qFormat/>
    <w:rsid w:val="0096188C"/>
    <w:pPr>
      <w:spacing w:before="5040"/>
      <w:jc w:val="center"/>
    </w:pPr>
    <w:rPr>
      <w:sz w:val="48"/>
      <w:szCs w:val="72"/>
      <w:lang w:val="en-US"/>
    </w:rPr>
  </w:style>
  <w:style w:type="character" w:customStyle="1" w:styleId="TitleChar">
    <w:name w:val="Title Char"/>
    <w:basedOn w:val="DefaultParagraphFont"/>
    <w:link w:val="Title"/>
    <w:rsid w:val="00961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88C"/>
    <w:pPr>
      <w:tabs>
        <w:tab w:val="left" w:pos="3600"/>
        <w:tab w:val="left" w:pos="3958"/>
      </w:tabs>
    </w:pPr>
  </w:style>
  <w:style w:type="paragraph" w:customStyle="1" w:styleId="Note">
    <w:name w:val="Note"/>
    <w:basedOn w:val="BodyText"/>
    <w:rsid w:val="00961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88C"/>
    <w:pPr>
      <w:framePr w:wrap="auto" w:hAnchor="text" w:y="6049"/>
    </w:pPr>
    <w:rPr>
      <w:color w:val="000000"/>
      <w:sz w:val="40"/>
    </w:rPr>
  </w:style>
  <w:style w:type="paragraph" w:customStyle="1" w:styleId="TOCTitle">
    <w:name w:val="TOCTitle"/>
    <w:basedOn w:val="Heading1"/>
    <w:rsid w:val="0096188C"/>
    <w:pPr>
      <w:spacing w:after="240"/>
      <w:jc w:val="center"/>
      <w:outlineLvl w:val="9"/>
    </w:pPr>
    <w:rPr>
      <w:caps/>
    </w:rPr>
  </w:style>
  <w:style w:type="paragraph" w:customStyle="1" w:styleId="Version">
    <w:name w:val="Version"/>
    <w:rsid w:val="009618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188C"/>
    <w:pPr>
      <w:numPr>
        <w:numId w:val="12"/>
      </w:numPr>
      <w:tabs>
        <w:tab w:val="clear" w:pos="680"/>
      </w:tabs>
    </w:pPr>
  </w:style>
  <w:style w:type="paragraph" w:styleId="Index1">
    <w:name w:val="index 1"/>
    <w:basedOn w:val="Normal"/>
    <w:next w:val="Normal"/>
    <w:semiHidden/>
    <w:rsid w:val="0096188C"/>
    <w:pPr>
      <w:keepNext w:val="0"/>
      <w:tabs>
        <w:tab w:val="right" w:pos="4176"/>
      </w:tabs>
      <w:ind w:left="198" w:hanging="198"/>
    </w:pPr>
    <w:rPr>
      <w:rFonts w:ascii="Garamond" w:hAnsi="Garamond"/>
    </w:rPr>
  </w:style>
  <w:style w:type="paragraph" w:styleId="IndexHeading">
    <w:name w:val="index heading"/>
    <w:basedOn w:val="Normal"/>
    <w:next w:val="Index1"/>
    <w:semiHidden/>
    <w:rsid w:val="0096188C"/>
    <w:pPr>
      <w:spacing w:before="120" w:after="120"/>
    </w:pPr>
    <w:rPr>
      <w:rFonts w:ascii="Arial" w:hAnsi="Arial"/>
      <w:b/>
      <w:color w:val="918585"/>
      <w:sz w:val="24"/>
    </w:rPr>
  </w:style>
  <w:style w:type="paragraph" w:styleId="Header">
    <w:name w:val="header"/>
    <w:basedOn w:val="Normal"/>
    <w:link w:val="HeaderChar"/>
    <w:rsid w:val="00961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88C"/>
    <w:rPr>
      <w:rFonts w:ascii="Times New Roman" w:eastAsia="Times New Roman" w:hAnsi="Times New Roman" w:cs="Times New Roman"/>
      <w:sz w:val="16"/>
      <w:szCs w:val="20"/>
      <w:lang w:val="en-GB" w:eastAsia="en-US"/>
    </w:rPr>
  </w:style>
  <w:style w:type="paragraph" w:customStyle="1" w:styleId="Chapter">
    <w:name w:val="Chapter"/>
    <w:basedOn w:val="Normal"/>
    <w:rsid w:val="0096188C"/>
    <w:pPr>
      <w:spacing w:before="240"/>
    </w:pPr>
    <w:rPr>
      <w:rFonts w:ascii="Times New Roman" w:hAnsi="Times New Roman"/>
      <w:smallCaps/>
      <w:spacing w:val="80"/>
      <w:sz w:val="28"/>
    </w:rPr>
  </w:style>
  <w:style w:type="paragraph" w:customStyle="1" w:styleId="InChapter">
    <w:name w:val="InChapter"/>
    <w:basedOn w:val="Heading3"/>
    <w:rsid w:val="0096188C"/>
    <w:pPr>
      <w:spacing w:after="240"/>
      <w:outlineLvl w:val="9"/>
    </w:pPr>
    <w:rPr>
      <w:noProof/>
    </w:rPr>
  </w:style>
  <w:style w:type="paragraph" w:styleId="Index2">
    <w:name w:val="index 2"/>
    <w:basedOn w:val="Normal"/>
    <w:next w:val="Normal"/>
    <w:semiHidden/>
    <w:rsid w:val="0096188C"/>
    <w:pPr>
      <w:tabs>
        <w:tab w:val="right" w:pos="4176"/>
      </w:tabs>
      <w:ind w:left="568" w:hanging="284"/>
    </w:pPr>
    <w:rPr>
      <w:rFonts w:ascii="Garamond" w:hAnsi="Garamond"/>
    </w:rPr>
  </w:style>
  <w:style w:type="paragraph" w:customStyle="1" w:styleId="Byline">
    <w:name w:val="Byline"/>
    <w:rsid w:val="00961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88C"/>
    <w:pPr>
      <w:tabs>
        <w:tab w:val="clear" w:pos="3600"/>
        <w:tab w:val="clear" w:pos="3958"/>
      </w:tabs>
      <w:jc w:val="right"/>
    </w:pPr>
  </w:style>
  <w:style w:type="character" w:styleId="Emphasis">
    <w:name w:val="Emphasis"/>
    <w:basedOn w:val="DefaultParagraphFont"/>
    <w:qFormat/>
    <w:rsid w:val="0096188C"/>
    <w:rPr>
      <w:i/>
    </w:rPr>
  </w:style>
  <w:style w:type="paragraph" w:styleId="Caption">
    <w:name w:val="caption"/>
    <w:basedOn w:val="BodyText"/>
    <w:next w:val="Normal"/>
    <w:qFormat/>
    <w:rsid w:val="0096188C"/>
    <w:pPr>
      <w:framePr w:w="2268" w:hSpace="181" w:vSpace="181" w:wrap="around" w:vAnchor="text" w:hAnchor="page" w:x="1135" w:y="285" w:anchorLock="1"/>
    </w:pPr>
    <w:rPr>
      <w:i/>
    </w:rPr>
  </w:style>
  <w:style w:type="paragraph" w:customStyle="1" w:styleId="MiniTOCTitle">
    <w:name w:val="MiniTOCTitle"/>
    <w:basedOn w:val="Heading4"/>
    <w:rsid w:val="0096188C"/>
    <w:pPr>
      <w:spacing w:before="240"/>
      <w:outlineLvl w:val="9"/>
    </w:pPr>
    <w:rPr>
      <w:noProof/>
      <w:sz w:val="24"/>
    </w:rPr>
  </w:style>
  <w:style w:type="paragraph" w:customStyle="1" w:styleId="MiniTOCItem">
    <w:name w:val="MiniTOCItem"/>
    <w:basedOn w:val="ListBullet"/>
    <w:rsid w:val="0096188C"/>
    <w:pPr>
      <w:numPr>
        <w:numId w:val="0"/>
      </w:numPr>
      <w:tabs>
        <w:tab w:val="right" w:leader="dot" w:pos="6521"/>
      </w:tabs>
      <w:spacing w:before="0" w:after="0"/>
    </w:pPr>
  </w:style>
  <w:style w:type="paragraph" w:customStyle="1" w:styleId="TOFTitle">
    <w:name w:val="TOFTitle"/>
    <w:basedOn w:val="TOCTitle"/>
    <w:rsid w:val="0096188C"/>
  </w:style>
  <w:style w:type="paragraph" w:styleId="TableofFigures">
    <w:name w:val="table of figures"/>
    <w:basedOn w:val="Normal"/>
    <w:next w:val="Normal"/>
    <w:semiHidden/>
    <w:rsid w:val="0096188C"/>
    <w:pPr>
      <w:tabs>
        <w:tab w:val="right" w:leader="dot" w:pos="9072"/>
      </w:tabs>
      <w:ind w:left="970" w:hanging="403"/>
    </w:pPr>
    <w:rPr>
      <w:rFonts w:ascii="Times New Roman" w:hAnsi="Times New Roman"/>
      <w:b/>
    </w:rPr>
  </w:style>
  <w:style w:type="paragraph" w:styleId="ListNumber">
    <w:name w:val="List Number"/>
    <w:basedOn w:val="List"/>
    <w:rsid w:val="0096188C"/>
    <w:pPr>
      <w:numPr>
        <w:numId w:val="14"/>
      </w:numPr>
      <w:tabs>
        <w:tab w:val="clear" w:pos="340"/>
      </w:tabs>
    </w:pPr>
  </w:style>
  <w:style w:type="character" w:customStyle="1" w:styleId="WingdingSymbols">
    <w:name w:val="Wingding Symbols"/>
    <w:rsid w:val="0096188C"/>
    <w:rPr>
      <w:rFonts w:ascii="Wingdings" w:hAnsi="Wingdings"/>
    </w:rPr>
  </w:style>
  <w:style w:type="character" w:customStyle="1" w:styleId="HotSpot">
    <w:name w:val="HotSpot"/>
    <w:rsid w:val="0096188C"/>
    <w:rPr>
      <w:color w:val="0033CC"/>
      <w:u w:val="none"/>
    </w:rPr>
  </w:style>
  <w:style w:type="paragraph" w:customStyle="1" w:styleId="BodyTextRight">
    <w:name w:val="Body Text Right"/>
    <w:basedOn w:val="BodyText"/>
    <w:rsid w:val="0096188C"/>
    <w:pPr>
      <w:spacing w:before="0" w:after="0"/>
      <w:jc w:val="right"/>
    </w:pPr>
  </w:style>
  <w:style w:type="paragraph" w:styleId="Index3">
    <w:name w:val="index 3"/>
    <w:basedOn w:val="ListNumber2"/>
    <w:next w:val="Normal"/>
    <w:semiHidden/>
    <w:rsid w:val="0096188C"/>
    <w:pPr>
      <w:numPr>
        <w:numId w:val="0"/>
      </w:numPr>
      <w:tabs>
        <w:tab w:val="right" w:leader="dot" w:pos="4176"/>
      </w:tabs>
    </w:pPr>
  </w:style>
  <w:style w:type="paragraph" w:styleId="ListNumber2">
    <w:name w:val="List Number 2"/>
    <w:basedOn w:val="List2"/>
    <w:rsid w:val="0096188C"/>
    <w:pPr>
      <w:numPr>
        <w:numId w:val="9"/>
      </w:numPr>
      <w:tabs>
        <w:tab w:val="clear" w:pos="1060"/>
      </w:tabs>
    </w:pPr>
  </w:style>
  <w:style w:type="paragraph" w:customStyle="1" w:styleId="MarginNote">
    <w:name w:val="Margin Note"/>
    <w:basedOn w:val="BodyText"/>
    <w:rsid w:val="00961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88C"/>
    <w:rPr>
      <w:sz w:val="32"/>
    </w:rPr>
  </w:style>
  <w:style w:type="paragraph" w:customStyle="1" w:styleId="HeadingProcedure">
    <w:name w:val="Heading Procedure"/>
    <w:basedOn w:val="HeadingBase"/>
    <w:next w:val="Normal"/>
    <w:rsid w:val="0096188C"/>
    <w:pPr>
      <w:tabs>
        <w:tab w:val="left" w:pos="0"/>
      </w:tabs>
      <w:spacing w:before="120" w:after="60"/>
    </w:pPr>
    <w:rPr>
      <w:i/>
      <w:color w:val="918585"/>
      <w:sz w:val="22"/>
    </w:rPr>
  </w:style>
  <w:style w:type="paragraph" w:customStyle="1" w:styleId="TableBodyText">
    <w:name w:val="Table Body Text"/>
    <w:basedOn w:val="BodyText"/>
    <w:rsid w:val="0096188C"/>
    <w:pPr>
      <w:spacing w:before="60" w:after="60"/>
    </w:pPr>
  </w:style>
  <w:style w:type="paragraph" w:styleId="ListContinue">
    <w:name w:val="List Continue"/>
    <w:basedOn w:val="List"/>
    <w:rsid w:val="0096188C"/>
    <w:pPr>
      <w:ind w:firstLine="0"/>
    </w:pPr>
  </w:style>
  <w:style w:type="paragraph" w:customStyle="1" w:styleId="ListNote">
    <w:name w:val="List Note"/>
    <w:basedOn w:val="List"/>
    <w:rsid w:val="0096188C"/>
    <w:pPr>
      <w:pBdr>
        <w:top w:val="single" w:sz="6" w:space="2" w:color="918585"/>
        <w:bottom w:val="single" w:sz="6" w:space="2" w:color="918585"/>
      </w:pBdr>
      <w:tabs>
        <w:tab w:val="left" w:pos="1021"/>
      </w:tabs>
      <w:ind w:firstLine="0"/>
    </w:pPr>
  </w:style>
  <w:style w:type="paragraph" w:customStyle="1" w:styleId="Warning">
    <w:name w:val="Warning"/>
    <w:basedOn w:val="BodyText"/>
    <w:rsid w:val="0096188C"/>
    <w:pPr>
      <w:shd w:val="clear" w:color="auto" w:fill="D9D9D9"/>
      <w:tabs>
        <w:tab w:val="left" w:pos="992"/>
      </w:tabs>
      <w:ind w:left="119" w:right="119"/>
    </w:pPr>
    <w:rPr>
      <w:sz w:val="20"/>
    </w:rPr>
  </w:style>
  <w:style w:type="paragraph" w:customStyle="1" w:styleId="MarginIcons">
    <w:name w:val="Margin Icons"/>
    <w:basedOn w:val="BodyText"/>
    <w:rsid w:val="00961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88C"/>
    <w:rPr>
      <w:rFonts w:ascii="Courier New" w:hAnsi="Courier New"/>
    </w:rPr>
  </w:style>
  <w:style w:type="paragraph" w:customStyle="1" w:styleId="NoteBullet">
    <w:name w:val="Note Bullet"/>
    <w:basedOn w:val="Note"/>
    <w:rsid w:val="0096188C"/>
    <w:pPr>
      <w:tabs>
        <w:tab w:val="clear" w:pos="680"/>
      </w:tabs>
      <w:spacing w:before="60" w:after="60"/>
    </w:pPr>
  </w:style>
  <w:style w:type="paragraph" w:customStyle="1" w:styleId="SubHeading2">
    <w:name w:val="SubHeading2"/>
    <w:basedOn w:val="HeadingBase"/>
    <w:rsid w:val="0096188C"/>
    <w:pPr>
      <w:spacing w:before="240" w:after="60"/>
    </w:pPr>
    <w:rPr>
      <w:sz w:val="20"/>
    </w:rPr>
  </w:style>
  <w:style w:type="paragraph" w:customStyle="1" w:styleId="SubHeading1">
    <w:name w:val="SubHeading1"/>
    <w:basedOn w:val="HeadingBase"/>
    <w:rsid w:val="0096188C"/>
    <w:pPr>
      <w:spacing w:before="240" w:after="60"/>
    </w:pPr>
    <w:rPr>
      <w:color w:val="918585"/>
      <w:sz w:val="22"/>
    </w:rPr>
  </w:style>
  <w:style w:type="paragraph" w:customStyle="1" w:styleId="SideHeading">
    <w:name w:val="Side Heading"/>
    <w:basedOn w:val="HeadingBase"/>
    <w:rsid w:val="00961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88C"/>
    <w:pPr>
      <w:numPr>
        <w:numId w:val="10"/>
      </w:numPr>
    </w:pPr>
  </w:style>
  <w:style w:type="paragraph" w:styleId="PlainText">
    <w:name w:val="Plain Text"/>
    <w:basedOn w:val="Normal"/>
    <w:link w:val="PlainTextChar"/>
    <w:rsid w:val="0096188C"/>
    <w:rPr>
      <w:sz w:val="20"/>
    </w:rPr>
  </w:style>
  <w:style w:type="character" w:customStyle="1" w:styleId="PlainTextChar">
    <w:name w:val="Plain Text Char"/>
    <w:basedOn w:val="DefaultParagraphFont"/>
    <w:link w:val="PlainText"/>
    <w:rsid w:val="0096188C"/>
    <w:rPr>
      <w:rFonts w:ascii="Courier New" w:eastAsia="Times New Roman" w:hAnsi="Courier New" w:cs="Times New Roman"/>
      <w:sz w:val="20"/>
      <w:szCs w:val="20"/>
      <w:lang w:eastAsia="en-US"/>
    </w:rPr>
  </w:style>
  <w:style w:type="character" w:customStyle="1" w:styleId="MenuOption">
    <w:name w:val="Menu Option"/>
    <w:basedOn w:val="DefaultParagraphFont"/>
    <w:rsid w:val="0096188C"/>
    <w:rPr>
      <w:b/>
      <w:smallCaps/>
    </w:rPr>
  </w:style>
  <w:style w:type="paragraph" w:customStyle="1" w:styleId="TableListNumber">
    <w:name w:val="Table List Number"/>
    <w:basedOn w:val="ListNumber"/>
    <w:rsid w:val="0096188C"/>
    <w:pPr>
      <w:numPr>
        <w:numId w:val="0"/>
      </w:numPr>
    </w:pPr>
  </w:style>
  <w:style w:type="paragraph" w:styleId="TOC4">
    <w:name w:val="toc 4"/>
    <w:basedOn w:val="TOCBase"/>
    <w:next w:val="Normal"/>
    <w:semiHidden/>
    <w:rsid w:val="0096188C"/>
    <w:pPr>
      <w:tabs>
        <w:tab w:val="right" w:leader="dot" w:pos="9071"/>
      </w:tabs>
      <w:ind w:left="1701"/>
    </w:pPr>
  </w:style>
  <w:style w:type="paragraph" w:customStyle="1" w:styleId="ListAlpha">
    <w:name w:val="List Alpha"/>
    <w:basedOn w:val="List"/>
    <w:rsid w:val="0096188C"/>
    <w:pPr>
      <w:numPr>
        <w:numId w:val="8"/>
      </w:numPr>
    </w:pPr>
  </w:style>
  <w:style w:type="paragraph" w:customStyle="1" w:styleId="ListAlpha2">
    <w:name w:val="List Alpha 2"/>
    <w:basedOn w:val="List2"/>
    <w:rsid w:val="0096188C"/>
    <w:pPr>
      <w:numPr>
        <w:numId w:val="7"/>
      </w:numPr>
    </w:pPr>
  </w:style>
  <w:style w:type="paragraph" w:styleId="List2">
    <w:name w:val="List 2"/>
    <w:basedOn w:val="BodyText"/>
    <w:rsid w:val="0096188C"/>
    <w:pPr>
      <w:tabs>
        <w:tab w:val="left" w:pos="680"/>
      </w:tabs>
      <w:spacing w:before="60" w:after="60"/>
      <w:ind w:left="680" w:hanging="340"/>
    </w:pPr>
  </w:style>
  <w:style w:type="paragraph" w:styleId="List3">
    <w:name w:val="List 3"/>
    <w:basedOn w:val="BodyText"/>
    <w:rsid w:val="0096188C"/>
    <w:pPr>
      <w:tabs>
        <w:tab w:val="left" w:pos="1021"/>
      </w:tabs>
      <w:spacing w:before="60" w:after="60"/>
      <w:ind w:left="1020" w:hanging="340"/>
    </w:pPr>
  </w:style>
  <w:style w:type="paragraph" w:styleId="List4">
    <w:name w:val="List 4"/>
    <w:basedOn w:val="BodyText"/>
    <w:rsid w:val="0096188C"/>
    <w:pPr>
      <w:tabs>
        <w:tab w:val="left" w:pos="1361"/>
      </w:tabs>
      <w:spacing w:before="60" w:after="60"/>
      <w:ind w:left="1361" w:hanging="340"/>
    </w:pPr>
  </w:style>
  <w:style w:type="paragraph" w:styleId="List5">
    <w:name w:val="List 5"/>
    <w:basedOn w:val="BodyText"/>
    <w:rsid w:val="0096188C"/>
    <w:pPr>
      <w:tabs>
        <w:tab w:val="left" w:pos="1701"/>
      </w:tabs>
      <w:spacing w:before="60" w:after="60"/>
      <w:ind w:left="1701" w:hanging="340"/>
    </w:pPr>
  </w:style>
  <w:style w:type="paragraph" w:styleId="ListBullet3">
    <w:name w:val="List Bullet 3"/>
    <w:basedOn w:val="List3"/>
    <w:rsid w:val="0096188C"/>
    <w:pPr>
      <w:numPr>
        <w:numId w:val="13"/>
      </w:numPr>
      <w:tabs>
        <w:tab w:val="clear" w:pos="1021"/>
      </w:tabs>
      <w:ind w:left="1037" w:hanging="357"/>
    </w:pPr>
  </w:style>
  <w:style w:type="paragraph" w:styleId="ListBullet4">
    <w:name w:val="List Bullet 4"/>
    <w:basedOn w:val="List4"/>
    <w:rsid w:val="0096188C"/>
    <w:pPr>
      <w:numPr>
        <w:numId w:val="2"/>
      </w:numPr>
      <w:tabs>
        <w:tab w:val="clear" w:pos="1361"/>
      </w:tabs>
    </w:pPr>
  </w:style>
  <w:style w:type="paragraph" w:styleId="ListBullet5">
    <w:name w:val="List Bullet 5"/>
    <w:basedOn w:val="List5"/>
    <w:rsid w:val="0096188C"/>
    <w:pPr>
      <w:numPr>
        <w:numId w:val="3"/>
      </w:numPr>
    </w:pPr>
  </w:style>
  <w:style w:type="paragraph" w:styleId="ListContinue2">
    <w:name w:val="List Continue 2"/>
    <w:basedOn w:val="List2"/>
    <w:rsid w:val="0096188C"/>
    <w:pPr>
      <w:ind w:firstLine="0"/>
    </w:pPr>
  </w:style>
  <w:style w:type="paragraph" w:styleId="ListContinue3">
    <w:name w:val="List Continue 3"/>
    <w:basedOn w:val="List3"/>
    <w:rsid w:val="0096188C"/>
    <w:pPr>
      <w:ind w:left="1021" w:firstLine="0"/>
    </w:pPr>
  </w:style>
  <w:style w:type="paragraph" w:styleId="ListContinue4">
    <w:name w:val="List Continue 4"/>
    <w:basedOn w:val="List4"/>
    <w:rsid w:val="0096188C"/>
    <w:pPr>
      <w:ind w:firstLine="0"/>
    </w:pPr>
  </w:style>
  <w:style w:type="paragraph" w:styleId="ListContinue5">
    <w:name w:val="List Continue 5"/>
    <w:basedOn w:val="List5"/>
    <w:rsid w:val="0096188C"/>
    <w:pPr>
      <w:ind w:firstLine="0"/>
    </w:pPr>
  </w:style>
  <w:style w:type="paragraph" w:styleId="ListNumber3">
    <w:name w:val="List Number 3"/>
    <w:basedOn w:val="List3"/>
    <w:rsid w:val="0096188C"/>
    <w:pPr>
      <w:numPr>
        <w:numId w:val="4"/>
      </w:numPr>
    </w:pPr>
  </w:style>
  <w:style w:type="paragraph" w:styleId="ListNumber4">
    <w:name w:val="List Number 4"/>
    <w:basedOn w:val="List4"/>
    <w:rsid w:val="0096188C"/>
    <w:pPr>
      <w:numPr>
        <w:numId w:val="5"/>
      </w:numPr>
    </w:pPr>
  </w:style>
  <w:style w:type="paragraph" w:styleId="ListNumber5">
    <w:name w:val="List Number 5"/>
    <w:basedOn w:val="List5"/>
    <w:rsid w:val="0096188C"/>
    <w:pPr>
      <w:numPr>
        <w:numId w:val="6"/>
      </w:numPr>
    </w:pPr>
  </w:style>
  <w:style w:type="paragraph" w:styleId="BlockText">
    <w:name w:val="Block Text"/>
    <w:basedOn w:val="Normal"/>
    <w:rsid w:val="0096188C"/>
    <w:pPr>
      <w:spacing w:after="120"/>
      <w:ind w:left="1440" w:right="1440"/>
    </w:pPr>
  </w:style>
  <w:style w:type="character" w:customStyle="1" w:styleId="Subscript">
    <w:name w:val="Subscript"/>
    <w:basedOn w:val="DefaultParagraphFont"/>
    <w:rsid w:val="0096188C"/>
    <w:rPr>
      <w:sz w:val="16"/>
      <w:vertAlign w:val="subscript"/>
    </w:rPr>
  </w:style>
  <w:style w:type="character" w:customStyle="1" w:styleId="Superscript">
    <w:name w:val="Superscript"/>
    <w:basedOn w:val="DefaultParagraphFont"/>
    <w:rsid w:val="0096188C"/>
    <w:rPr>
      <w:sz w:val="16"/>
      <w:vertAlign w:val="superscript"/>
    </w:rPr>
  </w:style>
  <w:style w:type="character" w:customStyle="1" w:styleId="Symbols">
    <w:name w:val="Symbols"/>
    <w:basedOn w:val="DefaultParagraphFont"/>
    <w:rsid w:val="0096188C"/>
    <w:rPr>
      <w:rFonts w:ascii="Symbol" w:hAnsi="Symbol"/>
    </w:rPr>
  </w:style>
  <w:style w:type="character" w:customStyle="1" w:styleId="MenuOptions">
    <w:name w:val="Menu Options"/>
    <w:basedOn w:val="DefaultParagraphFont"/>
    <w:rsid w:val="0096188C"/>
    <w:rPr>
      <w:rFonts w:ascii="Arial Narrow" w:hAnsi="Arial Narrow"/>
      <w:smallCaps/>
    </w:rPr>
  </w:style>
  <w:style w:type="character" w:customStyle="1" w:styleId="Buttons">
    <w:name w:val="Buttons"/>
    <w:basedOn w:val="DefaultParagraphFont"/>
    <w:rsid w:val="0096188C"/>
    <w:rPr>
      <w:b/>
    </w:rPr>
  </w:style>
  <w:style w:type="character" w:customStyle="1" w:styleId="Underlined">
    <w:name w:val="Underlined"/>
    <w:basedOn w:val="DefaultParagraphFont"/>
    <w:rsid w:val="0096188C"/>
    <w:rPr>
      <w:u w:val="single"/>
    </w:rPr>
  </w:style>
  <w:style w:type="paragraph" w:customStyle="1" w:styleId="TableBodyTextRight">
    <w:name w:val="Table Body Text Right"/>
    <w:basedOn w:val="TableBodyText"/>
    <w:rsid w:val="0096188C"/>
    <w:pPr>
      <w:widowControl w:val="0"/>
      <w:autoSpaceDE w:val="0"/>
      <w:autoSpaceDN w:val="0"/>
      <w:adjustRightInd w:val="0"/>
      <w:jc w:val="right"/>
    </w:pPr>
    <w:rPr>
      <w:rFonts w:cs="Arial"/>
      <w:szCs w:val="18"/>
    </w:rPr>
  </w:style>
  <w:style w:type="paragraph" w:customStyle="1" w:styleId="CopyrightText">
    <w:name w:val="Copyright Text"/>
    <w:basedOn w:val="BodyText"/>
    <w:rsid w:val="0096188C"/>
    <w:rPr>
      <w:sz w:val="18"/>
    </w:rPr>
  </w:style>
  <w:style w:type="paragraph" w:customStyle="1" w:styleId="BodySmallRight">
    <w:name w:val="Body Small Right"/>
    <w:basedOn w:val="BodyTextRight"/>
    <w:rsid w:val="0096188C"/>
    <w:rPr>
      <w:sz w:val="18"/>
      <w:szCs w:val="18"/>
    </w:rPr>
  </w:style>
  <w:style w:type="paragraph" w:customStyle="1" w:styleId="MarginEdition">
    <w:name w:val="Margin Edition"/>
    <w:basedOn w:val="MarginNote"/>
    <w:rsid w:val="0096188C"/>
    <w:pPr>
      <w:spacing w:before="0" w:after="0"/>
    </w:pPr>
    <w:rPr>
      <w:rFonts w:ascii="Times New Roman" w:hAnsi="Times New Roman"/>
      <w:color w:val="999999"/>
    </w:rPr>
  </w:style>
  <w:style w:type="paragraph" w:customStyle="1" w:styleId="Spacer">
    <w:name w:val="Spacer"/>
    <w:basedOn w:val="Normal"/>
    <w:rsid w:val="0096188C"/>
    <w:rPr>
      <w:sz w:val="2"/>
      <w:szCs w:val="2"/>
    </w:rPr>
  </w:style>
  <w:style w:type="character" w:customStyle="1" w:styleId="Small">
    <w:name w:val="Small"/>
    <w:basedOn w:val="DefaultParagraphFont"/>
    <w:rsid w:val="0096188C"/>
    <w:rPr>
      <w:sz w:val="16"/>
    </w:rPr>
  </w:style>
  <w:style w:type="paragraph" w:customStyle="1" w:styleId="WideTable">
    <w:name w:val="Wide Table"/>
    <w:basedOn w:val="Normal"/>
    <w:rsid w:val="0096188C"/>
    <w:pPr>
      <w:ind w:left="-1418"/>
    </w:pPr>
    <w:rPr>
      <w:sz w:val="2"/>
      <w:szCs w:val="2"/>
    </w:rPr>
  </w:style>
  <w:style w:type="character" w:styleId="PageNumber">
    <w:name w:val="page number"/>
    <w:basedOn w:val="DefaultParagraphFont"/>
    <w:rsid w:val="0096188C"/>
  </w:style>
  <w:style w:type="paragraph" w:styleId="Quote">
    <w:name w:val="Quote"/>
    <w:basedOn w:val="Heading1"/>
    <w:link w:val="QuoteChar"/>
    <w:qFormat/>
    <w:rsid w:val="0096188C"/>
    <w:rPr>
      <w:b w:val="0"/>
      <w:sz w:val="72"/>
      <w:szCs w:val="72"/>
      <w:lang w:val="en-NZ"/>
    </w:rPr>
  </w:style>
  <w:style w:type="character" w:customStyle="1" w:styleId="QuoteChar">
    <w:name w:val="Quote Char"/>
    <w:basedOn w:val="DefaultParagraphFont"/>
    <w:link w:val="Quote"/>
    <w:rsid w:val="00961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88C"/>
    <w:pPr>
      <w:pageBreakBefore/>
    </w:pPr>
  </w:style>
  <w:style w:type="paragraph" w:customStyle="1" w:styleId="Border">
    <w:name w:val="Border"/>
    <w:basedOn w:val="Normal"/>
    <w:qFormat/>
    <w:rsid w:val="00961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88C"/>
    <w:rPr>
      <w:b/>
      <w:bCs/>
      <w:i/>
      <w:iCs/>
      <w:color w:val="auto"/>
    </w:rPr>
  </w:style>
  <w:style w:type="paragraph" w:styleId="IntenseQuote">
    <w:name w:val="Intense Quote"/>
    <w:basedOn w:val="Normal"/>
    <w:next w:val="Normal"/>
    <w:link w:val="IntenseQuoteChar"/>
    <w:uiPriority w:val="30"/>
    <w:qFormat/>
    <w:rsid w:val="00961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88C"/>
    <w:rPr>
      <w:smallCaps/>
      <w:color w:val="auto"/>
      <w:u w:val="single"/>
    </w:rPr>
  </w:style>
  <w:style w:type="character" w:styleId="IntenseReference">
    <w:name w:val="Intense Reference"/>
    <w:basedOn w:val="DefaultParagraphFont"/>
    <w:uiPriority w:val="32"/>
    <w:qFormat/>
    <w:rsid w:val="0096188C"/>
    <w:rPr>
      <w:b/>
      <w:bCs/>
      <w:smallCaps/>
      <w:color w:val="auto"/>
      <w:spacing w:val="5"/>
      <w:u w:val="single"/>
    </w:rPr>
  </w:style>
  <w:style w:type="paragraph" w:customStyle="1" w:styleId="2ColumnHeading">
    <w:name w:val="2Column Heading"/>
    <w:basedOn w:val="BodyText"/>
    <w:qFormat/>
    <w:rsid w:val="0096188C"/>
    <w:pPr>
      <w:spacing w:after="60"/>
      <w:ind w:left="-2268"/>
    </w:pPr>
    <w:rPr>
      <w:b/>
    </w:rPr>
  </w:style>
  <w:style w:type="paragraph" w:customStyle="1" w:styleId="Heading1TOC">
    <w:name w:val="Heading1 TOC"/>
    <w:basedOn w:val="Normal"/>
    <w:qFormat/>
    <w:rsid w:val="0096188C"/>
    <w:pPr>
      <w:spacing w:before="240" w:after="120"/>
    </w:pPr>
    <w:rPr>
      <w:rFonts w:ascii="Times New Roman" w:hAnsi="Times New Roman"/>
      <w:b/>
      <w:sz w:val="32"/>
    </w:rPr>
  </w:style>
  <w:style w:type="paragraph" w:customStyle="1" w:styleId="Heading2TOC">
    <w:name w:val="Heading2 TOC"/>
    <w:basedOn w:val="Normal"/>
    <w:qFormat/>
    <w:rsid w:val="0096188C"/>
    <w:pPr>
      <w:spacing w:before="240" w:after="60"/>
    </w:pPr>
    <w:rPr>
      <w:rFonts w:ascii="Times New Roman" w:hAnsi="Times New Roman"/>
      <w:b/>
      <w:sz w:val="28"/>
    </w:rPr>
  </w:style>
  <w:style w:type="character" w:customStyle="1" w:styleId="Underline">
    <w:name w:val="Underline"/>
    <w:basedOn w:val="DefaultParagraphFont"/>
    <w:qFormat/>
    <w:rsid w:val="0096188C"/>
    <w:rPr>
      <w:u w:val="single"/>
    </w:rPr>
  </w:style>
  <w:style w:type="character" w:customStyle="1" w:styleId="BoldandItalics">
    <w:name w:val="Bold and Italics"/>
    <w:qFormat/>
    <w:rsid w:val="0096188C"/>
    <w:rPr>
      <w:b/>
      <w:i/>
      <w:u w:val="none"/>
    </w:rPr>
  </w:style>
  <w:style w:type="paragraph" w:styleId="BalloonText">
    <w:name w:val="Balloon Text"/>
    <w:basedOn w:val="Normal"/>
    <w:link w:val="BalloonTextChar"/>
    <w:rsid w:val="0096188C"/>
    <w:rPr>
      <w:rFonts w:ascii="Tahoma" w:hAnsi="Tahoma" w:cs="Tahoma"/>
      <w:sz w:val="16"/>
      <w:szCs w:val="16"/>
    </w:rPr>
  </w:style>
  <w:style w:type="character" w:customStyle="1" w:styleId="BalloonTextChar">
    <w:name w:val="Balloon Text Char"/>
    <w:basedOn w:val="DefaultParagraphFont"/>
    <w:link w:val="BalloonText"/>
    <w:rsid w:val="00961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8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1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88C"/>
    <w:rPr>
      <w:b/>
      <w:color w:val="660033"/>
      <w:spacing w:val="0"/>
    </w:rPr>
  </w:style>
  <w:style w:type="paragraph" w:customStyle="1" w:styleId="Nameditemlist">
    <w:name w:val="Named item list"/>
    <w:basedOn w:val="BodyText"/>
    <w:qFormat/>
    <w:rsid w:val="0096188C"/>
    <w:pPr>
      <w:tabs>
        <w:tab w:val="left" w:pos="2835"/>
      </w:tabs>
      <w:ind w:left="2835" w:hanging="2835"/>
    </w:pPr>
  </w:style>
  <w:style w:type="paragraph" w:customStyle="1" w:styleId="BodyTextnopadding">
    <w:name w:val="Body Text no padding"/>
    <w:basedOn w:val="BodyText"/>
    <w:qFormat/>
    <w:rsid w:val="0096188C"/>
    <w:pPr>
      <w:spacing w:before="0" w:after="0"/>
    </w:pPr>
  </w:style>
  <w:style w:type="paragraph" w:customStyle="1" w:styleId="BodyTextBold">
    <w:name w:val="Body Text Bold"/>
    <w:basedOn w:val="BodyText"/>
    <w:qFormat/>
    <w:rsid w:val="0096188C"/>
    <w:rPr>
      <w:b/>
    </w:rPr>
  </w:style>
  <w:style w:type="character" w:styleId="Hyperlink">
    <w:name w:val="Hyperlink"/>
    <w:basedOn w:val="DefaultParagraphFont"/>
    <w:uiPriority w:val="99"/>
    <w:unhideWhenUsed/>
    <w:rsid w:val="00763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5970</Characters>
  <Application>Microsoft Office Word</Application>
  <DocSecurity>0</DocSecurity>
  <Lines>175</Lines>
  <Paragraphs>91</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PSPWPI002 Facilitate improvement in workplace legislative performance</dc:title>
  <dc:subject>Approved</dc:subject>
  <dc:creator>Public Skills Australia</dc:creator>
  <cp:keywords>Release: 1</cp:keywords>
  <dc:description>Review Date: 12 April 2008</dc:description>
  <cp:lastModifiedBy>HSD_TPCMSd.prod</cp:lastModifiedBy>
  <cp:revision>3</cp:revision>
  <dcterms:created xsi:type="dcterms:W3CDTF">2025-03-01T09:06:00Z</dcterms:created>
  <dcterms:modified xsi:type="dcterms:W3CDTF">2025-03-01T09:06:00Z</dcterms:modified>
</cp:coreProperties>
</file>