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AB0" w:rsidP="00F26AB0">
      <w:pPr>
        <w:pStyle w:val="Title"/>
      </w:pPr>
      <w:r>
        <w:fldChar w:fldCharType="begin"/>
      </w:r>
      <w:r>
        <w:instrText xml:space="preserve"> TITLE   \* MERGEFORMAT </w:instrText>
      </w:r>
      <w:r>
        <w:fldChar w:fldCharType="separate"/>
      </w:r>
      <w:r>
        <w:t>PSPTRP005 Pilot or escort oversize and/or over-mass vehicles</w:t>
      </w:r>
      <w:r>
        <w:fldChar w:fldCharType="end"/>
      </w:r>
    </w:p>
    <w:p w:rsidR="00F26AB0" w:rsidP="00F26AB0">
      <w:pPr>
        <w:pStyle w:val="Version"/>
        <w:sectPr w:rsidSect="007452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52A1" w:rsidP="007452A1">
      <w:pPr>
        <w:pStyle w:val="SuperHeading"/>
      </w:pPr>
      <w:r w:rsidRPr="007452A1">
        <w:t>PSPTRP005 Pilot or escort oversize and/or over-mass vehicles</w:t>
      </w:r>
    </w:p>
    <w:p w:rsidR="00000000" w:rsidRPr="007452A1" w:rsidP="007452A1">
      <w:pPr>
        <w:pStyle w:val="Heading1"/>
      </w:pPr>
      <w:bookmarkStart w:id="1" w:name="O_830080"/>
      <w:bookmarkEnd w:id="1"/>
      <w:r w:rsidRPr="007452A1">
        <w:t>Modification History</w:t>
      </w:r>
    </w:p>
    <w:tbl>
      <w:tblPr>
        <w:tblW w:w="0" w:type="auto"/>
        <w:tblLayout w:type="fixed"/>
        <w:tblCellMar>
          <w:left w:w="62" w:type="dxa"/>
          <w:right w:w="62" w:type="dxa"/>
        </w:tblCellMar>
        <w:tblLook w:val="0000"/>
      </w:tblPr>
      <w:tblGrid>
        <w:gridCol w:w="1134"/>
        <w:gridCol w:w="7937"/>
      </w:tblGrid>
      <w:tr w:rsidTr="00F26AB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2A1">
            <w:pPr>
              <w:pStyle w:val="TableHeading"/>
              <w:rPr>
                <w:lang w:val="en-NZ"/>
              </w:rPr>
            </w:pPr>
            <w:r w:rsidRPr="007452A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2A1">
            <w:pPr>
              <w:pStyle w:val="TableHeading"/>
              <w:rPr>
                <w:lang w:val="en-NZ"/>
              </w:rPr>
            </w:pPr>
            <w:r w:rsidRPr="007452A1">
              <w:t>Comments</w:t>
            </w:r>
          </w:p>
        </w:tc>
      </w:tr>
      <w:tr w:rsidTr="00F26AB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2A1">
            <w:pPr>
              <w:pStyle w:val="BodyText"/>
              <w:rPr>
                <w:lang w:val="en-NZ"/>
              </w:rPr>
            </w:pPr>
            <w:r w:rsidRPr="007452A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2A1" w:rsidP="007452A1">
            <w:pPr>
              <w:pStyle w:val="BodyText"/>
            </w:pPr>
            <w:r w:rsidRPr="007452A1">
              <w:t xml:space="preserve">This unit was released in PSP Public Sector Training Package release 1.0 and meets the Standards for Training Packages. </w:t>
            </w:r>
          </w:p>
          <w:p w:rsidR="00000000" w:rsidRPr="007452A1" w:rsidP="007452A1">
            <w:pPr>
              <w:pStyle w:val="BodyText"/>
            </w:pPr>
          </w:p>
          <w:p w:rsidR="00000000" w:rsidRPr="007452A1" w:rsidP="007452A1">
            <w:pPr>
              <w:pStyle w:val="BodyText"/>
            </w:pPr>
            <w:r w:rsidRPr="007452A1">
              <w:t>This unit supersedes and is equivalent to PSPTRAN409 Pilot or escort oversize</w:t>
            </w:r>
            <w:r w:rsidRPr="007452A1">
              <w:t xml:space="preserve"> and-or over-mass vehicles.</w:t>
            </w:r>
          </w:p>
          <w:p w:rsidR="00000000" w:rsidRPr="007452A1" w:rsidP="007452A1">
            <w:pPr>
              <w:pStyle w:val="BodyText"/>
            </w:pPr>
          </w:p>
          <w:p w:rsidR="00000000" w:rsidRPr="007452A1" w:rsidP="007452A1">
            <w:pPr>
              <w:pStyle w:val="ListBullet"/>
            </w:pPr>
            <w:r w:rsidRPr="007452A1">
              <w:t>Unit code updated</w:t>
            </w:r>
          </w:p>
          <w:p w:rsidR="00000000" w:rsidRPr="007452A1" w:rsidP="007452A1">
            <w:pPr>
              <w:pStyle w:val="ListBullet"/>
            </w:pPr>
            <w:r w:rsidRPr="007452A1">
              <w:t>Content and formatting updated to comply with new standards</w:t>
            </w:r>
          </w:p>
          <w:p w:rsidR="00000000" w:rsidRPr="007452A1" w:rsidP="007452A1">
            <w:pPr>
              <w:pStyle w:val="ListBullet"/>
            </w:pPr>
            <w:r w:rsidRPr="007452A1">
              <w:t>All PC transitioned from passive to active voice</w:t>
            </w:r>
          </w:p>
        </w:tc>
      </w:tr>
    </w:tbl>
    <w:p w:rsidR="00000000" w:rsidRPr="007452A1" w:rsidP="007452A1">
      <w:pPr>
        <w:pStyle w:val="BodyText"/>
      </w:pPr>
    </w:p>
    <w:p w:rsidR="00000000" w:rsidRPr="007452A1" w:rsidP="007452A1">
      <w:pPr>
        <w:pStyle w:val="AllowPageBreak"/>
      </w:pPr>
    </w:p>
    <w:p w:rsidR="00000000" w:rsidRPr="007452A1" w:rsidP="007452A1">
      <w:pPr>
        <w:pStyle w:val="Heading1"/>
      </w:pPr>
      <w:bookmarkStart w:id="2" w:name="O_830081"/>
      <w:bookmarkEnd w:id="2"/>
      <w:r w:rsidRPr="007452A1">
        <w:t>Application</w:t>
      </w:r>
    </w:p>
    <w:p w:rsidR="00000000" w:rsidRPr="007452A1" w:rsidP="00F26AB0">
      <w:pPr>
        <w:pStyle w:val="BodyText"/>
      </w:pPr>
      <w:r w:rsidRPr="007452A1">
        <w:t>This unit describes the skills required to undertake pilot or escort duties in the movement of oversize and/or over-mass vehicles. It includes preparing pilot and/or escort vehicles or operations, confirming pilot and escort requirements, using pilot and e</w:t>
      </w:r>
      <w:r w:rsidRPr="007452A1">
        <w:t>scort communication and maintaining records. Work is carried out in compliance with licence or permit requirements and state/territory regulations relating to piloting and escorting of oversize and/or over-mass vehicles.</w:t>
      </w:r>
    </w:p>
    <w:p w:rsidR="00000000" w:rsidRPr="007452A1" w:rsidP="00F26AB0">
      <w:pPr>
        <w:pStyle w:val="BodyText"/>
      </w:pPr>
      <w:r w:rsidRPr="007452A1">
        <w:t>This unit applies to those working</w:t>
      </w:r>
      <w:r w:rsidRPr="007452A1">
        <w:t xml:space="preserve"> in road transport regulatory roles who are authorised to pilot and escort oversize and/or over-mass vehicles. </w:t>
      </w:r>
    </w:p>
    <w:p w:rsidR="00000000" w:rsidRPr="007452A1" w:rsidP="00F26AB0">
      <w:pPr>
        <w:pStyle w:val="BodyText"/>
      </w:pPr>
      <w:r w:rsidRPr="007452A1">
        <w:t>The skills and knowledge described in this unit must be applied within the legislative, regulatory and policy environment in which they are car</w:t>
      </w:r>
      <w:r w:rsidRPr="007452A1">
        <w:t>ried out. Organisational policies and procedures must be consulted and adhered to.</w:t>
      </w:r>
    </w:p>
    <w:p w:rsidR="00000000" w:rsidRPr="007452A1" w:rsidP="00F26AB0">
      <w:pPr>
        <w:pStyle w:val="BodyText"/>
      </w:pPr>
      <w:r w:rsidRPr="007452A1">
        <w:t>Those undertaking this unit independently in consultation with others, performing routine tasks in a range of familiar contexts.</w:t>
      </w:r>
    </w:p>
    <w:p w:rsidR="00F26AB0" w:rsidP="00F26AB0">
      <w:pPr>
        <w:pStyle w:val="BodyText"/>
      </w:pPr>
      <w:r w:rsidRPr="007452A1">
        <w:t>No licensing, legislative or certification requirements apply to unit at the time of publication.</w:t>
      </w:r>
    </w:p>
    <w:p w:rsidR="00000000" w:rsidRPr="007452A1" w:rsidP="007452A1">
      <w:pPr>
        <w:pStyle w:val="Heading1"/>
      </w:pPr>
      <w:bookmarkStart w:id="3" w:name="O_830083"/>
      <w:bookmarkEnd w:id="3"/>
      <w:r w:rsidRPr="007452A1">
        <w:t>Competency Field</w:t>
      </w:r>
    </w:p>
    <w:p w:rsidR="00000000" w:rsidRPr="007452A1" w:rsidP="00F26AB0">
      <w:pPr>
        <w:pStyle w:val="BodyText"/>
      </w:pPr>
      <w:r w:rsidRPr="007452A1">
        <w:t>Transport</w:t>
      </w:r>
    </w:p>
    <w:p w:rsidR="00000000" w:rsidRPr="007452A1" w:rsidP="007452A1">
      <w:pPr>
        <w:pStyle w:val="Heading1"/>
      </w:pPr>
      <w:bookmarkStart w:id="4" w:name="O_830085"/>
      <w:bookmarkEnd w:id="4"/>
      <w:r w:rsidRPr="007452A1">
        <w:t>Elements and Performance Criteria</w:t>
      </w:r>
    </w:p>
    <w:tbl>
      <w:tblPr>
        <w:tblW w:w="0" w:type="auto"/>
        <w:tblLayout w:type="fixed"/>
        <w:tblCellMar>
          <w:left w:w="62" w:type="dxa"/>
          <w:right w:w="62" w:type="dxa"/>
        </w:tblCellMar>
        <w:tblLook w:val="0000"/>
      </w:tblPr>
      <w:tblGrid>
        <w:gridCol w:w="2203"/>
        <w:gridCol w:w="6804"/>
      </w:tblGrid>
      <w:tr w:rsidTr="007452A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2A1">
            <w:pPr>
              <w:pStyle w:val="TableHeading"/>
              <w:rPr>
                <w:lang w:val="en-NZ"/>
              </w:rPr>
            </w:pPr>
            <w:r w:rsidRPr="007452A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2A1">
            <w:pPr>
              <w:pStyle w:val="TableHeading"/>
              <w:rPr>
                <w:lang w:val="en-NZ"/>
              </w:rPr>
            </w:pPr>
            <w:r w:rsidRPr="007452A1">
              <w:t>PERFORMANCE CRITERIA</w:t>
            </w:r>
          </w:p>
        </w:tc>
      </w:tr>
      <w:tr w:rsidTr="007452A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2A1">
            <w:pPr>
              <w:pStyle w:val="BodyText"/>
              <w:rPr>
                <w:lang w:val="en-NZ"/>
              </w:rPr>
            </w:pPr>
            <w:r w:rsidRPr="007452A1">
              <w:t>Elements describe the essential</w:t>
            </w:r>
            <w:r w:rsidRPr="007452A1">
              <w:t xml:space="preserve">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2A1">
            <w:pPr>
              <w:pStyle w:val="BodyText"/>
              <w:rPr>
                <w:lang w:val="en-NZ"/>
              </w:rPr>
            </w:pPr>
            <w:r w:rsidRPr="007452A1">
              <w:t>Performance criteria describe the performance needed to demonstrate achievement of the element. Where bold italicised text is used, further information is detailed in the range of conditions section.</w:t>
            </w:r>
          </w:p>
        </w:tc>
      </w:tr>
      <w:tr w:rsidTr="007452A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2A1">
            <w:pPr>
              <w:pStyle w:val="List"/>
              <w:rPr>
                <w:lang w:val="en-NZ"/>
              </w:rPr>
            </w:pPr>
            <w:r w:rsidRPr="007452A1">
              <w:rPr>
                <w:rStyle w:val="SpecialBold"/>
              </w:rPr>
              <w:t>1.</w:t>
            </w:r>
            <w:r w:rsidRPr="007452A1">
              <w:rPr>
                <w:rStyle w:val="SpecialBold"/>
              </w:rPr>
              <w:tab/>
              <w:t>Prepare pilot and escort vehicles for oper</w:t>
            </w:r>
            <w:r w:rsidRPr="007452A1">
              <w:rPr>
                <w:rStyle w:val="SpecialBold"/>
              </w:rPr>
              <w:t>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2A1" w:rsidP="007452A1">
            <w:pPr>
              <w:pStyle w:val="List"/>
            </w:pPr>
            <w:r w:rsidRPr="007452A1">
              <w:t>1.1</w:t>
            </w:r>
            <w:r w:rsidRPr="007452A1">
              <w:tab/>
              <w:t>Identify maintenance needs of pilot and/or escort vehicles and associated equipment from maintenance schedules or reports of faults.</w:t>
            </w:r>
          </w:p>
          <w:p w:rsidR="00000000" w:rsidRPr="007452A1" w:rsidP="007452A1">
            <w:pPr>
              <w:pStyle w:val="List"/>
            </w:pPr>
            <w:r w:rsidRPr="007452A1">
              <w:t>1.2</w:t>
            </w:r>
            <w:r w:rsidRPr="007452A1">
              <w:tab/>
              <w:t>Carry out minor maintenance on vehicles in accordance with manufacturers’ specifications.</w:t>
            </w:r>
          </w:p>
          <w:p w:rsidR="00000000" w:rsidRPr="007452A1" w:rsidP="007452A1">
            <w:pPr>
              <w:pStyle w:val="List"/>
            </w:pPr>
            <w:r w:rsidRPr="007452A1">
              <w:t>1.3</w:t>
            </w:r>
            <w:r w:rsidRPr="007452A1">
              <w:tab/>
              <w:t xml:space="preserve">Prepare pilot </w:t>
            </w:r>
            <w:r w:rsidRPr="007452A1">
              <w:t>and/or escort vehicles and associated equipment for operations to manufacturers’ specifications.</w:t>
            </w:r>
          </w:p>
          <w:p w:rsidR="00000000" w:rsidRPr="007452A1" w:rsidP="007452A1">
            <w:pPr>
              <w:pStyle w:val="List"/>
            </w:pPr>
            <w:r w:rsidRPr="007452A1">
              <w:t>1.4</w:t>
            </w:r>
            <w:r w:rsidRPr="007452A1">
              <w:tab/>
              <w:t>Complete post-maintenance inspections and tests.</w:t>
            </w:r>
          </w:p>
          <w:p w:rsidR="00000000" w:rsidP="007452A1">
            <w:pPr>
              <w:pStyle w:val="List"/>
              <w:rPr>
                <w:lang w:val="en-NZ"/>
              </w:rPr>
            </w:pPr>
            <w:r w:rsidRPr="007452A1">
              <w:t>1.5</w:t>
            </w:r>
            <w:r w:rsidRPr="007452A1">
              <w:tab/>
              <w:t>Record identified faults, repairs and the outcomes of inspections.</w:t>
            </w:r>
          </w:p>
        </w:tc>
      </w:tr>
      <w:tr w:rsidTr="007452A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2A1">
            <w:pPr>
              <w:pStyle w:val="List"/>
              <w:rPr>
                <w:lang w:val="en-NZ"/>
              </w:rPr>
            </w:pPr>
            <w:r w:rsidRPr="007452A1">
              <w:rPr>
                <w:rStyle w:val="SpecialBold"/>
              </w:rPr>
              <w:t>2.</w:t>
            </w:r>
            <w:r w:rsidRPr="007452A1">
              <w:rPr>
                <w:rStyle w:val="SpecialBold"/>
              </w:rPr>
              <w:tab/>
            </w:r>
            <w:r w:rsidRPr="007452A1">
              <w:rPr>
                <w:rStyle w:val="SpecialBold"/>
              </w:rPr>
              <w:t>Confirm pilot and escort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2A1" w:rsidP="007452A1">
            <w:pPr>
              <w:pStyle w:val="List"/>
            </w:pPr>
            <w:r w:rsidRPr="007452A1">
              <w:t>2.1</w:t>
            </w:r>
            <w:r w:rsidRPr="007452A1">
              <w:tab/>
              <w:t xml:space="preserve">Consult with transport companies whose vehicles are scheduled for escort to confirm requirements. </w:t>
            </w:r>
          </w:p>
          <w:p w:rsidR="00000000" w:rsidRPr="007452A1" w:rsidP="007452A1">
            <w:pPr>
              <w:pStyle w:val="List"/>
            </w:pPr>
            <w:r w:rsidRPr="007452A1">
              <w:t>2.2</w:t>
            </w:r>
            <w:r w:rsidRPr="007452A1">
              <w:tab/>
              <w:t>Confirm authorisation/s for pilot and escort operators as current.</w:t>
            </w:r>
          </w:p>
          <w:p w:rsidR="00000000" w:rsidRPr="007452A1" w:rsidP="007452A1">
            <w:pPr>
              <w:pStyle w:val="List"/>
            </w:pPr>
            <w:r w:rsidRPr="007452A1">
              <w:t>2.3</w:t>
            </w:r>
            <w:r w:rsidRPr="007452A1">
              <w:tab/>
              <w:t>Verify required permits for completeness</w:t>
            </w:r>
            <w:r w:rsidRPr="007452A1">
              <w:t xml:space="preserve"> and accuracy and inspect all vehicles and drivers to ensure compliance with permits.</w:t>
            </w:r>
          </w:p>
          <w:p w:rsidR="00000000" w:rsidRPr="007452A1" w:rsidP="007452A1">
            <w:pPr>
              <w:pStyle w:val="List"/>
            </w:pPr>
            <w:r w:rsidRPr="007452A1">
              <w:t>2.4</w:t>
            </w:r>
            <w:r w:rsidRPr="007452A1">
              <w:tab/>
              <w:t>Advise the permit holder of the results of the checks and address any non-compliance before operations begin.</w:t>
            </w:r>
          </w:p>
          <w:p w:rsidR="00000000" w:rsidP="007452A1">
            <w:pPr>
              <w:pStyle w:val="List"/>
              <w:rPr>
                <w:lang w:val="en-NZ"/>
              </w:rPr>
            </w:pPr>
            <w:r w:rsidRPr="007452A1">
              <w:t>2.5</w:t>
            </w:r>
            <w:r w:rsidRPr="007452A1">
              <w:tab/>
              <w:t>Brief convoys and give instructions and directions o</w:t>
            </w:r>
            <w:r w:rsidRPr="007452A1">
              <w:t>n pilot or escort operations.</w:t>
            </w:r>
          </w:p>
        </w:tc>
      </w:tr>
      <w:tr w:rsidTr="007452A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2A1">
            <w:pPr>
              <w:pStyle w:val="List"/>
              <w:rPr>
                <w:lang w:val="en-NZ"/>
              </w:rPr>
            </w:pPr>
            <w:r w:rsidRPr="007452A1">
              <w:rPr>
                <w:rStyle w:val="SpecialBold"/>
              </w:rPr>
              <w:t>3.</w:t>
            </w:r>
            <w:r w:rsidRPr="007452A1">
              <w:rPr>
                <w:rStyle w:val="SpecialBold"/>
              </w:rPr>
              <w:tab/>
              <w:t>Conduct pilot and/or escort operation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2A1" w:rsidP="007452A1">
            <w:pPr>
              <w:pStyle w:val="List"/>
            </w:pPr>
            <w:r w:rsidRPr="007452A1">
              <w:t>3.1</w:t>
            </w:r>
            <w:r w:rsidRPr="007452A1">
              <w:tab/>
              <w:t>Implement required vehicle positioning, traffic warning and directional signalling procedures to enable safe passage of the load.</w:t>
            </w:r>
          </w:p>
          <w:p w:rsidR="00000000" w:rsidRPr="007452A1" w:rsidP="007452A1">
            <w:pPr>
              <w:pStyle w:val="List"/>
            </w:pPr>
            <w:r w:rsidRPr="007452A1">
              <w:t>3.2</w:t>
            </w:r>
            <w:r w:rsidRPr="007452A1">
              <w:tab/>
              <w:t>Operate safety equipment and position roadside</w:t>
            </w:r>
            <w:r w:rsidRPr="007452A1">
              <w:t xml:space="preserve"> obstacles to ensure safe passage of the load.</w:t>
            </w:r>
          </w:p>
          <w:p w:rsidR="00000000" w:rsidRPr="007452A1" w:rsidP="007452A1">
            <w:pPr>
              <w:pStyle w:val="List"/>
            </w:pPr>
            <w:r w:rsidRPr="007452A1">
              <w:t>3.3</w:t>
            </w:r>
            <w:r w:rsidRPr="007452A1">
              <w:tab/>
              <w:t>Take precautions to ensure that convoy personnel are aware of road and other conditions that may impact on load and vehicle security.</w:t>
            </w:r>
          </w:p>
          <w:p w:rsidR="00000000" w:rsidRPr="007452A1" w:rsidP="007452A1">
            <w:pPr>
              <w:pStyle w:val="List"/>
            </w:pPr>
            <w:r w:rsidRPr="007452A1">
              <w:t>3.4</w:t>
            </w:r>
            <w:r w:rsidRPr="007452A1">
              <w:tab/>
              <w:t>Prepare contingency and emergency plans to enable unexpected events</w:t>
            </w:r>
            <w:r w:rsidRPr="007452A1">
              <w:t xml:space="preserve"> to be handled safely. </w:t>
            </w:r>
          </w:p>
          <w:p w:rsidR="00000000" w:rsidP="007452A1">
            <w:pPr>
              <w:pStyle w:val="List"/>
              <w:rPr>
                <w:lang w:val="en-NZ"/>
              </w:rPr>
            </w:pPr>
            <w:r w:rsidRPr="007452A1">
              <w:t>3.5</w:t>
            </w:r>
            <w:r w:rsidRPr="007452A1">
              <w:tab/>
              <w:t>Undertake required liaison with authorities.</w:t>
            </w:r>
          </w:p>
        </w:tc>
      </w:tr>
      <w:tr w:rsidTr="007452A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2A1">
            <w:pPr>
              <w:pStyle w:val="List"/>
              <w:rPr>
                <w:lang w:val="en-NZ"/>
              </w:rPr>
            </w:pPr>
            <w:r w:rsidRPr="007452A1">
              <w:rPr>
                <w:rStyle w:val="SpecialBold"/>
              </w:rPr>
              <w:t>4.</w:t>
            </w:r>
            <w:r w:rsidRPr="007452A1">
              <w:rPr>
                <w:rStyle w:val="SpecialBold"/>
              </w:rPr>
              <w:tab/>
              <w:t xml:space="preserve">Use pilot and escort </w:t>
            </w:r>
            <w:r w:rsidRPr="007452A1">
              <w:rPr>
                <w:rStyle w:val="SpecialBold"/>
              </w:rPr>
              <w:t>communication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2A1" w:rsidP="007452A1">
            <w:pPr>
              <w:pStyle w:val="List"/>
            </w:pPr>
            <w:r w:rsidRPr="007452A1">
              <w:t>4.1</w:t>
            </w:r>
            <w:r w:rsidRPr="007452A1">
              <w:tab/>
              <w:t xml:space="preserve">Operate communications equipment and resources in accordance </w:t>
            </w:r>
            <w:r w:rsidRPr="007452A1">
              <w:t>with manufacturers’ specifications.</w:t>
            </w:r>
          </w:p>
          <w:p w:rsidR="00000000" w:rsidRPr="007452A1" w:rsidP="007452A1">
            <w:pPr>
              <w:pStyle w:val="List"/>
            </w:pPr>
            <w:r w:rsidRPr="007452A1">
              <w:t>4.2</w:t>
            </w:r>
            <w:r w:rsidRPr="007452A1">
              <w:tab/>
              <w:t>Transmit and receive messages.</w:t>
            </w:r>
          </w:p>
          <w:p w:rsidR="00000000" w:rsidRPr="007452A1" w:rsidP="007452A1">
            <w:pPr>
              <w:pStyle w:val="List"/>
            </w:pPr>
            <w:r w:rsidRPr="007452A1">
              <w:t>4.3</w:t>
            </w:r>
            <w:r w:rsidRPr="007452A1">
              <w:tab/>
              <w:t>Esta</w:t>
            </w:r>
            <w:r w:rsidRPr="007452A1">
              <w:t>blish backup communication strategies and inform personnel involved of operating and coordination procedures.</w:t>
            </w:r>
          </w:p>
          <w:p w:rsidR="00000000" w:rsidP="007452A1">
            <w:pPr>
              <w:pStyle w:val="List"/>
              <w:rPr>
                <w:lang w:val="en-NZ"/>
              </w:rPr>
            </w:pPr>
            <w:r w:rsidRPr="007452A1">
              <w:t>4.4</w:t>
            </w:r>
            <w:r w:rsidRPr="007452A1">
              <w:tab/>
              <w:t>Use alternative communication strategies to communicate messages in response to communications failures and problems.</w:t>
            </w:r>
          </w:p>
        </w:tc>
      </w:tr>
      <w:tr w:rsidTr="007452A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2A1">
            <w:pPr>
              <w:pStyle w:val="List"/>
              <w:rPr>
                <w:lang w:val="en-NZ"/>
              </w:rPr>
            </w:pPr>
            <w:r w:rsidRPr="007452A1">
              <w:rPr>
                <w:rStyle w:val="SpecialBold"/>
              </w:rPr>
              <w:t>5.</w:t>
            </w:r>
            <w:r w:rsidRPr="007452A1">
              <w:rPr>
                <w:rStyle w:val="SpecialBold"/>
              </w:rPr>
              <w:tab/>
              <w:t>Maintain records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2A1" w:rsidP="007452A1">
            <w:pPr>
              <w:pStyle w:val="List"/>
            </w:pPr>
            <w:r w:rsidRPr="007452A1">
              <w:t>5.1</w:t>
            </w:r>
            <w:r w:rsidRPr="007452A1">
              <w:tab/>
              <w:t>Complete journey documentation.</w:t>
            </w:r>
          </w:p>
          <w:p w:rsidR="00000000" w:rsidRPr="007452A1" w:rsidP="007452A1">
            <w:pPr>
              <w:pStyle w:val="List"/>
            </w:pPr>
            <w:r w:rsidRPr="007452A1">
              <w:t>5.2</w:t>
            </w:r>
            <w:r w:rsidRPr="007452A1">
              <w:tab/>
              <w:t>Maintain records on oversize and over-mass vehicle movements.</w:t>
            </w:r>
          </w:p>
          <w:p w:rsidR="00000000" w:rsidRPr="007452A1" w:rsidP="007452A1">
            <w:pPr>
              <w:pStyle w:val="List"/>
            </w:pPr>
            <w:r w:rsidRPr="007452A1">
              <w:t>5.3</w:t>
            </w:r>
            <w:r w:rsidRPr="007452A1">
              <w:tab/>
              <w:t>Report damage and other incidents to authorities.</w:t>
            </w:r>
          </w:p>
        </w:tc>
      </w:tr>
    </w:tbl>
    <w:p w:rsidR="00000000" w:rsidRPr="007452A1" w:rsidP="007452A1">
      <w:pPr>
        <w:pStyle w:val="BodyText"/>
      </w:pPr>
    </w:p>
    <w:p w:rsidR="00000000" w:rsidRPr="007452A1" w:rsidP="007452A1">
      <w:pPr>
        <w:pStyle w:val="AllowPageBreak"/>
      </w:pPr>
    </w:p>
    <w:p w:rsidR="00000000" w:rsidRPr="007452A1" w:rsidP="007452A1">
      <w:pPr>
        <w:pStyle w:val="Heading1"/>
      </w:pPr>
      <w:bookmarkStart w:id="5" w:name="O_830086"/>
      <w:bookmarkEnd w:id="5"/>
      <w:r w:rsidRPr="007452A1">
        <w:t>Foundation Skills</w:t>
      </w:r>
    </w:p>
    <w:p w:rsidR="00000000" w:rsidRPr="007452A1" w:rsidP="00F26AB0">
      <w:pPr>
        <w:pStyle w:val="BodyText"/>
      </w:pPr>
      <w:r w:rsidRPr="007452A1">
        <w:t>Foundation skills are embedded within the elements and performance</w:t>
      </w:r>
      <w:r w:rsidRPr="007452A1">
        <w:t xml:space="preserve"> criteria of this unit. </w:t>
      </w:r>
    </w:p>
    <w:p w:rsidR="00000000" w:rsidRPr="007452A1" w:rsidP="007452A1">
      <w:pPr>
        <w:pStyle w:val="Heading1"/>
      </w:pPr>
      <w:bookmarkStart w:id="6" w:name="O_830088"/>
      <w:bookmarkEnd w:id="6"/>
      <w:r w:rsidRPr="007452A1">
        <w:t>Unit Mapping Information</w:t>
      </w:r>
    </w:p>
    <w:p w:rsidR="00000000" w:rsidRPr="007452A1" w:rsidP="00F26AB0">
      <w:pPr>
        <w:pStyle w:val="BodyText"/>
      </w:pPr>
      <w:r w:rsidRPr="007452A1">
        <w:t>This unit supersedes and is equivalent to PSPTRAN409 Pilot or escort oversize and-or over-mass vehicles.</w:t>
      </w:r>
    </w:p>
    <w:p w:rsidR="00000000" w:rsidRPr="007452A1" w:rsidP="007452A1">
      <w:pPr>
        <w:pStyle w:val="Heading1"/>
      </w:pPr>
      <w:bookmarkStart w:id="7" w:name="O_830095"/>
      <w:bookmarkEnd w:id="7"/>
      <w:r w:rsidRPr="007452A1">
        <w:t>Links</w:t>
      </w:r>
    </w:p>
    <w:p w:rsidR="00000000" w:rsidRPr="007452A1" w:rsidP="00F26AB0">
      <w:pPr>
        <w:pStyle w:val="BodyText"/>
      </w:pPr>
      <w:r w:rsidRPr="007452A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45D43">
        <w:rPr>
          <w:rStyle w:val="Hyperlink"/>
        </w:rPr>
        <w:t>https://vetnet.gov.au/Pages/TrainingDocs.aspx?q=bebbece7-ff48-4d2c-8876-405679019623</w:t>
      </w:r>
      <w:r>
        <w:fldChar w:fldCharType="end"/>
      </w:r>
    </w:p>
    <w:p w:rsidR="00000000" w:rsidRPr="007452A1" w:rsidP="00F26AB0">
      <w:pPr>
        <w:pStyle w:val="BodyText"/>
      </w:pPr>
      <w:r w:rsidRPr="007452A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45D43">
        <w:rPr>
          <w:rStyle w:val="Hyperlink"/>
        </w:rPr>
        <w:t>https://vetnet.gov.au/Pages/TrainingDocs.aspx?q=bebbece7-ff48-4d2c-8876-405679019623</w:t>
      </w:r>
      <w:r>
        <w:fldChar w:fldCharType="end"/>
      </w:r>
    </w:p>
    <w:p w:rsidR="00000000" w:rsidRPr="007452A1" w:rsidP="00F26AB0">
      <w:pPr>
        <w:pStyle w:val="BodyText"/>
      </w:pPr>
      <w:r w:rsidRPr="007452A1">
        <w:t>Companion Volume implemen</w:t>
      </w:r>
      <w:r w:rsidRPr="007452A1">
        <w:t xml:space="preserve">tation guides are found in VETNet - </w:t>
      </w:r>
      <w:r>
        <w:fldChar w:fldCharType="begin"/>
      </w:r>
      <w:r>
        <w:instrText xml:space="preserve"> HYPERLINK "https://vetnet.gov.au/Pages/TrainingDocs.aspx?q=bebbece7-ff48-4d2c-8876-405679019623" </w:instrText>
      </w:r>
      <w:r>
        <w:fldChar w:fldCharType="separate"/>
      </w:r>
      <w:r w:rsidRPr="00B45D43">
        <w:rPr>
          <w:rStyle w:val="Hyperlink"/>
        </w:rPr>
        <w:t>https://vetnet.gov.au/Pages/TrainingDocs.aspx?q=bebbece7-ff48-4d2c-8876-405679019623</w:t>
      </w:r>
      <w:r>
        <w:fldChar w:fldCharType="end"/>
      </w:r>
    </w:p>
    <w:p w:rsidR="00000000" w:rsidRPr="007452A1" w:rsidP="00F26AB0">
      <w:pPr>
        <w:pStyle w:val="BodyText"/>
      </w:pPr>
      <w:r w:rsidRPr="007452A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45D43">
        <w:rPr>
          <w:rStyle w:val="Hyperlink"/>
        </w:rPr>
        <w:t>https://vetnet.gov.au/Pages/TrainingDocs.aspx?q=bebbece7-ff48-4d2c-8876-405679019623</w:t>
      </w:r>
      <w:r>
        <w:fldChar w:fldCharType="end"/>
      </w:r>
    </w:p>
    <w:p w:rsidR="00000000" w:rsidRPr="007452A1" w:rsidP="00F26AB0">
      <w:pPr>
        <w:pStyle w:val="BodyText"/>
        <w:sectPr w:rsidSect="007452A1">
          <w:headerReference w:type="default" r:id="rId10"/>
          <w:footerReference w:type="default" r:id="rId11"/>
          <w:pgSz w:w="11908" w:h="16833"/>
          <w:pgMar w:top="1702" w:right="1418" w:bottom="1702" w:left="1418" w:header="992" w:footer="992" w:gutter="0"/>
          <w:cols w:space="720"/>
          <w:noEndnote/>
          <w:docGrid w:linePitch="299"/>
        </w:sectPr>
      </w:pPr>
    </w:p>
    <w:p w:rsidR="00000000" w:rsidRPr="007452A1" w:rsidP="007452A1">
      <w:pPr>
        <w:pStyle w:val="SuperHeading"/>
      </w:pPr>
      <w:r w:rsidRPr="007452A1">
        <w:t>Assessment Requirements for PSPTRP005 Pilot or escort oversize and/or over-mass vehicles</w:t>
      </w:r>
    </w:p>
    <w:p w:rsidR="00000000" w:rsidRPr="007452A1" w:rsidP="007452A1">
      <w:pPr>
        <w:pStyle w:val="Heading1"/>
      </w:pPr>
      <w:bookmarkStart w:id="8" w:name="O_830090"/>
      <w:bookmarkEnd w:id="8"/>
      <w:r w:rsidRPr="007452A1">
        <w:t>Modification History</w:t>
      </w:r>
    </w:p>
    <w:tbl>
      <w:tblPr>
        <w:tblW w:w="0" w:type="auto"/>
        <w:tblLayout w:type="fixed"/>
        <w:tblCellMar>
          <w:left w:w="62" w:type="dxa"/>
          <w:right w:w="62" w:type="dxa"/>
        </w:tblCellMar>
        <w:tblLook w:val="0000"/>
      </w:tblPr>
      <w:tblGrid>
        <w:gridCol w:w="1170"/>
        <w:gridCol w:w="7901"/>
      </w:tblGrid>
      <w:tr w:rsidTr="00F26AB0">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2A1">
            <w:pPr>
              <w:pStyle w:val="TableHeading"/>
              <w:rPr>
                <w:lang w:val="en-NZ"/>
              </w:rPr>
            </w:pPr>
            <w:r w:rsidRPr="007452A1">
              <w:t>Release</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2A1">
            <w:pPr>
              <w:pStyle w:val="TableHeading"/>
              <w:rPr>
                <w:lang w:val="en-NZ"/>
              </w:rPr>
            </w:pPr>
            <w:r w:rsidRPr="007452A1">
              <w:t>Comments</w:t>
            </w:r>
          </w:p>
        </w:tc>
      </w:tr>
      <w:tr w:rsidTr="00F26AB0">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2A1">
            <w:pPr>
              <w:pStyle w:val="BodyText"/>
              <w:rPr>
                <w:lang w:val="en-NZ"/>
              </w:rPr>
            </w:pPr>
            <w:r w:rsidRPr="007452A1">
              <w:t>1</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2A1" w:rsidP="007452A1">
            <w:pPr>
              <w:pStyle w:val="BodyText"/>
            </w:pPr>
            <w:r w:rsidRPr="007452A1">
              <w:t>These Assessmen</w:t>
            </w:r>
            <w:r w:rsidRPr="007452A1">
              <w:t xml:space="preserve">t Requirements were released in PSP Public Sector Training Package release 1.0 and meet the Standards for Training Packages. </w:t>
            </w:r>
          </w:p>
          <w:p w:rsidR="00000000" w:rsidRPr="007452A1" w:rsidP="007452A1">
            <w:pPr>
              <w:pStyle w:val="BodyText"/>
            </w:pPr>
          </w:p>
          <w:p w:rsidR="00000000" w:rsidRPr="007452A1" w:rsidP="007452A1">
            <w:pPr>
              <w:pStyle w:val="ListBullet"/>
            </w:pPr>
            <w:r w:rsidRPr="007452A1">
              <w:t>Assessment Requirements created drawing upon specified assessment information from superseded unit</w:t>
            </w:r>
          </w:p>
        </w:tc>
      </w:tr>
    </w:tbl>
    <w:p w:rsidR="00000000" w:rsidRPr="007452A1" w:rsidP="007452A1">
      <w:pPr>
        <w:pStyle w:val="BodyText"/>
      </w:pPr>
    </w:p>
    <w:p w:rsidR="00000000" w:rsidRPr="007452A1" w:rsidP="007452A1">
      <w:pPr>
        <w:pStyle w:val="AllowPageBreak"/>
      </w:pPr>
    </w:p>
    <w:p w:rsidR="00000000" w:rsidRPr="007452A1" w:rsidP="007452A1">
      <w:pPr>
        <w:pStyle w:val="Heading1"/>
      </w:pPr>
      <w:bookmarkStart w:id="9" w:name="O_830091"/>
      <w:bookmarkEnd w:id="9"/>
      <w:r w:rsidRPr="007452A1">
        <w:t>Performance Evidence</w:t>
      </w:r>
    </w:p>
    <w:p w:rsidR="00000000" w:rsidRPr="007452A1" w:rsidP="00F26AB0">
      <w:pPr>
        <w:pStyle w:val="BodyText"/>
      </w:pPr>
      <w:r w:rsidRPr="007452A1">
        <w:t>Evidence required to demonstrate competence must satisfy all of the requirements of the elements and performance criteria. If not otherwise specified the candidate must demonstrate evidence of performance of the following on at least o</w:t>
      </w:r>
      <w:r w:rsidRPr="007452A1">
        <w:t>ne occasion.</w:t>
      </w:r>
    </w:p>
    <w:p w:rsidR="00000000" w:rsidRPr="007452A1" w:rsidP="007452A1">
      <w:pPr>
        <w:pStyle w:val="ListBullet"/>
      </w:pPr>
      <w:r w:rsidRPr="007452A1">
        <w:t>receiving and transmitting messages during operations</w:t>
      </w:r>
    </w:p>
    <w:p w:rsidR="00000000" w:rsidRPr="007452A1" w:rsidP="007452A1">
      <w:pPr>
        <w:pStyle w:val="ListBullet"/>
      </w:pPr>
      <w:r w:rsidRPr="007452A1">
        <w:t>using required communication protocols</w:t>
      </w:r>
    </w:p>
    <w:p w:rsidR="00000000" w:rsidRPr="007452A1" w:rsidP="007452A1">
      <w:pPr>
        <w:pStyle w:val="ListBullet"/>
      </w:pPr>
      <w:r w:rsidRPr="007452A1">
        <w:t>working collaboratively with others in the convoy when piloting or escorting vehicles</w:t>
      </w:r>
    </w:p>
    <w:p w:rsidR="00000000" w:rsidRPr="007452A1" w:rsidP="007452A1">
      <w:pPr>
        <w:pStyle w:val="ListBullet"/>
      </w:pPr>
      <w:r w:rsidRPr="007452A1">
        <w:t>addressing problems arising during pilot or escort operations</w:t>
      </w:r>
    </w:p>
    <w:p w:rsidR="00000000" w:rsidRPr="007452A1" w:rsidP="007452A1">
      <w:pPr>
        <w:pStyle w:val="ListBullet"/>
      </w:pPr>
      <w:r w:rsidRPr="007452A1">
        <w:t>implementing contingency plans for unexpected events during pilot or escort operations</w:t>
      </w:r>
    </w:p>
    <w:p w:rsidR="00000000" w:rsidRPr="007452A1" w:rsidP="007452A1">
      <w:pPr>
        <w:pStyle w:val="ListBullet"/>
      </w:pPr>
      <w:r w:rsidRPr="007452A1">
        <w:t>preparing vehicles for escort</w:t>
      </w:r>
    </w:p>
    <w:p w:rsidR="00000000" w:rsidRPr="007452A1" w:rsidP="007452A1">
      <w:pPr>
        <w:pStyle w:val="ListBullet"/>
      </w:pPr>
      <w:r w:rsidRPr="007452A1">
        <w:t>keeping to planned schedule of operations</w:t>
      </w:r>
    </w:p>
    <w:p w:rsidR="00000000" w:rsidRPr="007452A1" w:rsidP="007452A1">
      <w:pPr>
        <w:pStyle w:val="ListBullet"/>
      </w:pPr>
      <w:r w:rsidRPr="007452A1">
        <w:t>reading and interpreting permits, signs, procedures and manufacturers specifications</w:t>
      </w:r>
    </w:p>
    <w:p w:rsidR="00000000" w:rsidRPr="007452A1" w:rsidP="007452A1">
      <w:pPr>
        <w:pStyle w:val="ListBullet"/>
      </w:pPr>
      <w:r w:rsidRPr="007452A1">
        <w:t>completing d</w:t>
      </w:r>
      <w:r w:rsidRPr="007452A1">
        <w:t>ocumentation and records relating to the movement of oversize and over mass vehicles</w:t>
      </w:r>
    </w:p>
    <w:p w:rsidR="00000000" w:rsidRPr="007452A1" w:rsidP="007452A1">
      <w:pPr>
        <w:pStyle w:val="ListBullet"/>
      </w:pPr>
      <w:r w:rsidRPr="007452A1">
        <w:t>interpreting and following instructions</w:t>
      </w:r>
    </w:p>
    <w:p w:rsidR="00000000" w:rsidRPr="007452A1" w:rsidP="007452A1">
      <w:pPr>
        <w:pStyle w:val="ListBullet"/>
      </w:pPr>
      <w:r w:rsidRPr="007452A1">
        <w:t>minimising, controlling or eliminating hazards that may exist in pilot or escort operations</w:t>
      </w:r>
    </w:p>
    <w:p w:rsidR="00000000" w:rsidRPr="007452A1" w:rsidP="007452A1">
      <w:pPr>
        <w:pStyle w:val="ListBullet"/>
      </w:pPr>
      <w:r w:rsidRPr="007452A1">
        <w:t>modifying activities depending on opera</w:t>
      </w:r>
      <w:r w:rsidRPr="007452A1">
        <w:t>tional contingencies, risk situations and environments</w:t>
      </w:r>
    </w:p>
    <w:p w:rsidR="00000000" w:rsidRPr="007452A1" w:rsidP="007452A1">
      <w:pPr>
        <w:pStyle w:val="ListBullet"/>
      </w:pPr>
      <w:r w:rsidRPr="007452A1">
        <w:t>complying with regulatory requirements, organisational policies and procedures</w:t>
      </w:r>
    </w:p>
    <w:p w:rsidR="00000000" w:rsidRPr="007452A1" w:rsidP="007452A1">
      <w:pPr>
        <w:pStyle w:val="ListBullet"/>
      </w:pPr>
      <w:r w:rsidRPr="007452A1">
        <w:t>operating electronic communication equipment</w:t>
      </w:r>
    </w:p>
    <w:p w:rsidR="00000000" w:rsidRPr="007452A1" w:rsidP="007452A1">
      <w:pPr>
        <w:pStyle w:val="ListBullet"/>
      </w:pPr>
      <w:r w:rsidRPr="007452A1">
        <w:t>operating communication signage and other communication resources required du</w:t>
      </w:r>
      <w:r w:rsidRPr="007452A1">
        <w:t>ring pilot or escort operations</w:t>
      </w:r>
    </w:p>
    <w:p w:rsidR="00000000" w:rsidRPr="007452A1" w:rsidP="007452A1">
      <w:pPr>
        <w:pStyle w:val="ListBullet"/>
      </w:pPr>
      <w:r w:rsidRPr="007452A1">
        <w:t>piloting and escorting oversize and over-mass vehicles on at least three separate occasions or in three different situations (actual or simulated)</w:t>
      </w:r>
    </w:p>
    <w:p w:rsidR="00000000" w:rsidRPr="007452A1" w:rsidP="007452A1">
      <w:pPr>
        <w:pStyle w:val="ListBullet"/>
      </w:pPr>
      <w:r w:rsidRPr="007452A1">
        <w:t>communicating clearly and precisely using required protocols, including at le</w:t>
      </w:r>
      <w:r w:rsidRPr="007452A1">
        <w:t>ast one instance where alternative strategies are required in response to communication failures and problems</w:t>
      </w:r>
    </w:p>
    <w:p w:rsidR="00000000" w:rsidRPr="007452A1" w:rsidP="007452A1">
      <w:pPr>
        <w:pStyle w:val="ListBullet"/>
      </w:pPr>
      <w:r w:rsidRPr="007452A1">
        <w:t>adhering to legal, ethical and organisational requirements relating to pilot and escort duties</w:t>
      </w:r>
    </w:p>
    <w:p w:rsidR="00000000" w:rsidRPr="007452A1" w:rsidP="007452A1">
      <w:pPr>
        <w:pStyle w:val="AllowPageBreak"/>
      </w:pPr>
    </w:p>
    <w:p w:rsidR="00000000" w:rsidRPr="007452A1" w:rsidP="007452A1">
      <w:pPr>
        <w:pStyle w:val="Heading1"/>
      </w:pPr>
      <w:bookmarkStart w:id="10" w:name="O_830092"/>
      <w:bookmarkEnd w:id="10"/>
      <w:r w:rsidRPr="007452A1">
        <w:t>Knowledge Evidence</w:t>
      </w:r>
    </w:p>
    <w:p w:rsidR="00000000" w:rsidRPr="007452A1" w:rsidP="00F26AB0">
      <w:pPr>
        <w:pStyle w:val="BodyText"/>
      </w:pPr>
      <w:r w:rsidRPr="007452A1">
        <w:t>Evidence requir</w:t>
      </w:r>
      <w:r w:rsidRPr="007452A1">
        <w:t>ed to demonstrate competence must satisfy all of the requirements of the elements and performance criteria. If not otherwise specified the depth of knowledge demonstrated must be appropriate to the job context of the candidate.</w:t>
      </w:r>
    </w:p>
    <w:p w:rsidR="00000000" w:rsidRPr="007452A1" w:rsidP="007452A1">
      <w:pPr>
        <w:pStyle w:val="ListBullet"/>
      </w:pPr>
      <w:r w:rsidRPr="007452A1">
        <w:t>road rules, regulations, permit and licence requirements of state/territory roads and traffic authorities pertaining to the piloting and escorting of oversize and over-mass loads</w:t>
      </w:r>
    </w:p>
    <w:p w:rsidR="00000000" w:rsidRPr="007452A1" w:rsidP="007452A1">
      <w:pPr>
        <w:pStyle w:val="ListBullet"/>
      </w:pPr>
      <w:r w:rsidRPr="007452A1">
        <w:t>safe, low-risk driving strategies</w:t>
      </w:r>
    </w:p>
    <w:p w:rsidR="00000000" w:rsidRPr="007452A1" w:rsidP="007452A1">
      <w:pPr>
        <w:pStyle w:val="ListBullet"/>
      </w:pPr>
      <w:r w:rsidRPr="007452A1">
        <w:t>situational awareness</w:t>
      </w:r>
    </w:p>
    <w:p w:rsidR="00000000" w:rsidRPr="007452A1" w:rsidP="007452A1">
      <w:pPr>
        <w:pStyle w:val="ListBullet"/>
      </w:pPr>
      <w:r w:rsidRPr="007452A1">
        <w:t xml:space="preserve">pre-departure checks </w:t>
      </w:r>
      <w:r w:rsidRPr="007452A1">
        <w:t>required for vehicles, communication equipment and procedures, and signage</w:t>
      </w:r>
    </w:p>
    <w:p w:rsidR="00000000" w:rsidRPr="007452A1" w:rsidP="007452A1">
      <w:pPr>
        <w:pStyle w:val="ListBullet"/>
      </w:pPr>
      <w:r w:rsidRPr="007452A1">
        <w:t>factors which may cause traffic delays and diversions and related action that can be taken by a driver</w:t>
      </w:r>
    </w:p>
    <w:p w:rsidR="00000000" w:rsidRPr="007452A1" w:rsidP="007452A1">
      <w:pPr>
        <w:pStyle w:val="ListBullet"/>
      </w:pPr>
      <w:r w:rsidRPr="007452A1">
        <w:t>pre-departure planning for delays and diversions</w:t>
      </w:r>
    </w:p>
    <w:p w:rsidR="00000000" w:rsidRPr="007452A1" w:rsidP="007452A1">
      <w:pPr>
        <w:pStyle w:val="ListBullet"/>
      </w:pPr>
      <w:r w:rsidRPr="007452A1">
        <w:t xml:space="preserve">fatigue management </w:t>
      </w:r>
    </w:p>
    <w:p w:rsidR="00000000" w:rsidRPr="007452A1" w:rsidP="007452A1">
      <w:pPr>
        <w:pStyle w:val="ListBullet"/>
      </w:pPr>
      <w:r w:rsidRPr="007452A1">
        <w:t>procedure</w:t>
      </w:r>
      <w:r w:rsidRPr="007452A1">
        <w:t>s to be followed in the event of a driving and/or piloting and/or escort emergency</w:t>
      </w:r>
    </w:p>
    <w:p w:rsidR="00000000" w:rsidRPr="007452A1" w:rsidP="007452A1">
      <w:pPr>
        <w:pStyle w:val="ListBullet"/>
      </w:pPr>
      <w:r w:rsidRPr="007452A1">
        <w:t>documentation requirements for piloting and escorting oversize and or over-mass vehicles</w:t>
      </w:r>
    </w:p>
    <w:p w:rsidR="00000000" w:rsidRPr="007452A1" w:rsidP="007452A1">
      <w:pPr>
        <w:pStyle w:val="AllowPageBreak"/>
      </w:pPr>
    </w:p>
    <w:p w:rsidR="00000000" w:rsidRPr="007452A1" w:rsidP="007452A1">
      <w:pPr>
        <w:pStyle w:val="Heading1"/>
      </w:pPr>
      <w:bookmarkStart w:id="11" w:name="O_830093"/>
      <w:bookmarkEnd w:id="11"/>
      <w:r w:rsidRPr="007452A1">
        <w:t>Assessment Conditions</w:t>
      </w:r>
    </w:p>
    <w:p w:rsidR="00000000" w:rsidRPr="007452A1" w:rsidP="00F26AB0">
      <w:pPr>
        <w:pStyle w:val="BodyText"/>
      </w:pPr>
      <w:r w:rsidRPr="007452A1">
        <w:t>Some components of this unit require assessment in a workplace environment (real or simulated) therefore the unit is not suitable for fully external or electronic based assessment.</w:t>
      </w:r>
    </w:p>
    <w:p w:rsidR="00F26AB0" w:rsidP="00F26AB0">
      <w:pPr>
        <w:pStyle w:val="BodyText"/>
      </w:pPr>
      <w:r w:rsidRPr="007452A1">
        <w:t xml:space="preserve">Assessors must satisfy the NVR/AQTF mandatory competency requirements for </w:t>
      </w:r>
      <w:r w:rsidRPr="007452A1">
        <w:t>assessors.</w:t>
      </w:r>
    </w:p>
    <w:p w:rsidR="00000000" w:rsidRPr="007452A1" w:rsidP="007452A1">
      <w:pPr>
        <w:pStyle w:val="Heading1"/>
      </w:pPr>
      <w:bookmarkStart w:id="12" w:name="O_830096"/>
      <w:bookmarkEnd w:id="12"/>
      <w:r w:rsidRPr="007452A1">
        <w:t>Links</w:t>
      </w:r>
    </w:p>
    <w:p w:rsidR="00000000" w:rsidRPr="007452A1" w:rsidP="00F26AB0">
      <w:pPr>
        <w:pStyle w:val="BodyText"/>
      </w:pPr>
      <w:r w:rsidRPr="007452A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45D43">
        <w:rPr>
          <w:rStyle w:val="Hyperlink"/>
        </w:rPr>
        <w:t>https://vetnet.gov.au/Pages/TrainingDocs.aspx?q=bebbece7-ff48-4d2c-8876-405679019623</w:t>
      </w:r>
      <w:r>
        <w:fldChar w:fldCharType="end"/>
      </w:r>
    </w:p>
    <w:p w:rsidR="00000000" w:rsidRPr="007452A1" w:rsidP="00F26AB0">
      <w:pPr>
        <w:pStyle w:val="BodyText"/>
      </w:pPr>
      <w:r w:rsidRPr="007452A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45D43">
        <w:rPr>
          <w:rStyle w:val="Hyperlink"/>
        </w:rPr>
        <w:t>https://vetnet.gov.au/Pages/TrainingDocs.aspx?q=bebbece7-ff48-4d2c-8876-405679019623</w:t>
      </w:r>
      <w:r>
        <w:fldChar w:fldCharType="end"/>
      </w:r>
    </w:p>
    <w:p w:rsidR="00000000" w:rsidRPr="007452A1" w:rsidP="00F26AB0">
      <w:pPr>
        <w:pStyle w:val="BodyText"/>
      </w:pPr>
      <w:r w:rsidRPr="007452A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45D43">
        <w:rPr>
          <w:rStyle w:val="Hyperlink"/>
        </w:rPr>
        <w:t>https://vetnet.gov.au/Pages/TrainingDocs.aspx?q=bebbece7-ff48-4d2c-8876-405679019623</w:t>
      </w:r>
      <w:r>
        <w:fldChar w:fldCharType="end"/>
      </w:r>
    </w:p>
    <w:p w:rsidR="00000000" w:rsidRPr="007452A1" w:rsidP="007452A1"/>
    <w:sectPr w:rsidSect="007452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2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2A1" w:rsidRPr="00F26AB0" w:rsidP="00F26A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2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AB0" w:rsidP="007452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6AB0" w:rsidP="007452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26AB0" w:rsidP="007452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2A1" w:rsidP="007452A1">
    <w:pPr>
      <w:pStyle w:val="Footer"/>
      <w:framePr w:wrap="around"/>
    </w:pPr>
    <w:r>
      <w:fldChar w:fldCharType="begin"/>
    </w:r>
    <w:r>
      <w:instrText xml:space="preserve"> DOCPROPERTY  Subject  \* MERGEFORMAT </w:instrText>
    </w:r>
    <w:r>
      <w:fldChar w:fldCharType="separate"/>
    </w:r>
    <w:r w:rsidR="00F26AB0">
      <w:t>Approved</w:t>
    </w:r>
    <w:r w:rsidR="00F26AB0">
      <w:fldChar w:fldCharType="end"/>
    </w:r>
    <w:r>
      <w:tab/>
      <w:t xml:space="preserve">Page </w:t>
    </w:r>
    <w:r>
      <w:fldChar w:fldCharType="begin"/>
    </w:r>
    <w:r>
      <w:instrText xml:space="preserve"> PAGE  \* Arabic  \* MERGEFORMAT </w:instrText>
    </w:r>
    <w:r>
      <w:fldChar w:fldCharType="separate"/>
    </w:r>
    <w:r w:rsidR="00F26AB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6AB0">
      <w:rPr>
        <w:noProof/>
      </w:rPr>
      <w:t>4</w:t>
    </w:r>
    <w:r>
      <w:rPr>
        <w:noProof/>
      </w:rPr>
      <w:fldChar w:fldCharType="end"/>
    </w:r>
  </w:p>
  <w:p w:rsidR="007452A1" w:rsidP="007452A1">
    <w:pPr>
      <w:pStyle w:val="Footer"/>
      <w:framePr w:wrap="around"/>
    </w:pPr>
    <w:r>
      <w:t xml:space="preserve">© Commonwealth of Australia, </w:t>
    </w:r>
    <w:r>
      <w:fldChar w:fldCharType="begin"/>
    </w:r>
    <w:r>
      <w:instrText xml:space="preserve"> DATE  \@ "yyyy"  \* MERGEFORMAT </w:instrText>
    </w:r>
    <w:r>
      <w:fldChar w:fldCharType="separate"/>
    </w:r>
    <w:r w:rsidR="00F26AB0">
      <w:rPr>
        <w:noProof/>
      </w:rPr>
      <w:t>2025</w:t>
    </w:r>
    <w:r>
      <w:fldChar w:fldCharType="end"/>
    </w:r>
    <w:r>
      <w:tab/>
    </w:r>
    <w:r>
      <w:fldChar w:fldCharType="begin"/>
    </w:r>
    <w:r>
      <w:instrText xml:space="preserve"> DOCPROPERTY  Author  \* MERGEFORMAT </w:instrText>
    </w:r>
    <w:r>
      <w:fldChar w:fldCharType="separate"/>
    </w:r>
    <w:r w:rsidR="00F26AB0">
      <w:t>Public Skills Australia</w:t>
    </w:r>
    <w:r w:rsidR="00F26AB0">
      <w:fldChar w:fldCharType="end"/>
    </w:r>
  </w:p>
  <w:p w:rsidR="007452A1" w:rsidP="007452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2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A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52A1" w:rsidRPr="00F26AB0" w:rsidP="00F26A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2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AB0" w:rsidRPr="002D2AF8" w:rsidP="007452A1">
    <w:pPr>
      <w:pStyle w:val="Header"/>
      <w:framePr w:wrap="around"/>
    </w:pPr>
    <w:r>
      <w:fldChar w:fldCharType="begin"/>
    </w:r>
    <w:r>
      <w:instrText xml:space="preserve"> TITLE   \* MERGEFORMAT </w:instrText>
    </w:r>
    <w:r>
      <w:fldChar w:fldCharType="separate"/>
    </w:r>
    <w:r>
      <w:t>PSPTRP005 Pilot or escort oversize and/or over-mass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26AB0" w:rsidP="007452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2A1" w:rsidRPr="002D2AF8" w:rsidP="007452A1">
    <w:pPr>
      <w:pStyle w:val="Header"/>
      <w:framePr w:wrap="around"/>
    </w:pPr>
    <w:r>
      <w:fldChar w:fldCharType="begin"/>
    </w:r>
    <w:r>
      <w:instrText xml:space="preserve"> TITLE   \* MERGEFORMAT </w:instrText>
    </w:r>
    <w:r>
      <w:fldChar w:fldCharType="separate"/>
    </w:r>
    <w:r w:rsidR="00F26AB0">
      <w:t>PSPTRP005 Pilot or escort oversize and/or over-mass vehicles</w:t>
    </w:r>
    <w:r w:rsidR="00F26AB0">
      <w:fldChar w:fldCharType="end"/>
    </w:r>
    <w:r>
      <w:tab/>
      <w:t xml:space="preserve">Date this document was generated: </w:t>
    </w:r>
    <w:r>
      <w:fldChar w:fldCharType="begin"/>
    </w:r>
    <w:r>
      <w:instrText xml:space="preserve"> CREATEDATE  \@ "d MMMM yyyy"  \* MERGEFORMAT </w:instrText>
    </w:r>
    <w:r>
      <w:fldChar w:fldCharType="separate"/>
    </w:r>
    <w:r w:rsidR="00F26AB0">
      <w:rPr>
        <w:noProof/>
      </w:rPr>
      <w:t>1 March 2025</w:t>
    </w:r>
    <w:r>
      <w:fldChar w:fldCharType="end"/>
    </w:r>
  </w:p>
  <w:p w:rsidR="007452A1" w:rsidP="007452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FC93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DA1E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2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52A1"/>
    <w:pPr>
      <w:spacing w:before="360" w:after="60"/>
      <w:outlineLvl w:val="0"/>
    </w:pPr>
    <w:rPr>
      <w:sz w:val="32"/>
    </w:rPr>
  </w:style>
  <w:style w:type="paragraph" w:styleId="Heading2">
    <w:name w:val="heading 2"/>
    <w:basedOn w:val="HeadingBase"/>
    <w:next w:val="BodyText"/>
    <w:link w:val="Heading2Char"/>
    <w:qFormat/>
    <w:rsid w:val="007452A1"/>
    <w:pPr>
      <w:keepLines/>
      <w:spacing w:before="240" w:after="120"/>
      <w:outlineLvl w:val="1"/>
    </w:pPr>
    <w:rPr>
      <w:sz w:val="28"/>
      <w:szCs w:val="40"/>
    </w:rPr>
  </w:style>
  <w:style w:type="paragraph" w:styleId="Heading3">
    <w:name w:val="heading 3"/>
    <w:basedOn w:val="HeadingBase"/>
    <w:next w:val="BodyText"/>
    <w:link w:val="Heading3Char"/>
    <w:qFormat/>
    <w:rsid w:val="007452A1"/>
    <w:pPr>
      <w:spacing w:before="180" w:after="120"/>
      <w:outlineLvl w:val="2"/>
    </w:pPr>
    <w:rPr>
      <w:spacing w:val="-10"/>
      <w:kern w:val="32"/>
    </w:rPr>
  </w:style>
  <w:style w:type="paragraph" w:styleId="Heading4">
    <w:name w:val="heading 4"/>
    <w:basedOn w:val="HeadingBase"/>
    <w:next w:val="BodyText"/>
    <w:link w:val="Heading4Char"/>
    <w:qFormat/>
    <w:rsid w:val="007452A1"/>
    <w:pPr>
      <w:spacing w:before="160" w:after="120"/>
      <w:outlineLvl w:val="3"/>
    </w:pPr>
    <w:rPr>
      <w:sz w:val="22"/>
    </w:rPr>
  </w:style>
  <w:style w:type="paragraph" w:styleId="Heading5">
    <w:name w:val="heading 5"/>
    <w:basedOn w:val="HeadingBase"/>
    <w:next w:val="Normal"/>
    <w:link w:val="Heading5Char"/>
    <w:qFormat/>
    <w:rsid w:val="007452A1"/>
    <w:pPr>
      <w:spacing w:before="80"/>
      <w:outlineLvl w:val="4"/>
    </w:pPr>
    <w:rPr>
      <w:color w:val="918585"/>
      <w:sz w:val="20"/>
    </w:rPr>
  </w:style>
  <w:style w:type="paragraph" w:styleId="Heading6">
    <w:name w:val="heading 6"/>
    <w:basedOn w:val="HeadingBase"/>
    <w:next w:val="Normal"/>
    <w:link w:val="Heading6Char"/>
    <w:qFormat/>
    <w:rsid w:val="007452A1"/>
    <w:pPr>
      <w:spacing w:before="60"/>
      <w:outlineLvl w:val="5"/>
    </w:pPr>
    <w:rPr>
      <w:color w:val="918585"/>
      <w:sz w:val="20"/>
    </w:rPr>
  </w:style>
  <w:style w:type="paragraph" w:styleId="Heading7">
    <w:name w:val="heading 7"/>
    <w:basedOn w:val="Normal"/>
    <w:next w:val="Normal"/>
    <w:link w:val="Heading7Char"/>
    <w:qFormat/>
    <w:rsid w:val="007452A1"/>
    <w:pPr>
      <w:ind w:left="720"/>
      <w:outlineLvl w:val="6"/>
    </w:pPr>
    <w:rPr>
      <w:i/>
    </w:rPr>
  </w:style>
  <w:style w:type="paragraph" w:styleId="Heading8">
    <w:name w:val="heading 8"/>
    <w:basedOn w:val="Normal"/>
    <w:next w:val="Normal"/>
    <w:link w:val="Heading8Char"/>
    <w:qFormat/>
    <w:rsid w:val="007452A1"/>
    <w:pPr>
      <w:ind w:left="720"/>
      <w:outlineLvl w:val="7"/>
    </w:pPr>
    <w:rPr>
      <w:i/>
    </w:rPr>
  </w:style>
  <w:style w:type="paragraph" w:styleId="Heading9">
    <w:name w:val="heading 9"/>
    <w:basedOn w:val="Normal"/>
    <w:next w:val="Normal"/>
    <w:link w:val="Heading9Char"/>
    <w:qFormat/>
    <w:rsid w:val="007452A1"/>
    <w:pPr>
      <w:ind w:left="720"/>
      <w:outlineLvl w:val="8"/>
    </w:pPr>
    <w:rPr>
      <w:i/>
    </w:rPr>
  </w:style>
  <w:style w:type="character" w:default="1" w:styleId="DefaultParagraphFont">
    <w:name w:val="Default Paragraph Font"/>
    <w:uiPriority w:val="1"/>
    <w:unhideWhenUsed/>
    <w:rsid w:val="007452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2A1"/>
  </w:style>
  <w:style w:type="character" w:customStyle="1" w:styleId="Heading1Char">
    <w:name w:val="Heading 1 Char"/>
    <w:basedOn w:val="DefaultParagraphFont"/>
    <w:link w:val="Heading1"/>
    <w:rsid w:val="007452A1"/>
    <w:rPr>
      <w:rFonts w:ascii="Times New Roman" w:eastAsia="Times New Roman" w:hAnsi="Times New Roman" w:cs="Times New Roman"/>
      <w:b/>
      <w:sz w:val="32"/>
      <w:szCs w:val="20"/>
      <w:lang w:eastAsia="en-US"/>
    </w:rPr>
  </w:style>
  <w:style w:type="paragraph" w:styleId="BodyText">
    <w:name w:val="Body Text"/>
    <w:basedOn w:val="Normal"/>
    <w:link w:val="BodyTextChar"/>
    <w:rsid w:val="007452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52A1"/>
    <w:rPr>
      <w:rFonts w:ascii="Times New Roman" w:eastAsia="Times New Roman" w:hAnsi="Times New Roman" w:cs="Times New Roman"/>
      <w:sz w:val="24"/>
      <w:lang w:eastAsia="en-US"/>
    </w:rPr>
  </w:style>
  <w:style w:type="paragraph" w:styleId="List">
    <w:name w:val="List"/>
    <w:basedOn w:val="BodyText"/>
    <w:next w:val="BodyText"/>
    <w:rsid w:val="007452A1"/>
    <w:pPr>
      <w:tabs>
        <w:tab w:val="left" w:pos="340"/>
      </w:tabs>
      <w:spacing w:before="60" w:after="60"/>
      <w:ind w:left="340" w:hanging="340"/>
    </w:pPr>
  </w:style>
  <w:style w:type="paragraph" w:styleId="ListBullet">
    <w:name w:val="List Bullet"/>
    <w:basedOn w:val="List"/>
    <w:rsid w:val="007452A1"/>
    <w:pPr>
      <w:numPr>
        <w:numId w:val="11"/>
      </w:numPr>
      <w:tabs>
        <w:tab w:val="clear" w:pos="340"/>
      </w:tabs>
      <w:spacing w:before="40" w:after="40"/>
    </w:pPr>
  </w:style>
  <w:style w:type="character" w:customStyle="1" w:styleId="SpecialBold">
    <w:name w:val="Special Bold"/>
    <w:basedOn w:val="DefaultParagraphFont"/>
    <w:rsid w:val="007452A1"/>
    <w:rPr>
      <w:b/>
      <w:spacing w:val="0"/>
    </w:rPr>
  </w:style>
  <w:style w:type="paragraph" w:customStyle="1" w:styleId="SuperHeading">
    <w:name w:val="SuperHeading"/>
    <w:basedOn w:val="Normal"/>
    <w:rsid w:val="007452A1"/>
    <w:pPr>
      <w:spacing w:before="240" w:after="120"/>
      <w:outlineLvl w:val="0"/>
    </w:pPr>
    <w:rPr>
      <w:rFonts w:ascii="Times New Roman" w:hAnsi="Times New Roman"/>
      <w:b/>
      <w:sz w:val="32"/>
    </w:rPr>
  </w:style>
  <w:style w:type="paragraph" w:customStyle="1" w:styleId="TableHeading">
    <w:name w:val="Table Heading"/>
    <w:basedOn w:val="HeadingBase"/>
    <w:rsid w:val="007452A1"/>
    <w:pPr>
      <w:keepLines/>
      <w:pBdr>
        <w:bottom w:val="single" w:sz="6" w:space="1" w:color="918585"/>
      </w:pBdr>
      <w:spacing w:before="240"/>
    </w:pPr>
  </w:style>
  <w:style w:type="paragraph" w:customStyle="1" w:styleId="AllowPageBreak">
    <w:name w:val="AllowPageBreak"/>
    <w:rsid w:val="007452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52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52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52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52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52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2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52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52A1"/>
    <w:rPr>
      <w:rFonts w:ascii="Courier New" w:eastAsia="Times New Roman" w:hAnsi="Courier New" w:cs="Times New Roman"/>
      <w:i/>
      <w:szCs w:val="20"/>
      <w:lang w:eastAsia="en-US"/>
    </w:rPr>
  </w:style>
  <w:style w:type="paragraph" w:customStyle="1" w:styleId="HeadingBase">
    <w:name w:val="Heading Base"/>
    <w:rsid w:val="007452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2A1"/>
    <w:pPr>
      <w:tabs>
        <w:tab w:val="right" w:leader="dot" w:pos="9072"/>
      </w:tabs>
      <w:ind w:left="567"/>
    </w:pPr>
    <w:rPr>
      <w:szCs w:val="22"/>
    </w:rPr>
  </w:style>
  <w:style w:type="paragraph" w:customStyle="1" w:styleId="TOCBase">
    <w:name w:val="TOC Base"/>
    <w:rsid w:val="007452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2A1"/>
    <w:pPr>
      <w:tabs>
        <w:tab w:val="right" w:leader="dot" w:pos="9072"/>
      </w:tabs>
      <w:spacing w:before="40" w:after="40"/>
      <w:ind w:left="284"/>
    </w:pPr>
    <w:rPr>
      <w:rFonts w:ascii="Times New Roman" w:hAnsi="Times New Roman"/>
    </w:rPr>
  </w:style>
  <w:style w:type="paragraph" w:styleId="TOC1">
    <w:name w:val="toc 1"/>
    <w:basedOn w:val="TOCBase"/>
    <w:next w:val="Normal"/>
    <w:rsid w:val="007452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52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52A1"/>
    <w:rPr>
      <w:rFonts w:ascii="Times New Roman" w:eastAsia="Times New Roman" w:hAnsi="Times New Roman" w:cs="Times New Roman"/>
      <w:sz w:val="16"/>
      <w:lang w:eastAsia="en-US"/>
    </w:rPr>
  </w:style>
  <w:style w:type="paragraph" w:styleId="Title">
    <w:name w:val="Title"/>
    <w:basedOn w:val="HeadingBase"/>
    <w:link w:val="TitleChar"/>
    <w:qFormat/>
    <w:rsid w:val="007452A1"/>
    <w:pPr>
      <w:spacing w:before="5040"/>
      <w:jc w:val="center"/>
    </w:pPr>
    <w:rPr>
      <w:sz w:val="48"/>
      <w:szCs w:val="72"/>
      <w:lang w:val="en-US"/>
    </w:rPr>
  </w:style>
  <w:style w:type="character" w:customStyle="1" w:styleId="TitleChar">
    <w:name w:val="Title Char"/>
    <w:basedOn w:val="DefaultParagraphFont"/>
    <w:link w:val="Title"/>
    <w:rsid w:val="007452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2A1"/>
    <w:pPr>
      <w:tabs>
        <w:tab w:val="left" w:pos="3600"/>
        <w:tab w:val="left" w:pos="3958"/>
      </w:tabs>
    </w:pPr>
  </w:style>
  <w:style w:type="paragraph" w:customStyle="1" w:styleId="Note">
    <w:name w:val="Note"/>
    <w:basedOn w:val="BodyText"/>
    <w:rsid w:val="007452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52A1"/>
    <w:pPr>
      <w:framePr w:wrap="auto" w:hAnchor="text" w:y="6049"/>
    </w:pPr>
    <w:rPr>
      <w:color w:val="000000"/>
      <w:sz w:val="40"/>
    </w:rPr>
  </w:style>
  <w:style w:type="paragraph" w:customStyle="1" w:styleId="TOCTitle">
    <w:name w:val="TOCTitle"/>
    <w:basedOn w:val="Heading1"/>
    <w:rsid w:val="007452A1"/>
    <w:pPr>
      <w:spacing w:after="240"/>
      <w:jc w:val="center"/>
      <w:outlineLvl w:val="9"/>
    </w:pPr>
    <w:rPr>
      <w:caps/>
    </w:rPr>
  </w:style>
  <w:style w:type="paragraph" w:customStyle="1" w:styleId="Version">
    <w:name w:val="Version"/>
    <w:rsid w:val="007452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52A1"/>
    <w:pPr>
      <w:numPr>
        <w:numId w:val="12"/>
      </w:numPr>
      <w:tabs>
        <w:tab w:val="clear" w:pos="680"/>
      </w:tabs>
    </w:pPr>
  </w:style>
  <w:style w:type="paragraph" w:styleId="Index1">
    <w:name w:val="index 1"/>
    <w:basedOn w:val="Normal"/>
    <w:next w:val="Normal"/>
    <w:semiHidden/>
    <w:rsid w:val="007452A1"/>
    <w:pPr>
      <w:keepNext w:val="0"/>
      <w:tabs>
        <w:tab w:val="right" w:pos="4176"/>
      </w:tabs>
      <w:ind w:left="198" w:hanging="198"/>
    </w:pPr>
    <w:rPr>
      <w:rFonts w:ascii="Garamond" w:hAnsi="Garamond"/>
    </w:rPr>
  </w:style>
  <w:style w:type="paragraph" w:styleId="IndexHeading">
    <w:name w:val="index heading"/>
    <w:basedOn w:val="Normal"/>
    <w:next w:val="Index1"/>
    <w:semiHidden/>
    <w:rsid w:val="007452A1"/>
    <w:pPr>
      <w:spacing w:before="120" w:after="120"/>
    </w:pPr>
    <w:rPr>
      <w:rFonts w:ascii="Arial" w:hAnsi="Arial"/>
      <w:b/>
      <w:color w:val="918585"/>
      <w:sz w:val="24"/>
    </w:rPr>
  </w:style>
  <w:style w:type="paragraph" w:styleId="Header">
    <w:name w:val="header"/>
    <w:basedOn w:val="Normal"/>
    <w:link w:val="HeaderChar"/>
    <w:rsid w:val="007452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52A1"/>
    <w:rPr>
      <w:rFonts w:ascii="Times New Roman" w:eastAsia="Times New Roman" w:hAnsi="Times New Roman" w:cs="Times New Roman"/>
      <w:sz w:val="16"/>
      <w:szCs w:val="20"/>
      <w:lang w:val="en-GB" w:eastAsia="en-US"/>
    </w:rPr>
  </w:style>
  <w:style w:type="paragraph" w:customStyle="1" w:styleId="Chapter">
    <w:name w:val="Chapter"/>
    <w:basedOn w:val="Normal"/>
    <w:rsid w:val="007452A1"/>
    <w:pPr>
      <w:spacing w:before="240"/>
    </w:pPr>
    <w:rPr>
      <w:rFonts w:ascii="Times New Roman" w:hAnsi="Times New Roman"/>
      <w:smallCaps/>
      <w:spacing w:val="80"/>
      <w:sz w:val="28"/>
    </w:rPr>
  </w:style>
  <w:style w:type="paragraph" w:customStyle="1" w:styleId="InChapter">
    <w:name w:val="InChapter"/>
    <w:basedOn w:val="Heading3"/>
    <w:rsid w:val="007452A1"/>
    <w:pPr>
      <w:spacing w:after="240"/>
      <w:outlineLvl w:val="9"/>
    </w:pPr>
    <w:rPr>
      <w:noProof/>
    </w:rPr>
  </w:style>
  <w:style w:type="paragraph" w:styleId="Index2">
    <w:name w:val="index 2"/>
    <w:basedOn w:val="Normal"/>
    <w:next w:val="Normal"/>
    <w:semiHidden/>
    <w:rsid w:val="007452A1"/>
    <w:pPr>
      <w:tabs>
        <w:tab w:val="right" w:pos="4176"/>
      </w:tabs>
      <w:ind w:left="568" w:hanging="284"/>
    </w:pPr>
    <w:rPr>
      <w:rFonts w:ascii="Garamond" w:hAnsi="Garamond"/>
    </w:rPr>
  </w:style>
  <w:style w:type="paragraph" w:customStyle="1" w:styleId="Byline">
    <w:name w:val="Byline"/>
    <w:rsid w:val="007452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2A1"/>
    <w:pPr>
      <w:tabs>
        <w:tab w:val="clear" w:pos="3600"/>
        <w:tab w:val="clear" w:pos="3958"/>
      </w:tabs>
      <w:jc w:val="right"/>
    </w:pPr>
  </w:style>
  <w:style w:type="character" w:styleId="Emphasis">
    <w:name w:val="Emphasis"/>
    <w:basedOn w:val="DefaultParagraphFont"/>
    <w:qFormat/>
    <w:rsid w:val="007452A1"/>
    <w:rPr>
      <w:i/>
    </w:rPr>
  </w:style>
  <w:style w:type="paragraph" w:styleId="Caption">
    <w:name w:val="caption"/>
    <w:basedOn w:val="BodyText"/>
    <w:next w:val="Normal"/>
    <w:qFormat/>
    <w:rsid w:val="007452A1"/>
    <w:pPr>
      <w:framePr w:w="2268" w:hSpace="181" w:vSpace="181" w:wrap="around" w:vAnchor="text" w:hAnchor="page" w:x="1135" w:y="285" w:anchorLock="1"/>
    </w:pPr>
    <w:rPr>
      <w:i/>
    </w:rPr>
  </w:style>
  <w:style w:type="paragraph" w:customStyle="1" w:styleId="MiniTOCTitle">
    <w:name w:val="MiniTOCTitle"/>
    <w:basedOn w:val="Heading4"/>
    <w:rsid w:val="007452A1"/>
    <w:pPr>
      <w:spacing w:before="240"/>
      <w:outlineLvl w:val="9"/>
    </w:pPr>
    <w:rPr>
      <w:noProof/>
      <w:sz w:val="24"/>
    </w:rPr>
  </w:style>
  <w:style w:type="paragraph" w:customStyle="1" w:styleId="MiniTOCItem">
    <w:name w:val="MiniTOCItem"/>
    <w:basedOn w:val="ListBullet"/>
    <w:rsid w:val="007452A1"/>
    <w:pPr>
      <w:numPr>
        <w:numId w:val="0"/>
      </w:numPr>
      <w:tabs>
        <w:tab w:val="right" w:leader="dot" w:pos="6521"/>
      </w:tabs>
      <w:spacing w:before="0" w:after="0"/>
    </w:pPr>
  </w:style>
  <w:style w:type="paragraph" w:customStyle="1" w:styleId="TOFTitle">
    <w:name w:val="TOFTitle"/>
    <w:basedOn w:val="TOCTitle"/>
    <w:rsid w:val="007452A1"/>
  </w:style>
  <w:style w:type="paragraph" w:styleId="TableofFigures">
    <w:name w:val="table of figures"/>
    <w:basedOn w:val="Normal"/>
    <w:next w:val="Normal"/>
    <w:semiHidden/>
    <w:rsid w:val="007452A1"/>
    <w:pPr>
      <w:tabs>
        <w:tab w:val="right" w:leader="dot" w:pos="9072"/>
      </w:tabs>
      <w:ind w:left="970" w:hanging="403"/>
    </w:pPr>
    <w:rPr>
      <w:rFonts w:ascii="Times New Roman" w:hAnsi="Times New Roman"/>
      <w:b/>
    </w:rPr>
  </w:style>
  <w:style w:type="paragraph" w:styleId="ListNumber">
    <w:name w:val="List Number"/>
    <w:basedOn w:val="List"/>
    <w:rsid w:val="007452A1"/>
    <w:pPr>
      <w:numPr>
        <w:numId w:val="14"/>
      </w:numPr>
      <w:tabs>
        <w:tab w:val="clear" w:pos="340"/>
      </w:tabs>
    </w:pPr>
  </w:style>
  <w:style w:type="character" w:customStyle="1" w:styleId="WingdingSymbols">
    <w:name w:val="Wingding Symbols"/>
    <w:rsid w:val="007452A1"/>
    <w:rPr>
      <w:rFonts w:ascii="Wingdings" w:hAnsi="Wingdings"/>
    </w:rPr>
  </w:style>
  <w:style w:type="character" w:customStyle="1" w:styleId="HotSpot">
    <w:name w:val="HotSpot"/>
    <w:rsid w:val="007452A1"/>
    <w:rPr>
      <w:color w:val="0033CC"/>
      <w:u w:val="none"/>
    </w:rPr>
  </w:style>
  <w:style w:type="paragraph" w:customStyle="1" w:styleId="BodyTextRight">
    <w:name w:val="Body Text Right"/>
    <w:basedOn w:val="BodyText"/>
    <w:rsid w:val="007452A1"/>
    <w:pPr>
      <w:spacing w:before="0" w:after="0"/>
      <w:jc w:val="right"/>
    </w:pPr>
  </w:style>
  <w:style w:type="paragraph" w:styleId="Index3">
    <w:name w:val="index 3"/>
    <w:basedOn w:val="ListNumber2"/>
    <w:next w:val="Normal"/>
    <w:semiHidden/>
    <w:rsid w:val="007452A1"/>
    <w:pPr>
      <w:numPr>
        <w:numId w:val="0"/>
      </w:numPr>
      <w:tabs>
        <w:tab w:val="right" w:leader="dot" w:pos="4176"/>
      </w:tabs>
    </w:pPr>
  </w:style>
  <w:style w:type="paragraph" w:styleId="ListNumber2">
    <w:name w:val="List Number 2"/>
    <w:basedOn w:val="List2"/>
    <w:rsid w:val="007452A1"/>
    <w:pPr>
      <w:numPr>
        <w:numId w:val="9"/>
      </w:numPr>
      <w:tabs>
        <w:tab w:val="clear" w:pos="1060"/>
      </w:tabs>
    </w:pPr>
  </w:style>
  <w:style w:type="paragraph" w:customStyle="1" w:styleId="MarginNote">
    <w:name w:val="Margin Note"/>
    <w:basedOn w:val="BodyText"/>
    <w:rsid w:val="007452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2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52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52A1"/>
    <w:rPr>
      <w:sz w:val="32"/>
    </w:rPr>
  </w:style>
  <w:style w:type="paragraph" w:customStyle="1" w:styleId="HeadingProcedure">
    <w:name w:val="Heading Procedure"/>
    <w:basedOn w:val="HeadingBase"/>
    <w:next w:val="Normal"/>
    <w:rsid w:val="007452A1"/>
    <w:pPr>
      <w:tabs>
        <w:tab w:val="left" w:pos="0"/>
      </w:tabs>
      <w:spacing w:before="120" w:after="60"/>
    </w:pPr>
    <w:rPr>
      <w:i/>
      <w:color w:val="918585"/>
      <w:sz w:val="22"/>
    </w:rPr>
  </w:style>
  <w:style w:type="paragraph" w:customStyle="1" w:styleId="TableBodyText">
    <w:name w:val="Table Body Text"/>
    <w:basedOn w:val="BodyText"/>
    <w:rsid w:val="007452A1"/>
    <w:pPr>
      <w:spacing w:before="60" w:after="60"/>
    </w:pPr>
  </w:style>
  <w:style w:type="paragraph" w:styleId="ListContinue">
    <w:name w:val="List Continue"/>
    <w:basedOn w:val="List"/>
    <w:rsid w:val="007452A1"/>
    <w:pPr>
      <w:ind w:firstLine="0"/>
    </w:pPr>
  </w:style>
  <w:style w:type="paragraph" w:customStyle="1" w:styleId="ListNote">
    <w:name w:val="List Note"/>
    <w:basedOn w:val="List"/>
    <w:rsid w:val="007452A1"/>
    <w:pPr>
      <w:pBdr>
        <w:top w:val="single" w:sz="6" w:space="2" w:color="918585"/>
        <w:bottom w:val="single" w:sz="6" w:space="2" w:color="918585"/>
      </w:pBdr>
      <w:tabs>
        <w:tab w:val="left" w:pos="1021"/>
      </w:tabs>
      <w:ind w:firstLine="0"/>
    </w:pPr>
  </w:style>
  <w:style w:type="paragraph" w:customStyle="1" w:styleId="Warning">
    <w:name w:val="Warning"/>
    <w:basedOn w:val="BodyText"/>
    <w:rsid w:val="007452A1"/>
    <w:pPr>
      <w:shd w:val="clear" w:color="auto" w:fill="D9D9D9"/>
      <w:tabs>
        <w:tab w:val="left" w:pos="992"/>
      </w:tabs>
      <w:ind w:left="119" w:right="119"/>
    </w:pPr>
    <w:rPr>
      <w:sz w:val="20"/>
    </w:rPr>
  </w:style>
  <w:style w:type="paragraph" w:customStyle="1" w:styleId="MarginIcons">
    <w:name w:val="Margin Icons"/>
    <w:basedOn w:val="BodyText"/>
    <w:rsid w:val="007452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52A1"/>
    <w:rPr>
      <w:rFonts w:ascii="Courier New" w:hAnsi="Courier New"/>
    </w:rPr>
  </w:style>
  <w:style w:type="paragraph" w:customStyle="1" w:styleId="NoteBullet">
    <w:name w:val="Note Bullet"/>
    <w:basedOn w:val="Note"/>
    <w:rsid w:val="007452A1"/>
    <w:pPr>
      <w:tabs>
        <w:tab w:val="clear" w:pos="680"/>
      </w:tabs>
      <w:spacing w:before="60" w:after="60"/>
    </w:pPr>
  </w:style>
  <w:style w:type="paragraph" w:customStyle="1" w:styleId="SubHeading2">
    <w:name w:val="SubHeading2"/>
    <w:basedOn w:val="HeadingBase"/>
    <w:rsid w:val="007452A1"/>
    <w:pPr>
      <w:spacing w:before="240" w:after="60"/>
    </w:pPr>
    <w:rPr>
      <w:sz w:val="20"/>
    </w:rPr>
  </w:style>
  <w:style w:type="paragraph" w:customStyle="1" w:styleId="SubHeading1">
    <w:name w:val="SubHeading1"/>
    <w:basedOn w:val="HeadingBase"/>
    <w:rsid w:val="007452A1"/>
    <w:pPr>
      <w:spacing w:before="240" w:after="60"/>
    </w:pPr>
    <w:rPr>
      <w:color w:val="918585"/>
      <w:sz w:val="22"/>
    </w:rPr>
  </w:style>
  <w:style w:type="paragraph" w:customStyle="1" w:styleId="SideHeading">
    <w:name w:val="Side Heading"/>
    <w:basedOn w:val="HeadingBase"/>
    <w:rsid w:val="007452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2A1"/>
    <w:pPr>
      <w:numPr>
        <w:numId w:val="10"/>
      </w:numPr>
    </w:pPr>
  </w:style>
  <w:style w:type="paragraph" w:styleId="PlainText">
    <w:name w:val="Plain Text"/>
    <w:basedOn w:val="Normal"/>
    <w:link w:val="PlainTextChar"/>
    <w:rsid w:val="007452A1"/>
    <w:rPr>
      <w:sz w:val="20"/>
    </w:rPr>
  </w:style>
  <w:style w:type="character" w:customStyle="1" w:styleId="PlainTextChar">
    <w:name w:val="Plain Text Char"/>
    <w:basedOn w:val="DefaultParagraphFont"/>
    <w:link w:val="PlainText"/>
    <w:rsid w:val="007452A1"/>
    <w:rPr>
      <w:rFonts w:ascii="Courier New" w:eastAsia="Times New Roman" w:hAnsi="Courier New" w:cs="Times New Roman"/>
      <w:sz w:val="20"/>
      <w:szCs w:val="20"/>
      <w:lang w:eastAsia="en-US"/>
    </w:rPr>
  </w:style>
  <w:style w:type="character" w:customStyle="1" w:styleId="MenuOption">
    <w:name w:val="Menu Option"/>
    <w:basedOn w:val="DefaultParagraphFont"/>
    <w:rsid w:val="007452A1"/>
    <w:rPr>
      <w:b/>
      <w:smallCaps/>
    </w:rPr>
  </w:style>
  <w:style w:type="paragraph" w:customStyle="1" w:styleId="TableListNumber">
    <w:name w:val="Table List Number"/>
    <w:basedOn w:val="ListNumber"/>
    <w:rsid w:val="007452A1"/>
    <w:pPr>
      <w:numPr>
        <w:numId w:val="0"/>
      </w:numPr>
    </w:pPr>
  </w:style>
  <w:style w:type="paragraph" w:styleId="TOC4">
    <w:name w:val="toc 4"/>
    <w:basedOn w:val="TOCBase"/>
    <w:next w:val="Normal"/>
    <w:semiHidden/>
    <w:rsid w:val="007452A1"/>
    <w:pPr>
      <w:tabs>
        <w:tab w:val="right" w:leader="dot" w:pos="9071"/>
      </w:tabs>
      <w:ind w:left="1701"/>
    </w:pPr>
  </w:style>
  <w:style w:type="paragraph" w:customStyle="1" w:styleId="ListAlpha">
    <w:name w:val="List Alpha"/>
    <w:basedOn w:val="List"/>
    <w:rsid w:val="007452A1"/>
    <w:pPr>
      <w:numPr>
        <w:numId w:val="8"/>
      </w:numPr>
    </w:pPr>
  </w:style>
  <w:style w:type="paragraph" w:customStyle="1" w:styleId="ListAlpha2">
    <w:name w:val="List Alpha 2"/>
    <w:basedOn w:val="List2"/>
    <w:rsid w:val="007452A1"/>
    <w:pPr>
      <w:numPr>
        <w:numId w:val="7"/>
      </w:numPr>
    </w:pPr>
  </w:style>
  <w:style w:type="paragraph" w:styleId="List2">
    <w:name w:val="List 2"/>
    <w:basedOn w:val="BodyText"/>
    <w:rsid w:val="007452A1"/>
    <w:pPr>
      <w:tabs>
        <w:tab w:val="left" w:pos="680"/>
      </w:tabs>
      <w:spacing w:before="60" w:after="60"/>
      <w:ind w:left="680" w:hanging="340"/>
    </w:pPr>
  </w:style>
  <w:style w:type="paragraph" w:styleId="List3">
    <w:name w:val="List 3"/>
    <w:basedOn w:val="BodyText"/>
    <w:rsid w:val="007452A1"/>
    <w:pPr>
      <w:tabs>
        <w:tab w:val="left" w:pos="1021"/>
      </w:tabs>
      <w:spacing w:before="60" w:after="60"/>
      <w:ind w:left="1020" w:hanging="340"/>
    </w:pPr>
  </w:style>
  <w:style w:type="paragraph" w:styleId="List4">
    <w:name w:val="List 4"/>
    <w:basedOn w:val="BodyText"/>
    <w:rsid w:val="007452A1"/>
    <w:pPr>
      <w:tabs>
        <w:tab w:val="left" w:pos="1361"/>
      </w:tabs>
      <w:spacing w:before="60" w:after="60"/>
      <w:ind w:left="1361" w:hanging="340"/>
    </w:pPr>
  </w:style>
  <w:style w:type="paragraph" w:styleId="List5">
    <w:name w:val="List 5"/>
    <w:basedOn w:val="BodyText"/>
    <w:rsid w:val="007452A1"/>
    <w:pPr>
      <w:tabs>
        <w:tab w:val="left" w:pos="1701"/>
      </w:tabs>
      <w:spacing w:before="60" w:after="60"/>
      <w:ind w:left="1701" w:hanging="340"/>
    </w:pPr>
  </w:style>
  <w:style w:type="paragraph" w:styleId="ListBullet3">
    <w:name w:val="List Bullet 3"/>
    <w:basedOn w:val="List3"/>
    <w:rsid w:val="007452A1"/>
    <w:pPr>
      <w:numPr>
        <w:numId w:val="13"/>
      </w:numPr>
      <w:tabs>
        <w:tab w:val="clear" w:pos="1021"/>
      </w:tabs>
      <w:ind w:left="1037" w:hanging="357"/>
    </w:pPr>
  </w:style>
  <w:style w:type="paragraph" w:styleId="ListBullet4">
    <w:name w:val="List Bullet 4"/>
    <w:basedOn w:val="List4"/>
    <w:rsid w:val="007452A1"/>
    <w:pPr>
      <w:numPr>
        <w:numId w:val="2"/>
      </w:numPr>
      <w:tabs>
        <w:tab w:val="clear" w:pos="1361"/>
      </w:tabs>
    </w:pPr>
  </w:style>
  <w:style w:type="paragraph" w:styleId="ListBullet5">
    <w:name w:val="List Bullet 5"/>
    <w:basedOn w:val="List5"/>
    <w:rsid w:val="007452A1"/>
    <w:pPr>
      <w:numPr>
        <w:numId w:val="3"/>
      </w:numPr>
    </w:pPr>
  </w:style>
  <w:style w:type="paragraph" w:styleId="ListContinue2">
    <w:name w:val="List Continue 2"/>
    <w:basedOn w:val="List2"/>
    <w:rsid w:val="007452A1"/>
    <w:pPr>
      <w:ind w:firstLine="0"/>
    </w:pPr>
  </w:style>
  <w:style w:type="paragraph" w:styleId="ListContinue3">
    <w:name w:val="List Continue 3"/>
    <w:basedOn w:val="List3"/>
    <w:rsid w:val="007452A1"/>
    <w:pPr>
      <w:ind w:left="1021" w:firstLine="0"/>
    </w:pPr>
  </w:style>
  <w:style w:type="paragraph" w:styleId="ListContinue4">
    <w:name w:val="List Continue 4"/>
    <w:basedOn w:val="List4"/>
    <w:rsid w:val="007452A1"/>
    <w:pPr>
      <w:ind w:firstLine="0"/>
    </w:pPr>
  </w:style>
  <w:style w:type="paragraph" w:styleId="ListContinue5">
    <w:name w:val="List Continue 5"/>
    <w:basedOn w:val="List5"/>
    <w:rsid w:val="007452A1"/>
    <w:pPr>
      <w:ind w:firstLine="0"/>
    </w:pPr>
  </w:style>
  <w:style w:type="paragraph" w:styleId="ListNumber3">
    <w:name w:val="List Number 3"/>
    <w:basedOn w:val="List3"/>
    <w:rsid w:val="007452A1"/>
    <w:pPr>
      <w:numPr>
        <w:numId w:val="4"/>
      </w:numPr>
    </w:pPr>
  </w:style>
  <w:style w:type="paragraph" w:styleId="ListNumber4">
    <w:name w:val="List Number 4"/>
    <w:basedOn w:val="List4"/>
    <w:rsid w:val="007452A1"/>
    <w:pPr>
      <w:numPr>
        <w:numId w:val="5"/>
      </w:numPr>
    </w:pPr>
  </w:style>
  <w:style w:type="paragraph" w:styleId="ListNumber5">
    <w:name w:val="List Number 5"/>
    <w:basedOn w:val="List5"/>
    <w:rsid w:val="007452A1"/>
    <w:pPr>
      <w:numPr>
        <w:numId w:val="6"/>
      </w:numPr>
    </w:pPr>
  </w:style>
  <w:style w:type="paragraph" w:styleId="BlockText">
    <w:name w:val="Block Text"/>
    <w:basedOn w:val="Normal"/>
    <w:rsid w:val="007452A1"/>
    <w:pPr>
      <w:spacing w:after="120"/>
      <w:ind w:left="1440" w:right="1440"/>
    </w:pPr>
  </w:style>
  <w:style w:type="character" w:customStyle="1" w:styleId="Subscript">
    <w:name w:val="Subscript"/>
    <w:basedOn w:val="DefaultParagraphFont"/>
    <w:rsid w:val="007452A1"/>
    <w:rPr>
      <w:sz w:val="16"/>
      <w:vertAlign w:val="subscript"/>
    </w:rPr>
  </w:style>
  <w:style w:type="character" w:customStyle="1" w:styleId="Superscript">
    <w:name w:val="Superscript"/>
    <w:basedOn w:val="DefaultParagraphFont"/>
    <w:rsid w:val="007452A1"/>
    <w:rPr>
      <w:sz w:val="16"/>
      <w:vertAlign w:val="superscript"/>
    </w:rPr>
  </w:style>
  <w:style w:type="character" w:customStyle="1" w:styleId="Symbols">
    <w:name w:val="Symbols"/>
    <w:basedOn w:val="DefaultParagraphFont"/>
    <w:rsid w:val="007452A1"/>
    <w:rPr>
      <w:rFonts w:ascii="Symbol" w:hAnsi="Symbol"/>
    </w:rPr>
  </w:style>
  <w:style w:type="character" w:customStyle="1" w:styleId="MenuOptions">
    <w:name w:val="Menu Options"/>
    <w:basedOn w:val="DefaultParagraphFont"/>
    <w:rsid w:val="007452A1"/>
    <w:rPr>
      <w:rFonts w:ascii="Arial Narrow" w:hAnsi="Arial Narrow"/>
      <w:smallCaps/>
    </w:rPr>
  </w:style>
  <w:style w:type="character" w:customStyle="1" w:styleId="Buttons">
    <w:name w:val="Buttons"/>
    <w:basedOn w:val="DefaultParagraphFont"/>
    <w:rsid w:val="007452A1"/>
    <w:rPr>
      <w:b/>
    </w:rPr>
  </w:style>
  <w:style w:type="character" w:customStyle="1" w:styleId="Underlined">
    <w:name w:val="Underlined"/>
    <w:basedOn w:val="DefaultParagraphFont"/>
    <w:rsid w:val="007452A1"/>
    <w:rPr>
      <w:u w:val="single"/>
    </w:rPr>
  </w:style>
  <w:style w:type="paragraph" w:customStyle="1" w:styleId="TableBodyTextRight">
    <w:name w:val="Table Body Text Right"/>
    <w:basedOn w:val="TableBodyText"/>
    <w:rsid w:val="007452A1"/>
    <w:pPr>
      <w:widowControl w:val="0"/>
      <w:autoSpaceDE w:val="0"/>
      <w:autoSpaceDN w:val="0"/>
      <w:adjustRightInd w:val="0"/>
      <w:jc w:val="right"/>
    </w:pPr>
    <w:rPr>
      <w:rFonts w:cs="Arial"/>
      <w:szCs w:val="18"/>
    </w:rPr>
  </w:style>
  <w:style w:type="paragraph" w:customStyle="1" w:styleId="CopyrightText">
    <w:name w:val="Copyright Text"/>
    <w:basedOn w:val="BodyText"/>
    <w:rsid w:val="007452A1"/>
    <w:rPr>
      <w:sz w:val="18"/>
    </w:rPr>
  </w:style>
  <w:style w:type="paragraph" w:customStyle="1" w:styleId="BodySmallRight">
    <w:name w:val="Body Small Right"/>
    <w:basedOn w:val="BodyTextRight"/>
    <w:rsid w:val="007452A1"/>
    <w:rPr>
      <w:sz w:val="18"/>
      <w:szCs w:val="18"/>
    </w:rPr>
  </w:style>
  <w:style w:type="paragraph" w:customStyle="1" w:styleId="MarginEdition">
    <w:name w:val="Margin Edition"/>
    <w:basedOn w:val="MarginNote"/>
    <w:rsid w:val="007452A1"/>
    <w:pPr>
      <w:spacing w:before="0" w:after="0"/>
    </w:pPr>
    <w:rPr>
      <w:rFonts w:ascii="Times New Roman" w:hAnsi="Times New Roman"/>
      <w:color w:val="999999"/>
    </w:rPr>
  </w:style>
  <w:style w:type="paragraph" w:customStyle="1" w:styleId="Spacer">
    <w:name w:val="Spacer"/>
    <w:basedOn w:val="Normal"/>
    <w:rsid w:val="007452A1"/>
    <w:rPr>
      <w:sz w:val="2"/>
      <w:szCs w:val="2"/>
    </w:rPr>
  </w:style>
  <w:style w:type="character" w:customStyle="1" w:styleId="Small">
    <w:name w:val="Small"/>
    <w:basedOn w:val="DefaultParagraphFont"/>
    <w:rsid w:val="007452A1"/>
    <w:rPr>
      <w:sz w:val="16"/>
    </w:rPr>
  </w:style>
  <w:style w:type="paragraph" w:customStyle="1" w:styleId="WideTable">
    <w:name w:val="Wide Table"/>
    <w:basedOn w:val="Normal"/>
    <w:rsid w:val="007452A1"/>
    <w:pPr>
      <w:ind w:left="-1418"/>
    </w:pPr>
    <w:rPr>
      <w:sz w:val="2"/>
      <w:szCs w:val="2"/>
    </w:rPr>
  </w:style>
  <w:style w:type="character" w:styleId="PageNumber">
    <w:name w:val="page number"/>
    <w:basedOn w:val="DefaultParagraphFont"/>
    <w:rsid w:val="007452A1"/>
  </w:style>
  <w:style w:type="paragraph" w:styleId="Quote">
    <w:name w:val="Quote"/>
    <w:basedOn w:val="Heading1"/>
    <w:link w:val="QuoteChar"/>
    <w:qFormat/>
    <w:rsid w:val="007452A1"/>
    <w:rPr>
      <w:b w:val="0"/>
      <w:sz w:val="72"/>
      <w:szCs w:val="72"/>
      <w:lang w:val="en-NZ"/>
    </w:rPr>
  </w:style>
  <w:style w:type="character" w:customStyle="1" w:styleId="QuoteChar">
    <w:name w:val="Quote Char"/>
    <w:basedOn w:val="DefaultParagraphFont"/>
    <w:link w:val="Quote"/>
    <w:rsid w:val="007452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2A1"/>
    <w:pPr>
      <w:pageBreakBefore/>
    </w:pPr>
  </w:style>
  <w:style w:type="paragraph" w:customStyle="1" w:styleId="Border">
    <w:name w:val="Border"/>
    <w:basedOn w:val="Normal"/>
    <w:qFormat/>
    <w:rsid w:val="007452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52A1"/>
    <w:rPr>
      <w:b/>
      <w:bCs/>
      <w:i/>
      <w:iCs/>
      <w:color w:val="auto"/>
    </w:rPr>
  </w:style>
  <w:style w:type="paragraph" w:styleId="IntenseQuote">
    <w:name w:val="Intense Quote"/>
    <w:basedOn w:val="Normal"/>
    <w:next w:val="Normal"/>
    <w:link w:val="IntenseQuoteChar"/>
    <w:uiPriority w:val="30"/>
    <w:qFormat/>
    <w:rsid w:val="007452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52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52A1"/>
    <w:rPr>
      <w:smallCaps/>
      <w:color w:val="auto"/>
      <w:u w:val="single"/>
    </w:rPr>
  </w:style>
  <w:style w:type="character" w:styleId="IntenseReference">
    <w:name w:val="Intense Reference"/>
    <w:basedOn w:val="DefaultParagraphFont"/>
    <w:uiPriority w:val="32"/>
    <w:qFormat/>
    <w:rsid w:val="007452A1"/>
    <w:rPr>
      <w:b/>
      <w:bCs/>
      <w:smallCaps/>
      <w:color w:val="auto"/>
      <w:spacing w:val="5"/>
      <w:u w:val="single"/>
    </w:rPr>
  </w:style>
  <w:style w:type="paragraph" w:customStyle="1" w:styleId="2ColumnHeading">
    <w:name w:val="2Column Heading"/>
    <w:basedOn w:val="BodyText"/>
    <w:qFormat/>
    <w:rsid w:val="007452A1"/>
    <w:pPr>
      <w:spacing w:after="60"/>
      <w:ind w:left="-2268"/>
    </w:pPr>
    <w:rPr>
      <w:b/>
    </w:rPr>
  </w:style>
  <w:style w:type="paragraph" w:customStyle="1" w:styleId="Heading1TOC">
    <w:name w:val="Heading1 TOC"/>
    <w:basedOn w:val="Normal"/>
    <w:qFormat/>
    <w:rsid w:val="007452A1"/>
    <w:pPr>
      <w:spacing w:before="240" w:after="120"/>
    </w:pPr>
    <w:rPr>
      <w:rFonts w:ascii="Times New Roman" w:hAnsi="Times New Roman"/>
      <w:b/>
      <w:sz w:val="32"/>
    </w:rPr>
  </w:style>
  <w:style w:type="paragraph" w:customStyle="1" w:styleId="Heading2TOC">
    <w:name w:val="Heading2 TOC"/>
    <w:basedOn w:val="Normal"/>
    <w:qFormat/>
    <w:rsid w:val="007452A1"/>
    <w:pPr>
      <w:spacing w:before="240" w:after="60"/>
    </w:pPr>
    <w:rPr>
      <w:rFonts w:ascii="Times New Roman" w:hAnsi="Times New Roman"/>
      <w:b/>
      <w:sz w:val="28"/>
    </w:rPr>
  </w:style>
  <w:style w:type="character" w:customStyle="1" w:styleId="Underline">
    <w:name w:val="Underline"/>
    <w:basedOn w:val="DefaultParagraphFont"/>
    <w:qFormat/>
    <w:rsid w:val="007452A1"/>
    <w:rPr>
      <w:u w:val="single"/>
    </w:rPr>
  </w:style>
  <w:style w:type="character" w:customStyle="1" w:styleId="BoldandItalics">
    <w:name w:val="Bold and Italics"/>
    <w:qFormat/>
    <w:rsid w:val="007452A1"/>
    <w:rPr>
      <w:b/>
      <w:i/>
      <w:u w:val="none"/>
    </w:rPr>
  </w:style>
  <w:style w:type="paragraph" w:styleId="BalloonText">
    <w:name w:val="Balloon Text"/>
    <w:basedOn w:val="Normal"/>
    <w:link w:val="BalloonTextChar"/>
    <w:rsid w:val="007452A1"/>
    <w:rPr>
      <w:rFonts w:ascii="Tahoma" w:hAnsi="Tahoma" w:cs="Tahoma"/>
      <w:sz w:val="16"/>
      <w:szCs w:val="16"/>
    </w:rPr>
  </w:style>
  <w:style w:type="character" w:customStyle="1" w:styleId="BalloonTextChar">
    <w:name w:val="Balloon Text Char"/>
    <w:basedOn w:val="DefaultParagraphFont"/>
    <w:link w:val="BalloonText"/>
    <w:rsid w:val="007452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52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52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52A1"/>
    <w:rPr>
      <w:b/>
      <w:color w:val="660033"/>
      <w:spacing w:val="0"/>
    </w:rPr>
  </w:style>
  <w:style w:type="paragraph" w:customStyle="1" w:styleId="Nameditemlist">
    <w:name w:val="Named item list"/>
    <w:basedOn w:val="BodyText"/>
    <w:qFormat/>
    <w:rsid w:val="007452A1"/>
    <w:pPr>
      <w:tabs>
        <w:tab w:val="left" w:pos="2835"/>
      </w:tabs>
      <w:ind w:left="2835" w:hanging="2835"/>
    </w:pPr>
  </w:style>
  <w:style w:type="paragraph" w:customStyle="1" w:styleId="BodyTextnopadding">
    <w:name w:val="Body Text no padding"/>
    <w:basedOn w:val="BodyText"/>
    <w:qFormat/>
    <w:rsid w:val="007452A1"/>
    <w:pPr>
      <w:spacing w:before="0" w:after="0"/>
    </w:pPr>
  </w:style>
  <w:style w:type="paragraph" w:customStyle="1" w:styleId="BodyTextBold">
    <w:name w:val="Body Text Bold"/>
    <w:basedOn w:val="BodyText"/>
    <w:qFormat/>
    <w:rsid w:val="007452A1"/>
    <w:rPr>
      <w:b/>
    </w:rPr>
  </w:style>
  <w:style w:type="character" w:styleId="Hyperlink">
    <w:name w:val="Hyperlink"/>
    <w:basedOn w:val="DefaultParagraphFont"/>
    <w:uiPriority w:val="99"/>
    <w:unhideWhenUsed/>
    <w:rsid w:val="00F26A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1225</Words>
  <Characters>8347</Characters>
  <Application>Microsoft Office Word</Application>
  <DocSecurity>0</DocSecurity>
  <Lines>219</Lines>
  <Paragraphs>131</Paragraphs>
  <ScaleCrop>false</ScaleCrop>
  <Company>Author-it Software Corporation Ltd.</Company>
  <LinksUpToDate>false</LinksUpToDate>
  <CharactersWithSpaces>9441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PSPTRP005 Pilot or escort oversize and/or over-mass vehicles</dc:title>
  <dc:subject>Approved</dc:subject>
  <dc:creator>Public Skills Australia</dc:creator>
  <cp:keywords>Release: 1</cp:keywords>
  <dc:description>Review Date: 12 April 2008</dc:description>
  <cp:lastModifiedBy>HSD_TPCMSd.prod</cp:lastModifiedBy>
  <cp:revision>3</cp:revision>
  <dcterms:created xsi:type="dcterms:W3CDTF">2025-03-01T10:07:00Z</dcterms:created>
  <dcterms:modified xsi:type="dcterms:W3CDTF">2025-03-01T10:07:00Z</dcterms:modified>
</cp:coreProperties>
</file>