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550" w:rsidP="00BB5550">
      <w:pPr>
        <w:pStyle w:val="Title"/>
      </w:pPr>
      <w:r>
        <w:fldChar w:fldCharType="begin"/>
      </w:r>
      <w:r>
        <w:instrText xml:space="preserve"> TITLE   \* MERGEFORMAT </w:instrText>
      </w:r>
      <w:r>
        <w:fldChar w:fldCharType="separate"/>
      </w:r>
      <w:r>
        <w:t>PSPTRP004 Conduct detailed vehicle inspections</w:t>
      </w:r>
      <w:r>
        <w:fldChar w:fldCharType="end"/>
      </w:r>
    </w:p>
    <w:p w:rsidR="00BB5550" w:rsidP="00BB5550">
      <w:pPr>
        <w:pStyle w:val="Version"/>
        <w:sectPr w:rsidSect="006A4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892" w:rsidP="006A4892">
      <w:pPr>
        <w:pStyle w:val="SuperHeading"/>
      </w:pPr>
      <w:r w:rsidRPr="006A4892">
        <w:t>PSPTRP004 Conduct detailed vehicle inspections</w:t>
      </w:r>
    </w:p>
    <w:p w:rsidR="00000000" w:rsidRPr="006A4892" w:rsidP="006A4892">
      <w:pPr>
        <w:pStyle w:val="Heading1"/>
      </w:pPr>
      <w:bookmarkStart w:id="1" w:name="O_830061"/>
      <w:bookmarkEnd w:id="1"/>
      <w:r w:rsidRPr="006A4892">
        <w:t>Modification History</w:t>
      </w:r>
    </w:p>
    <w:tbl>
      <w:tblPr>
        <w:tblW w:w="0" w:type="auto"/>
        <w:tblLayout w:type="fixed"/>
        <w:tblCellMar>
          <w:left w:w="62" w:type="dxa"/>
          <w:right w:w="62" w:type="dxa"/>
        </w:tblCellMar>
        <w:tblLook w:val="0000"/>
      </w:tblPr>
      <w:tblGrid>
        <w:gridCol w:w="1134"/>
        <w:gridCol w:w="7937"/>
      </w:tblGrid>
      <w:tr w:rsidTr="00BB55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Comments</w:t>
            </w:r>
          </w:p>
        </w:tc>
      </w:tr>
      <w:tr w:rsidTr="00BB55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BodyText"/>
              <w:rPr>
                <w:lang w:val="en-NZ"/>
              </w:rPr>
            </w:pPr>
            <w:r w:rsidRPr="006A48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BodyText"/>
            </w:pPr>
            <w:r w:rsidRPr="006A4892">
              <w:t xml:space="preserve">This unit was released in PSP Public Sector Training Package release 1.0 and meets the Standards for Training Packages. </w:t>
            </w:r>
          </w:p>
          <w:p w:rsidR="00000000" w:rsidRPr="006A4892" w:rsidP="006A4892">
            <w:pPr>
              <w:pStyle w:val="BodyText"/>
            </w:pPr>
          </w:p>
          <w:p w:rsidR="00000000" w:rsidRPr="006A4892" w:rsidP="006A4892">
            <w:pPr>
              <w:pStyle w:val="BodyText"/>
            </w:pPr>
            <w:r w:rsidRPr="006A4892">
              <w:t>This unit supersedes and is equivalent to PSPTRAN408 Conduct detailed vehicle inspect</w:t>
            </w:r>
            <w:r w:rsidRPr="006A4892">
              <w:t>ions.</w:t>
            </w:r>
          </w:p>
          <w:p w:rsidR="00000000" w:rsidRPr="006A4892" w:rsidP="006A4892">
            <w:pPr>
              <w:pStyle w:val="BodyText"/>
            </w:pPr>
          </w:p>
          <w:p w:rsidR="00000000" w:rsidRPr="006A4892" w:rsidP="006A4892">
            <w:pPr>
              <w:pStyle w:val="ListBullet"/>
            </w:pPr>
            <w:r w:rsidRPr="006A4892">
              <w:t>Unit code updated</w:t>
            </w:r>
          </w:p>
          <w:p w:rsidR="00000000" w:rsidRPr="006A4892" w:rsidP="006A4892">
            <w:pPr>
              <w:pStyle w:val="ListBullet"/>
            </w:pPr>
            <w:r w:rsidRPr="006A4892">
              <w:t>Content and formatting updated to comply with new standards</w:t>
            </w:r>
          </w:p>
          <w:p w:rsidR="00000000" w:rsidRPr="006A4892" w:rsidP="006A4892">
            <w:pPr>
              <w:pStyle w:val="ListBullet"/>
            </w:pPr>
            <w:r w:rsidRPr="006A4892">
              <w:t>All PC transitioned from passive to active voice</w:t>
            </w:r>
          </w:p>
        </w:tc>
      </w:tr>
    </w:tbl>
    <w:p w:rsidR="00000000" w:rsidRPr="006A4892" w:rsidP="006A4892">
      <w:pPr>
        <w:pStyle w:val="BodyText"/>
      </w:pPr>
    </w:p>
    <w:p w:rsidR="00000000" w:rsidRPr="006A4892" w:rsidP="006A4892">
      <w:pPr>
        <w:pStyle w:val="AllowPageBreak"/>
      </w:pPr>
    </w:p>
    <w:p w:rsidR="00000000" w:rsidRPr="006A4892" w:rsidP="006A4892">
      <w:pPr>
        <w:pStyle w:val="Heading1"/>
      </w:pPr>
      <w:bookmarkStart w:id="2" w:name="O_830062"/>
      <w:bookmarkEnd w:id="2"/>
      <w:r w:rsidRPr="006A4892">
        <w:t>Application</w:t>
      </w:r>
    </w:p>
    <w:p w:rsidR="00000000" w:rsidRPr="006A4892" w:rsidP="00BB5550">
      <w:pPr>
        <w:pStyle w:val="BodyText"/>
      </w:pPr>
      <w:r w:rsidRPr="006A4892">
        <w:t>This unit describes the skills required to conduct and document vehicle inspections undertaken at an authorised inspection location. It includes preparing for inspections, determining correct vehicle dimensions and configurations, recording, reviewing, rep</w:t>
      </w:r>
      <w:r w:rsidRPr="006A4892">
        <w:t>orting and acting on inspection findings.</w:t>
      </w:r>
    </w:p>
    <w:p w:rsidR="00000000" w:rsidRPr="006A4892" w:rsidP="00BB5550">
      <w:pPr>
        <w:pStyle w:val="BodyText"/>
      </w:pPr>
      <w:r w:rsidRPr="006A4892">
        <w:t>This unit applies to those working in road transport regulatory roles who are authorised under enabling legislation to conduct detailed vehicle inspections at an authorised inspection location to confirm vehicle c</w:t>
      </w:r>
      <w:r w:rsidRPr="006A4892">
        <w:t>ompliance and serviceability and/or roadworthiness.</w:t>
      </w:r>
    </w:p>
    <w:p w:rsidR="00000000" w:rsidRPr="006A4892" w:rsidP="00BB5550">
      <w:pPr>
        <w:pStyle w:val="BodyText"/>
      </w:pPr>
      <w:r w:rsidRPr="006A4892">
        <w:t>The skills and knowledge described in this unit must be applied within the legislative, regulatory and policy environment in which they are carried out. Organisational policies and procedures must be con</w:t>
      </w:r>
      <w:r w:rsidRPr="006A4892">
        <w:t>sulted and adhered to.</w:t>
      </w:r>
    </w:p>
    <w:p w:rsidR="00000000" w:rsidRPr="006A4892" w:rsidP="00BB5550">
      <w:pPr>
        <w:pStyle w:val="BodyText"/>
      </w:pPr>
      <w:r w:rsidRPr="006A4892">
        <w:t>Those undertaking this unit would work independently in consultation with others, performing routine task in a familiar context.</w:t>
      </w:r>
    </w:p>
    <w:p w:rsidR="00BB5550" w:rsidP="00BB5550">
      <w:pPr>
        <w:pStyle w:val="BodyText"/>
      </w:pPr>
      <w:r w:rsidRPr="006A4892">
        <w:t>No licensing, legislative or certification requirements apply to unit at the time of publication.</w:t>
      </w:r>
    </w:p>
    <w:p w:rsidR="00000000" w:rsidRPr="006A4892" w:rsidP="006A4892">
      <w:pPr>
        <w:pStyle w:val="Heading1"/>
      </w:pPr>
      <w:bookmarkStart w:id="3" w:name="O_830064"/>
      <w:bookmarkEnd w:id="3"/>
      <w:r w:rsidRPr="006A4892">
        <w:t>Competency Field</w:t>
      </w:r>
    </w:p>
    <w:p w:rsidR="00000000" w:rsidRPr="006A4892" w:rsidP="00BB5550">
      <w:pPr>
        <w:pStyle w:val="BodyText"/>
      </w:pPr>
      <w:r w:rsidRPr="006A4892">
        <w:t>Transport</w:t>
      </w:r>
    </w:p>
    <w:p w:rsidR="00000000" w:rsidRPr="006A4892" w:rsidP="006A4892">
      <w:pPr>
        <w:pStyle w:val="Heading1"/>
      </w:pPr>
      <w:bookmarkStart w:id="4" w:name="O_830066"/>
      <w:bookmarkEnd w:id="4"/>
      <w:r w:rsidRPr="006A4892">
        <w:t>Elements and Performance Criteria</w:t>
      </w:r>
    </w:p>
    <w:tbl>
      <w:tblPr>
        <w:tblW w:w="0" w:type="auto"/>
        <w:tblLayout w:type="fixed"/>
        <w:tblCellMar>
          <w:left w:w="62" w:type="dxa"/>
          <w:right w:w="62" w:type="dxa"/>
        </w:tblCellMar>
        <w:tblLook w:val="0000"/>
      </w:tblPr>
      <w:tblGrid>
        <w:gridCol w:w="2807"/>
        <w:gridCol w:w="6327"/>
      </w:tblGrid>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ELEMENTS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PERFORMANCE CRITERIA</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BodyText"/>
              <w:rPr>
                <w:lang w:val="en-NZ"/>
              </w:rPr>
            </w:pPr>
            <w:r w:rsidRPr="006A4892">
              <w:t>Elements describe the essential outcomes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BodyText"/>
              <w:rPr>
                <w:lang w:val="en-NZ"/>
              </w:rPr>
            </w:pPr>
            <w:r w:rsidRPr="006A4892">
              <w:t>Performance criteria describe the performance needed to demonstrate achievement of the ele</w:t>
            </w:r>
            <w:r w:rsidRPr="006A4892">
              <w:t>ment. Where bold italicised text is used, further information is detailed in the range of conditions section.</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List"/>
              <w:rPr>
                <w:lang w:val="en-NZ"/>
              </w:rPr>
            </w:pPr>
            <w:r w:rsidRPr="006A4892">
              <w:rPr>
                <w:rStyle w:val="SpecialBold"/>
              </w:rPr>
              <w:t>1.</w:t>
            </w:r>
            <w:r w:rsidRPr="006A4892">
              <w:rPr>
                <w:rStyle w:val="SpecialBold"/>
              </w:rPr>
              <w:tab/>
              <w:t>Prepare for detailed inspections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List"/>
            </w:pPr>
            <w:r w:rsidRPr="006A4892">
              <w:t>1.1</w:t>
            </w:r>
            <w:r w:rsidRPr="006A4892">
              <w:tab/>
              <w:t>Identify types of inspections.</w:t>
            </w:r>
          </w:p>
          <w:p w:rsidR="00000000" w:rsidRPr="006A4892" w:rsidP="006A4892">
            <w:pPr>
              <w:pStyle w:val="List"/>
            </w:pPr>
            <w:r w:rsidRPr="006A4892">
              <w:t>1.2</w:t>
            </w:r>
            <w:r w:rsidRPr="006A4892">
              <w:tab/>
              <w:t>Assess sites with regard to personal safety and the safety of others.</w:t>
            </w:r>
          </w:p>
          <w:p w:rsidR="00000000" w:rsidRPr="006A4892" w:rsidP="006A4892">
            <w:pPr>
              <w:pStyle w:val="List"/>
            </w:pPr>
            <w:r w:rsidRPr="006A4892">
              <w:t>1.3</w:t>
            </w:r>
            <w:r w:rsidRPr="006A4892">
              <w:tab/>
              <w:t>Identify and confirm scope and detailed requirements of each inspection with relevant personnel.</w:t>
            </w:r>
          </w:p>
          <w:p w:rsidR="00000000" w:rsidRPr="006A4892" w:rsidP="006A4892">
            <w:pPr>
              <w:pStyle w:val="List"/>
            </w:pPr>
            <w:r w:rsidRPr="006A4892">
              <w:t>1.4</w:t>
            </w:r>
            <w:r w:rsidRPr="006A4892">
              <w:tab/>
              <w:t>Check and confirm as operational materials and equipment required to conduct inspections.</w:t>
            </w:r>
          </w:p>
          <w:p w:rsidR="00000000" w:rsidP="006A4892">
            <w:pPr>
              <w:pStyle w:val="List"/>
              <w:rPr>
                <w:lang w:val="en-NZ"/>
              </w:rPr>
            </w:pPr>
            <w:r w:rsidRPr="006A4892">
              <w:t>1.5</w:t>
            </w:r>
            <w:r w:rsidRPr="006A4892">
              <w:tab/>
            </w:r>
            <w:r w:rsidRPr="006A4892">
              <w:t>Access and interpret information from relevant sources to enable inspections.</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List"/>
              <w:rPr>
                <w:lang w:val="en-NZ"/>
              </w:rPr>
            </w:pPr>
            <w:r w:rsidRPr="006A4892">
              <w:rPr>
                <w:rStyle w:val="SpecialBold"/>
              </w:rPr>
              <w:t>2.</w:t>
            </w:r>
            <w:r w:rsidRPr="006A4892">
              <w:rPr>
                <w:rStyle w:val="SpecialBold"/>
              </w:rPr>
              <w:tab/>
              <w:t>Conduct detailed inspections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List"/>
            </w:pPr>
            <w:r w:rsidRPr="006A4892">
              <w:t>2.1</w:t>
            </w:r>
            <w:r w:rsidRPr="006A4892">
              <w:tab/>
              <w:t xml:space="preserve">Access and review motor vehicle documentation to establish key information on the vehicles under inspection. </w:t>
            </w:r>
          </w:p>
          <w:p w:rsidR="00000000" w:rsidRPr="006A4892" w:rsidP="006A4892">
            <w:pPr>
              <w:pStyle w:val="List"/>
            </w:pPr>
            <w:r w:rsidRPr="006A4892">
              <w:t>2.2</w:t>
            </w:r>
            <w:r w:rsidRPr="006A4892">
              <w:tab/>
              <w:t>Verify vehicle identity for</w:t>
            </w:r>
            <w:r w:rsidRPr="006A4892">
              <w:t xml:space="preserve"> each vehicle inspected.</w:t>
            </w:r>
          </w:p>
          <w:p w:rsidR="00000000" w:rsidRPr="006A4892" w:rsidP="006A4892">
            <w:pPr>
              <w:pStyle w:val="List"/>
            </w:pPr>
            <w:r w:rsidRPr="006A4892">
              <w:t>2.3</w:t>
            </w:r>
            <w:r w:rsidRPr="006A4892">
              <w:tab/>
              <w:t xml:space="preserve">Carry out vehicle inspections using approved methods and equipment, taking into consideration the specifications and tolerances relative to each vehicle. </w:t>
            </w:r>
          </w:p>
          <w:p w:rsidR="00000000" w:rsidRPr="006A4892" w:rsidP="006A4892">
            <w:pPr>
              <w:pStyle w:val="List"/>
            </w:pPr>
            <w:r w:rsidRPr="006A4892">
              <w:t>2.4</w:t>
            </w:r>
            <w:r w:rsidRPr="006A4892">
              <w:tab/>
              <w:t>Identify, examine, measure and test vehicle structure and components</w:t>
            </w:r>
            <w:r w:rsidRPr="006A4892">
              <w:t xml:space="preserve"> as necessary.</w:t>
            </w:r>
          </w:p>
          <w:p w:rsidR="00000000" w:rsidRPr="006A4892" w:rsidP="006A4892">
            <w:pPr>
              <w:pStyle w:val="List"/>
            </w:pPr>
            <w:r w:rsidRPr="006A4892">
              <w:t>2.5</w:t>
            </w:r>
            <w:r w:rsidRPr="006A4892">
              <w:tab/>
              <w:t>Observe work health and safety legislation, codes of practice, policies and procedures during the inspection.</w:t>
            </w:r>
          </w:p>
          <w:p w:rsidR="00000000" w:rsidP="006A4892">
            <w:pPr>
              <w:pStyle w:val="List"/>
              <w:rPr>
                <w:lang w:val="en-NZ"/>
              </w:rPr>
            </w:pPr>
            <w:r w:rsidRPr="006A4892">
              <w:t>2.6</w:t>
            </w:r>
            <w:r w:rsidRPr="006A4892">
              <w:tab/>
              <w:t>Identify and record vehicle non-compliances.</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List"/>
              <w:rPr>
                <w:lang w:val="en-NZ"/>
              </w:rPr>
            </w:pPr>
            <w:r w:rsidRPr="006A4892">
              <w:rPr>
                <w:rStyle w:val="SpecialBold"/>
              </w:rPr>
              <w:t>3.</w:t>
            </w:r>
            <w:r w:rsidRPr="006A4892">
              <w:rPr>
                <w:rStyle w:val="SpecialBold"/>
              </w:rPr>
              <w:tab/>
              <w:t>Determine correct vehicle dimensions and/or configurations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List"/>
            </w:pPr>
            <w:r w:rsidRPr="006A4892">
              <w:t>3.1</w:t>
            </w:r>
            <w:r w:rsidRPr="006A4892">
              <w:tab/>
              <w:t>Reference g</w:t>
            </w:r>
            <w:r w:rsidRPr="006A4892">
              <w:t>uidelines as necessary for comparison with inspection findings.</w:t>
            </w:r>
          </w:p>
          <w:p w:rsidR="00000000" w:rsidP="006A4892">
            <w:pPr>
              <w:pStyle w:val="List"/>
              <w:rPr>
                <w:lang w:val="en-NZ"/>
              </w:rPr>
            </w:pPr>
            <w:r w:rsidRPr="006A4892">
              <w:t>3.2</w:t>
            </w:r>
            <w:r w:rsidRPr="006A4892">
              <w:tab/>
              <w:t>Interpret information and follow procedures.</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List"/>
              <w:rPr>
                <w:lang w:val="en-NZ"/>
              </w:rPr>
            </w:pPr>
            <w:r w:rsidRPr="006A4892">
              <w:rPr>
                <w:rStyle w:val="SpecialBold"/>
              </w:rPr>
              <w:t>4.</w:t>
            </w:r>
            <w:r w:rsidRPr="006A4892">
              <w:rPr>
                <w:rStyle w:val="SpecialBold"/>
              </w:rPr>
              <w:tab/>
              <w:t>Record and review inspection findings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List"/>
            </w:pPr>
            <w:r w:rsidRPr="006A4892">
              <w:t>4.1</w:t>
            </w:r>
            <w:r w:rsidRPr="006A4892">
              <w:tab/>
              <w:t>Obtain, complete and keep required documentation and evidence.</w:t>
            </w:r>
          </w:p>
          <w:p w:rsidR="00000000" w:rsidRPr="006A4892" w:rsidP="006A4892">
            <w:pPr>
              <w:pStyle w:val="List"/>
            </w:pPr>
            <w:r w:rsidRPr="006A4892">
              <w:t>4.2</w:t>
            </w:r>
            <w:r w:rsidRPr="006A4892">
              <w:tab/>
              <w:t>Conduct, consultations with st</w:t>
            </w:r>
            <w:r w:rsidRPr="006A4892">
              <w:t>akeholders to verify accuracy and validity of findings as required.</w:t>
            </w:r>
          </w:p>
          <w:p w:rsidR="00000000" w:rsidP="006A4892">
            <w:pPr>
              <w:pStyle w:val="List"/>
              <w:rPr>
                <w:lang w:val="en-NZ"/>
              </w:rPr>
            </w:pPr>
            <w:r w:rsidRPr="006A4892">
              <w:t>4.3</w:t>
            </w:r>
            <w:r w:rsidRPr="006A4892">
              <w:tab/>
              <w:t>Assess findings for non-compliance.</w:t>
            </w:r>
          </w:p>
        </w:tc>
      </w:tr>
      <w:tr w:rsidTr="006A489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List"/>
              <w:rPr>
                <w:lang w:val="en-NZ"/>
              </w:rPr>
            </w:pPr>
            <w:r w:rsidRPr="006A4892">
              <w:rPr>
                <w:rStyle w:val="SpecialBold"/>
              </w:rPr>
              <w:t>5.</w:t>
            </w:r>
            <w:r w:rsidRPr="006A4892">
              <w:rPr>
                <w:rStyle w:val="SpecialBold"/>
              </w:rPr>
              <w:tab/>
              <w:t>Report and act on findings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List"/>
            </w:pPr>
            <w:r w:rsidRPr="006A4892">
              <w:t>5.1</w:t>
            </w:r>
            <w:r w:rsidRPr="006A4892">
              <w:tab/>
              <w:t>Report inspection findings to relevant person/s.</w:t>
            </w:r>
          </w:p>
          <w:p w:rsidR="00000000" w:rsidRPr="006A4892" w:rsidP="006A4892">
            <w:pPr>
              <w:pStyle w:val="List"/>
            </w:pPr>
            <w:r w:rsidRPr="006A4892">
              <w:t>5.2</w:t>
            </w:r>
            <w:r w:rsidRPr="006A4892">
              <w:tab/>
              <w:t xml:space="preserve">Provide supporting information and explanations as </w:t>
            </w:r>
            <w:r w:rsidRPr="006A4892">
              <w:t>required.</w:t>
            </w:r>
          </w:p>
          <w:p w:rsidR="00000000" w:rsidRPr="006A4892" w:rsidP="006A4892">
            <w:pPr>
              <w:pStyle w:val="List"/>
            </w:pPr>
            <w:r w:rsidRPr="006A4892">
              <w:t>5.3</w:t>
            </w:r>
            <w:r w:rsidRPr="006A4892">
              <w:tab/>
              <w:t>Prepare and file documentation and records.</w:t>
            </w:r>
          </w:p>
          <w:p w:rsidR="00000000" w:rsidRPr="006A4892" w:rsidP="006A4892">
            <w:pPr>
              <w:pStyle w:val="List"/>
            </w:pPr>
            <w:r w:rsidRPr="006A4892">
              <w:t>5.4</w:t>
            </w:r>
            <w:r w:rsidRPr="006A4892">
              <w:tab/>
              <w:t>Identify, report and act on issues arising from inspections which require further action.</w:t>
            </w:r>
          </w:p>
        </w:tc>
      </w:tr>
    </w:tbl>
    <w:p w:rsidR="00000000" w:rsidRPr="006A4892" w:rsidP="006A4892">
      <w:pPr>
        <w:pStyle w:val="BodyText"/>
      </w:pPr>
    </w:p>
    <w:p w:rsidR="00000000" w:rsidRPr="006A4892" w:rsidP="006A4892">
      <w:pPr>
        <w:pStyle w:val="AllowPageBreak"/>
      </w:pPr>
    </w:p>
    <w:p w:rsidR="00000000" w:rsidRPr="006A4892" w:rsidP="006A4892">
      <w:pPr>
        <w:pStyle w:val="Heading1"/>
      </w:pPr>
      <w:bookmarkStart w:id="5" w:name="O_830067"/>
      <w:bookmarkEnd w:id="5"/>
      <w:r w:rsidRPr="006A4892">
        <w:t>Foundation Skills</w:t>
      </w:r>
    </w:p>
    <w:p w:rsidR="00000000" w:rsidRPr="006A4892" w:rsidP="00BB5550">
      <w:pPr>
        <w:pStyle w:val="BodyText"/>
      </w:pPr>
      <w:r w:rsidRPr="006A4892">
        <w:t xml:space="preserve">Foundation skills are embedded within the elements and performance criteria </w:t>
      </w:r>
      <w:r w:rsidRPr="006A4892">
        <w:t xml:space="preserve">of this unit. </w:t>
      </w:r>
    </w:p>
    <w:p w:rsidR="00000000" w:rsidRPr="006A4892" w:rsidP="006A4892">
      <w:pPr>
        <w:pStyle w:val="Heading1"/>
      </w:pPr>
      <w:bookmarkStart w:id="6" w:name="O_830069"/>
      <w:bookmarkEnd w:id="6"/>
      <w:r w:rsidRPr="006A4892">
        <w:t>Unit Mapping Information</w:t>
      </w:r>
    </w:p>
    <w:p w:rsidR="00000000" w:rsidRPr="006A4892" w:rsidP="00BB5550">
      <w:pPr>
        <w:pStyle w:val="BodyText"/>
      </w:pPr>
      <w:r w:rsidRPr="006A4892">
        <w:t>This unit supersedes and is equivalent to PSPTRAN408 Conduct detailed vehicle inspections.</w:t>
      </w:r>
    </w:p>
    <w:p w:rsidR="00000000" w:rsidRPr="006A4892" w:rsidP="006A4892">
      <w:pPr>
        <w:pStyle w:val="Heading1"/>
      </w:pPr>
      <w:bookmarkStart w:id="7" w:name="O_830076"/>
      <w:bookmarkEnd w:id="7"/>
      <w:r w:rsidRPr="006A4892">
        <w:t>Links</w:t>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pPr>
      <w:r w:rsidRPr="006A4892">
        <w:t xml:space="preserve">Companion Volume implementation guides are found </w:t>
      </w:r>
      <w:r w:rsidRPr="006A4892">
        <w:t xml:space="preserve">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sectPr w:rsidSect="006A4892">
          <w:headerReference w:type="default" r:id="rId10"/>
          <w:footerReference w:type="default" r:id="rId11"/>
          <w:pgSz w:w="11908" w:h="16833"/>
          <w:pgMar w:top="1702" w:right="1418" w:bottom="1702" w:left="1418" w:header="992" w:footer="992" w:gutter="0"/>
          <w:cols w:space="720"/>
          <w:noEndnote/>
          <w:docGrid w:linePitch="299"/>
        </w:sectPr>
      </w:pPr>
    </w:p>
    <w:p w:rsidR="00000000" w:rsidRPr="006A4892" w:rsidP="006A4892">
      <w:pPr>
        <w:pStyle w:val="SuperHeading"/>
      </w:pPr>
      <w:r w:rsidRPr="006A4892">
        <w:t>Assessment Requirements for PSPTRP004 Conduct detailed vehicle inspections</w:t>
      </w:r>
    </w:p>
    <w:p w:rsidR="00000000" w:rsidRPr="006A4892" w:rsidP="006A4892">
      <w:pPr>
        <w:pStyle w:val="Heading1"/>
      </w:pPr>
      <w:bookmarkStart w:id="8" w:name="O_830071"/>
      <w:bookmarkEnd w:id="8"/>
      <w:r w:rsidRPr="006A4892">
        <w:t>Modification History</w:t>
      </w:r>
    </w:p>
    <w:tbl>
      <w:tblPr>
        <w:tblW w:w="0" w:type="auto"/>
        <w:tblLayout w:type="fixed"/>
        <w:tblCellMar>
          <w:left w:w="62" w:type="dxa"/>
          <w:right w:w="62" w:type="dxa"/>
        </w:tblCellMar>
        <w:tblLook w:val="0000"/>
      </w:tblPr>
      <w:tblGrid>
        <w:gridCol w:w="1134"/>
        <w:gridCol w:w="7937"/>
      </w:tblGrid>
      <w:tr w:rsidTr="00BB55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TableHeading"/>
              <w:rPr>
                <w:lang w:val="en-NZ"/>
              </w:rPr>
            </w:pPr>
            <w:r w:rsidRPr="006A4892">
              <w:t>Comments</w:t>
            </w:r>
          </w:p>
        </w:tc>
      </w:tr>
      <w:tr w:rsidTr="00BB55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892">
            <w:pPr>
              <w:pStyle w:val="BodyText"/>
              <w:rPr>
                <w:lang w:val="en-NZ"/>
              </w:rPr>
            </w:pPr>
            <w:r w:rsidRPr="006A48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892" w:rsidP="006A4892">
            <w:pPr>
              <w:pStyle w:val="BodyText"/>
            </w:pPr>
            <w:r w:rsidRPr="006A4892">
              <w:t xml:space="preserve">These Assessment Requirements were released in PSP Public Sector Training Package release 1.0 and meet the Standards for Training Packages. </w:t>
            </w:r>
          </w:p>
          <w:p w:rsidR="00000000" w:rsidRPr="006A4892" w:rsidP="006A4892">
            <w:pPr>
              <w:pStyle w:val="BodyText"/>
            </w:pPr>
          </w:p>
          <w:p w:rsidR="00000000" w:rsidRPr="006A4892" w:rsidP="006A4892">
            <w:pPr>
              <w:pStyle w:val="ListBullet"/>
            </w:pPr>
            <w:r w:rsidRPr="006A4892">
              <w:t>Assessment Requirements created drawing upon specified assessment information from superseded unit</w:t>
            </w:r>
          </w:p>
        </w:tc>
      </w:tr>
    </w:tbl>
    <w:p w:rsidR="00000000" w:rsidRPr="006A4892" w:rsidP="006A4892">
      <w:pPr>
        <w:pStyle w:val="BodyText"/>
      </w:pPr>
    </w:p>
    <w:p w:rsidR="00000000" w:rsidRPr="006A4892" w:rsidP="006A4892">
      <w:pPr>
        <w:pStyle w:val="AllowPageBreak"/>
      </w:pPr>
    </w:p>
    <w:p w:rsidR="00000000" w:rsidRPr="006A4892" w:rsidP="006A4892">
      <w:pPr>
        <w:pStyle w:val="Heading1"/>
      </w:pPr>
      <w:bookmarkStart w:id="9" w:name="O_830072"/>
      <w:bookmarkEnd w:id="9"/>
      <w:r w:rsidRPr="006A4892">
        <w:t>Performance Evidence</w:t>
      </w:r>
    </w:p>
    <w:p w:rsidR="00000000" w:rsidRPr="006A4892" w:rsidP="00BB5550">
      <w:pPr>
        <w:pStyle w:val="BodyText"/>
      </w:pPr>
      <w:r w:rsidRPr="006A4892">
        <w:t>Evidence required to demonstrate competence must satisfy all of the requirements of the elements and performance criteria. If not otherwise specified the candidate must demonstrate evidence of performance of the following on at</w:t>
      </w:r>
      <w:r w:rsidRPr="006A4892">
        <w:t xml:space="preserve"> least one occasion.</w:t>
      </w:r>
    </w:p>
    <w:p w:rsidR="00000000" w:rsidRPr="006A4892" w:rsidP="006A4892">
      <w:pPr>
        <w:pStyle w:val="ListBullet"/>
      </w:pPr>
      <w:r w:rsidRPr="006A4892">
        <w:t>consulting with stakeholders to verify findings</w:t>
      </w:r>
    </w:p>
    <w:p w:rsidR="00000000" w:rsidRPr="006A4892" w:rsidP="006A4892">
      <w:pPr>
        <w:pStyle w:val="ListBullet"/>
      </w:pPr>
      <w:r w:rsidRPr="006A4892">
        <w:t>reading complex legislation, guidelines and manufacturer’s specifications</w:t>
      </w:r>
    </w:p>
    <w:p w:rsidR="00000000" w:rsidRPr="006A4892" w:rsidP="006A4892">
      <w:pPr>
        <w:pStyle w:val="ListBullet"/>
      </w:pPr>
      <w:r w:rsidRPr="006A4892">
        <w:t>interpreting information and procedures</w:t>
      </w:r>
    </w:p>
    <w:p w:rsidR="00000000" w:rsidRPr="006A4892" w:rsidP="006A4892">
      <w:pPr>
        <w:pStyle w:val="ListBullet"/>
      </w:pPr>
      <w:r w:rsidRPr="006A4892">
        <w:t>recording findings and preparing reports</w:t>
      </w:r>
    </w:p>
    <w:p w:rsidR="00000000" w:rsidRPr="006A4892" w:rsidP="006A4892">
      <w:pPr>
        <w:pStyle w:val="ListBullet"/>
      </w:pPr>
      <w:r w:rsidRPr="006A4892">
        <w:t>referencing guidelines when req</w:t>
      </w:r>
      <w:r w:rsidRPr="006A4892">
        <w:t>uired</w:t>
      </w:r>
    </w:p>
    <w:p w:rsidR="00000000" w:rsidRPr="006A4892" w:rsidP="006A4892">
      <w:pPr>
        <w:pStyle w:val="ListBullet"/>
      </w:pPr>
      <w:r w:rsidRPr="006A4892">
        <w:t>using observation and analysis</w:t>
      </w:r>
    </w:p>
    <w:p w:rsidR="00000000" w:rsidRPr="006A4892" w:rsidP="006A4892">
      <w:pPr>
        <w:pStyle w:val="ListBullet"/>
      </w:pPr>
      <w:r w:rsidRPr="006A4892">
        <w:t>applying public sector legislation, including work health and safety and environmental procedures, in the context of conducting detailed vehicle examinations</w:t>
      </w:r>
    </w:p>
    <w:p w:rsidR="00000000" w:rsidRPr="006A4892" w:rsidP="006A4892">
      <w:pPr>
        <w:pStyle w:val="ListBullet"/>
      </w:pPr>
      <w:r w:rsidRPr="006A4892">
        <w:t>using compliance equipment and technology</w:t>
      </w:r>
    </w:p>
    <w:p w:rsidR="00000000" w:rsidRPr="006A4892" w:rsidP="006A4892">
      <w:pPr>
        <w:pStyle w:val="ListBullet"/>
      </w:pPr>
      <w:r w:rsidRPr="006A4892">
        <w:t>using detailed insp</w:t>
      </w:r>
      <w:r w:rsidRPr="006A4892">
        <w:t>ection methodologies, including safe work practices</w:t>
      </w:r>
    </w:p>
    <w:p w:rsidR="00000000" w:rsidRPr="006A4892" w:rsidP="006A4892">
      <w:pPr>
        <w:pStyle w:val="ListBullet"/>
      </w:pPr>
      <w:r w:rsidRPr="006A4892">
        <w:t>measuring and comparing with tolerances</w:t>
      </w:r>
    </w:p>
    <w:p w:rsidR="00000000" w:rsidRPr="006A4892" w:rsidP="006A4892">
      <w:pPr>
        <w:pStyle w:val="ListBullet"/>
      </w:pPr>
      <w:r w:rsidRPr="006A4892">
        <w:t>conducting at least three detailed vehicle inspections, on separate occasions or for three different situations at an actual or simulated authorised inspection location</w:t>
      </w:r>
    </w:p>
    <w:p w:rsidR="00000000" w:rsidRPr="006A4892" w:rsidP="006A4892">
      <w:pPr>
        <w:pStyle w:val="ListBullet"/>
      </w:pPr>
      <w:r w:rsidRPr="006A4892">
        <w:t>adhering to legal, ethical and organisational requirements relating to the conduct of d</w:t>
      </w:r>
      <w:r w:rsidRPr="006A4892">
        <w:t>etailed vehicle inspections</w:t>
      </w:r>
    </w:p>
    <w:p w:rsidR="00000000" w:rsidRPr="006A4892" w:rsidP="006A4892">
      <w:pPr>
        <w:pStyle w:val="AllowPageBreak"/>
      </w:pPr>
    </w:p>
    <w:p w:rsidR="00000000" w:rsidRPr="006A4892" w:rsidP="006A4892">
      <w:pPr>
        <w:pStyle w:val="Heading1"/>
      </w:pPr>
      <w:bookmarkStart w:id="10" w:name="O_830073"/>
      <w:bookmarkEnd w:id="10"/>
      <w:r w:rsidRPr="006A4892">
        <w:t>Knowledge Evidence</w:t>
      </w:r>
    </w:p>
    <w:p w:rsidR="00000000" w:rsidRPr="006A4892" w:rsidP="00BB5550">
      <w:pPr>
        <w:pStyle w:val="BodyText"/>
      </w:pPr>
      <w:r w:rsidRPr="006A4892">
        <w:t>Evidence required to demonstrate competence must satisfy all of the requirements of the elements and performance criteria. If not otherwise specified the depth of knowledge demonstrated must b</w:t>
      </w:r>
      <w:r w:rsidRPr="006A4892">
        <w:t>e appropriate to the job context of the candidate.</w:t>
      </w:r>
    </w:p>
    <w:p w:rsidR="00000000" w:rsidRPr="006A4892" w:rsidP="006A4892">
      <w:pPr>
        <w:pStyle w:val="ListBullet"/>
      </w:pPr>
      <w:r w:rsidRPr="006A4892">
        <w:t>organisational policies and procedures</w:t>
      </w:r>
    </w:p>
    <w:p w:rsidR="00000000" w:rsidRPr="006A4892" w:rsidP="006A4892">
      <w:pPr>
        <w:pStyle w:val="ListBullet"/>
      </w:pPr>
      <w:r w:rsidRPr="006A4892">
        <w:t>National Transport Commission guidelines</w:t>
      </w:r>
    </w:p>
    <w:p w:rsidR="00000000" w:rsidRPr="006A4892" w:rsidP="006A4892">
      <w:pPr>
        <w:pStyle w:val="ListBullet"/>
      </w:pPr>
      <w:r w:rsidRPr="006A4892">
        <w:t>vehicle components and procedures</w:t>
      </w:r>
    </w:p>
    <w:p w:rsidR="00000000" w:rsidRPr="006A4892" w:rsidP="006A4892">
      <w:pPr>
        <w:pStyle w:val="ListBullet"/>
      </w:pPr>
      <w:r w:rsidRPr="006A4892">
        <w:t>legislation and regulations, including Australian Design Rules</w:t>
      </w:r>
    </w:p>
    <w:p w:rsidR="00000000" w:rsidRPr="006A4892" w:rsidP="006A4892">
      <w:pPr>
        <w:pStyle w:val="ListBullet"/>
      </w:pPr>
      <w:r w:rsidRPr="006A4892">
        <w:t>powers of transport inspect</w:t>
      </w:r>
      <w:r w:rsidRPr="006A4892">
        <w:t>or and/or authorised officer under jurisdictional legislation</w:t>
      </w:r>
    </w:p>
    <w:p w:rsidR="00000000" w:rsidRPr="006A4892" w:rsidP="006A4892">
      <w:pPr>
        <w:pStyle w:val="ListBullet"/>
      </w:pPr>
      <w:r w:rsidRPr="006A4892">
        <w:t>functions and roles of other professionals involved</w:t>
      </w:r>
    </w:p>
    <w:p w:rsidR="00000000" w:rsidRPr="006A4892" w:rsidP="006A4892">
      <w:pPr>
        <w:pStyle w:val="ListBullet"/>
      </w:pPr>
      <w:r w:rsidRPr="006A4892">
        <w:t>principles of risk management</w:t>
      </w:r>
    </w:p>
    <w:p w:rsidR="00000000" w:rsidRPr="006A4892" w:rsidP="006A4892">
      <w:pPr>
        <w:pStyle w:val="ListBullet"/>
      </w:pPr>
      <w:r w:rsidRPr="006A4892">
        <w:t>work health and safety in the context of conducting detailed vehicle examinations</w:t>
      </w:r>
    </w:p>
    <w:p w:rsidR="00000000" w:rsidRPr="006A4892" w:rsidP="006A4892">
      <w:pPr>
        <w:pStyle w:val="AllowPageBreak"/>
      </w:pPr>
    </w:p>
    <w:p w:rsidR="00000000" w:rsidRPr="006A4892" w:rsidP="006A4892">
      <w:pPr>
        <w:pStyle w:val="Heading1"/>
      </w:pPr>
      <w:bookmarkStart w:id="11" w:name="O_830074"/>
      <w:bookmarkEnd w:id="11"/>
      <w:r w:rsidRPr="006A4892">
        <w:t>Assessment Conditions</w:t>
      </w:r>
    </w:p>
    <w:p w:rsidR="00000000" w:rsidRPr="006A4892" w:rsidP="00BB5550">
      <w:pPr>
        <w:pStyle w:val="BodyText"/>
      </w:pPr>
      <w:r w:rsidRPr="006A4892">
        <w:t>Some components of this unit require assessment in a workplace environment (real or simulated) therefore the unit is not suitable for fully external or electronic based assessment.</w:t>
      </w:r>
    </w:p>
    <w:p w:rsidR="00BB5550" w:rsidP="00BB5550">
      <w:pPr>
        <w:pStyle w:val="BodyText"/>
      </w:pPr>
      <w:r w:rsidRPr="006A4892">
        <w:t>Assessors must satisfy the NVR/AQTF mandatory compet</w:t>
      </w:r>
      <w:r w:rsidRPr="006A4892">
        <w:t>ency requirements for assessors.</w:t>
      </w:r>
    </w:p>
    <w:p w:rsidR="00000000" w:rsidRPr="006A4892" w:rsidP="006A4892">
      <w:pPr>
        <w:pStyle w:val="Heading1"/>
      </w:pPr>
      <w:bookmarkStart w:id="12" w:name="O_830077"/>
      <w:bookmarkEnd w:id="12"/>
      <w:r w:rsidRPr="006A4892">
        <w:t>Links</w:t>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BB5550">
      <w:pPr>
        <w:pStyle w:val="BodyText"/>
      </w:pPr>
      <w:r w:rsidRPr="006A48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443">
        <w:rPr>
          <w:rStyle w:val="Hyperlink"/>
        </w:rPr>
        <w:t>https://vetnet.gov.au/Pages/TrainingDocs.aspx?q=bebbece7-ff48-4d2c-8876-405679019623</w:t>
      </w:r>
      <w:r>
        <w:fldChar w:fldCharType="end"/>
      </w:r>
    </w:p>
    <w:p w:rsidR="00000000" w:rsidRPr="006A4892" w:rsidP="006A4892"/>
    <w:sectPr w:rsidSect="006A48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rsidRPr="00BB5550" w:rsidP="00BB5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0" w:rsidP="006A4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550" w:rsidP="006A4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B5550" w:rsidP="006A4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rsidP="006A4892">
    <w:pPr>
      <w:pStyle w:val="Footer"/>
      <w:framePr w:wrap="around"/>
    </w:pPr>
    <w:r>
      <w:fldChar w:fldCharType="begin"/>
    </w:r>
    <w:r>
      <w:instrText xml:space="preserve"> DOCPROPERTY  Subject  \* MERGEFORMAT </w:instrText>
    </w:r>
    <w:r>
      <w:fldChar w:fldCharType="separate"/>
    </w:r>
    <w:r w:rsidR="00BB5550">
      <w:t>Approved</w:t>
    </w:r>
    <w:r w:rsidR="00BB5550">
      <w:fldChar w:fldCharType="end"/>
    </w:r>
    <w:r>
      <w:tab/>
      <w:t xml:space="preserve">Page </w:t>
    </w:r>
    <w:r>
      <w:fldChar w:fldCharType="begin"/>
    </w:r>
    <w:r>
      <w:instrText xml:space="preserve"> PAGE  \* Arabic  \* MERGEFORMAT </w:instrText>
    </w:r>
    <w:r>
      <w:fldChar w:fldCharType="separate"/>
    </w:r>
    <w:r w:rsidR="00BB55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550">
      <w:rPr>
        <w:noProof/>
      </w:rPr>
      <w:t>4</w:t>
    </w:r>
    <w:r>
      <w:rPr>
        <w:noProof/>
      </w:rPr>
      <w:fldChar w:fldCharType="end"/>
    </w:r>
  </w:p>
  <w:p w:rsidR="006A4892" w:rsidP="006A4892">
    <w:pPr>
      <w:pStyle w:val="Footer"/>
      <w:framePr w:wrap="around"/>
    </w:pPr>
    <w:r>
      <w:t xml:space="preserve">© Commonwealth of Australia, </w:t>
    </w:r>
    <w:r>
      <w:fldChar w:fldCharType="begin"/>
    </w:r>
    <w:r>
      <w:instrText xml:space="preserve"> DATE  \@ "yyyy"  \* MERGEFORMAT </w:instrText>
    </w:r>
    <w:r>
      <w:fldChar w:fldCharType="separate"/>
    </w:r>
    <w:r w:rsidR="00BB5550">
      <w:rPr>
        <w:noProof/>
      </w:rPr>
      <w:t>2025</w:t>
    </w:r>
    <w:r>
      <w:fldChar w:fldCharType="end"/>
    </w:r>
    <w:r>
      <w:tab/>
    </w:r>
    <w:r>
      <w:fldChar w:fldCharType="begin"/>
    </w:r>
    <w:r>
      <w:instrText xml:space="preserve"> DOCPROPERTY  Author  \* MERGEFORMAT </w:instrText>
    </w:r>
    <w:r>
      <w:fldChar w:fldCharType="separate"/>
    </w:r>
    <w:r w:rsidR="00BB5550">
      <w:t>Public Skills Australia</w:t>
    </w:r>
    <w:r w:rsidR="00BB5550">
      <w:fldChar w:fldCharType="end"/>
    </w:r>
  </w:p>
  <w:p w:rsidR="006A4892" w:rsidP="006A4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892" w:rsidRPr="00BB5550" w:rsidP="00BB5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50" w:rsidRPr="002D2AF8" w:rsidP="006A4892">
    <w:pPr>
      <w:pStyle w:val="Header"/>
      <w:framePr w:wrap="around"/>
    </w:pPr>
    <w:r>
      <w:fldChar w:fldCharType="begin"/>
    </w:r>
    <w:r>
      <w:instrText xml:space="preserve"> TITLE   \* MERGEFORMAT </w:instrText>
    </w:r>
    <w:r>
      <w:fldChar w:fldCharType="separate"/>
    </w:r>
    <w:r>
      <w:t>PSPTRP004 Conduct detailed vehicle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550" w:rsidP="006A4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92" w:rsidRPr="002D2AF8" w:rsidP="006A4892">
    <w:pPr>
      <w:pStyle w:val="Header"/>
      <w:framePr w:wrap="around"/>
    </w:pPr>
    <w:r>
      <w:fldChar w:fldCharType="begin"/>
    </w:r>
    <w:r>
      <w:instrText xml:space="preserve"> TITLE   \* MERGEFORMAT </w:instrText>
    </w:r>
    <w:r>
      <w:fldChar w:fldCharType="separate"/>
    </w:r>
    <w:r w:rsidR="00BB5550">
      <w:t>PSPTRP004 Conduct detailed vehicle inspections</w:t>
    </w:r>
    <w:r w:rsidR="00BB5550">
      <w:fldChar w:fldCharType="end"/>
    </w:r>
    <w:r>
      <w:tab/>
      <w:t xml:space="preserve">Date this document was generated: </w:t>
    </w:r>
    <w:r>
      <w:fldChar w:fldCharType="begin"/>
    </w:r>
    <w:r>
      <w:instrText xml:space="preserve"> CREATEDATE  \@ "d MMMM yyyy"  \* MERGEFORMAT </w:instrText>
    </w:r>
    <w:r>
      <w:fldChar w:fldCharType="separate"/>
    </w:r>
    <w:r w:rsidR="00BB5550">
      <w:rPr>
        <w:noProof/>
      </w:rPr>
      <w:t>2 March 2025</w:t>
    </w:r>
    <w:r>
      <w:fldChar w:fldCharType="end"/>
    </w:r>
  </w:p>
  <w:p w:rsidR="006A4892" w:rsidP="006A4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E2E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21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892"/>
    <w:pPr>
      <w:spacing w:before="360" w:after="60"/>
      <w:outlineLvl w:val="0"/>
    </w:pPr>
    <w:rPr>
      <w:sz w:val="32"/>
    </w:rPr>
  </w:style>
  <w:style w:type="paragraph" w:styleId="Heading2">
    <w:name w:val="heading 2"/>
    <w:basedOn w:val="HeadingBase"/>
    <w:next w:val="BodyText"/>
    <w:link w:val="Heading2Char"/>
    <w:qFormat/>
    <w:rsid w:val="006A4892"/>
    <w:pPr>
      <w:keepLines/>
      <w:spacing w:before="240" w:after="120"/>
      <w:outlineLvl w:val="1"/>
    </w:pPr>
    <w:rPr>
      <w:sz w:val="28"/>
      <w:szCs w:val="40"/>
    </w:rPr>
  </w:style>
  <w:style w:type="paragraph" w:styleId="Heading3">
    <w:name w:val="heading 3"/>
    <w:basedOn w:val="HeadingBase"/>
    <w:next w:val="BodyText"/>
    <w:link w:val="Heading3Char"/>
    <w:qFormat/>
    <w:rsid w:val="006A4892"/>
    <w:pPr>
      <w:spacing w:before="180" w:after="120"/>
      <w:outlineLvl w:val="2"/>
    </w:pPr>
    <w:rPr>
      <w:spacing w:val="-10"/>
      <w:kern w:val="32"/>
    </w:rPr>
  </w:style>
  <w:style w:type="paragraph" w:styleId="Heading4">
    <w:name w:val="heading 4"/>
    <w:basedOn w:val="HeadingBase"/>
    <w:next w:val="BodyText"/>
    <w:link w:val="Heading4Char"/>
    <w:qFormat/>
    <w:rsid w:val="006A4892"/>
    <w:pPr>
      <w:spacing w:before="160" w:after="120"/>
      <w:outlineLvl w:val="3"/>
    </w:pPr>
    <w:rPr>
      <w:sz w:val="22"/>
    </w:rPr>
  </w:style>
  <w:style w:type="paragraph" w:styleId="Heading5">
    <w:name w:val="heading 5"/>
    <w:basedOn w:val="HeadingBase"/>
    <w:next w:val="Normal"/>
    <w:link w:val="Heading5Char"/>
    <w:qFormat/>
    <w:rsid w:val="006A4892"/>
    <w:pPr>
      <w:spacing w:before="80"/>
      <w:outlineLvl w:val="4"/>
    </w:pPr>
    <w:rPr>
      <w:color w:val="918585"/>
      <w:sz w:val="20"/>
    </w:rPr>
  </w:style>
  <w:style w:type="paragraph" w:styleId="Heading6">
    <w:name w:val="heading 6"/>
    <w:basedOn w:val="HeadingBase"/>
    <w:next w:val="Normal"/>
    <w:link w:val="Heading6Char"/>
    <w:qFormat/>
    <w:rsid w:val="006A4892"/>
    <w:pPr>
      <w:spacing w:before="60"/>
      <w:outlineLvl w:val="5"/>
    </w:pPr>
    <w:rPr>
      <w:color w:val="918585"/>
      <w:sz w:val="20"/>
    </w:rPr>
  </w:style>
  <w:style w:type="paragraph" w:styleId="Heading7">
    <w:name w:val="heading 7"/>
    <w:basedOn w:val="Normal"/>
    <w:next w:val="Normal"/>
    <w:link w:val="Heading7Char"/>
    <w:qFormat/>
    <w:rsid w:val="006A4892"/>
    <w:pPr>
      <w:ind w:left="720"/>
      <w:outlineLvl w:val="6"/>
    </w:pPr>
    <w:rPr>
      <w:i/>
    </w:rPr>
  </w:style>
  <w:style w:type="paragraph" w:styleId="Heading8">
    <w:name w:val="heading 8"/>
    <w:basedOn w:val="Normal"/>
    <w:next w:val="Normal"/>
    <w:link w:val="Heading8Char"/>
    <w:qFormat/>
    <w:rsid w:val="006A4892"/>
    <w:pPr>
      <w:ind w:left="720"/>
      <w:outlineLvl w:val="7"/>
    </w:pPr>
    <w:rPr>
      <w:i/>
    </w:rPr>
  </w:style>
  <w:style w:type="paragraph" w:styleId="Heading9">
    <w:name w:val="heading 9"/>
    <w:basedOn w:val="Normal"/>
    <w:next w:val="Normal"/>
    <w:link w:val="Heading9Char"/>
    <w:qFormat/>
    <w:rsid w:val="006A4892"/>
    <w:pPr>
      <w:ind w:left="720"/>
      <w:outlineLvl w:val="8"/>
    </w:pPr>
    <w:rPr>
      <w:i/>
    </w:rPr>
  </w:style>
  <w:style w:type="character" w:default="1" w:styleId="DefaultParagraphFont">
    <w:name w:val="Default Paragraph Font"/>
    <w:uiPriority w:val="1"/>
    <w:unhideWhenUsed/>
    <w:rsid w:val="006A4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892"/>
  </w:style>
  <w:style w:type="character" w:customStyle="1" w:styleId="Heading1Char">
    <w:name w:val="Heading 1 Char"/>
    <w:basedOn w:val="DefaultParagraphFont"/>
    <w:link w:val="Heading1"/>
    <w:rsid w:val="006A4892"/>
    <w:rPr>
      <w:rFonts w:ascii="Times New Roman" w:eastAsia="Times New Roman" w:hAnsi="Times New Roman" w:cs="Times New Roman"/>
      <w:b/>
      <w:sz w:val="32"/>
      <w:szCs w:val="20"/>
      <w:lang w:eastAsia="en-US"/>
    </w:rPr>
  </w:style>
  <w:style w:type="paragraph" w:styleId="BodyText">
    <w:name w:val="Body Text"/>
    <w:basedOn w:val="Normal"/>
    <w:link w:val="BodyTextChar"/>
    <w:rsid w:val="006A4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892"/>
    <w:rPr>
      <w:rFonts w:ascii="Times New Roman" w:eastAsia="Times New Roman" w:hAnsi="Times New Roman" w:cs="Times New Roman"/>
      <w:sz w:val="24"/>
      <w:lang w:eastAsia="en-US"/>
    </w:rPr>
  </w:style>
  <w:style w:type="paragraph" w:styleId="List">
    <w:name w:val="List"/>
    <w:basedOn w:val="BodyText"/>
    <w:next w:val="BodyText"/>
    <w:rsid w:val="006A4892"/>
    <w:pPr>
      <w:tabs>
        <w:tab w:val="left" w:pos="340"/>
      </w:tabs>
      <w:spacing w:before="60" w:after="60"/>
      <w:ind w:left="340" w:hanging="340"/>
    </w:pPr>
  </w:style>
  <w:style w:type="paragraph" w:styleId="ListBullet">
    <w:name w:val="List Bullet"/>
    <w:basedOn w:val="List"/>
    <w:rsid w:val="006A4892"/>
    <w:pPr>
      <w:numPr>
        <w:numId w:val="11"/>
      </w:numPr>
      <w:tabs>
        <w:tab w:val="clear" w:pos="340"/>
      </w:tabs>
      <w:spacing w:before="40" w:after="40"/>
    </w:pPr>
  </w:style>
  <w:style w:type="character" w:customStyle="1" w:styleId="SpecialBold">
    <w:name w:val="Special Bold"/>
    <w:basedOn w:val="DefaultParagraphFont"/>
    <w:rsid w:val="006A4892"/>
    <w:rPr>
      <w:b/>
      <w:spacing w:val="0"/>
    </w:rPr>
  </w:style>
  <w:style w:type="paragraph" w:customStyle="1" w:styleId="SuperHeading">
    <w:name w:val="SuperHeading"/>
    <w:basedOn w:val="Normal"/>
    <w:rsid w:val="006A4892"/>
    <w:pPr>
      <w:spacing w:before="240" w:after="120"/>
      <w:outlineLvl w:val="0"/>
    </w:pPr>
    <w:rPr>
      <w:rFonts w:ascii="Times New Roman" w:hAnsi="Times New Roman"/>
      <w:b/>
      <w:sz w:val="32"/>
    </w:rPr>
  </w:style>
  <w:style w:type="paragraph" w:customStyle="1" w:styleId="TableHeading">
    <w:name w:val="Table Heading"/>
    <w:basedOn w:val="HeadingBase"/>
    <w:rsid w:val="006A4892"/>
    <w:pPr>
      <w:keepLines/>
      <w:pBdr>
        <w:bottom w:val="single" w:sz="6" w:space="1" w:color="918585"/>
      </w:pBdr>
      <w:spacing w:before="240"/>
    </w:pPr>
  </w:style>
  <w:style w:type="paragraph" w:customStyle="1" w:styleId="AllowPageBreak">
    <w:name w:val="AllowPageBreak"/>
    <w:rsid w:val="006A4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892"/>
    <w:rPr>
      <w:rFonts w:ascii="Courier New" w:eastAsia="Times New Roman" w:hAnsi="Courier New" w:cs="Times New Roman"/>
      <w:i/>
      <w:szCs w:val="20"/>
      <w:lang w:eastAsia="en-US"/>
    </w:rPr>
  </w:style>
  <w:style w:type="paragraph" w:customStyle="1" w:styleId="HeadingBase">
    <w:name w:val="Heading Base"/>
    <w:rsid w:val="006A4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892"/>
    <w:pPr>
      <w:tabs>
        <w:tab w:val="right" w:leader="dot" w:pos="9072"/>
      </w:tabs>
      <w:ind w:left="567"/>
    </w:pPr>
    <w:rPr>
      <w:szCs w:val="22"/>
    </w:rPr>
  </w:style>
  <w:style w:type="paragraph" w:customStyle="1" w:styleId="TOCBase">
    <w:name w:val="TOC Base"/>
    <w:rsid w:val="006A4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892"/>
    <w:pPr>
      <w:tabs>
        <w:tab w:val="right" w:leader="dot" w:pos="9072"/>
      </w:tabs>
      <w:spacing w:before="40" w:after="40"/>
      <w:ind w:left="284"/>
    </w:pPr>
    <w:rPr>
      <w:rFonts w:ascii="Times New Roman" w:hAnsi="Times New Roman"/>
    </w:rPr>
  </w:style>
  <w:style w:type="paragraph" w:styleId="TOC1">
    <w:name w:val="toc 1"/>
    <w:basedOn w:val="TOCBase"/>
    <w:next w:val="Normal"/>
    <w:rsid w:val="006A4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892"/>
    <w:rPr>
      <w:rFonts w:ascii="Times New Roman" w:eastAsia="Times New Roman" w:hAnsi="Times New Roman" w:cs="Times New Roman"/>
      <w:sz w:val="16"/>
      <w:lang w:eastAsia="en-US"/>
    </w:rPr>
  </w:style>
  <w:style w:type="paragraph" w:styleId="Title">
    <w:name w:val="Title"/>
    <w:basedOn w:val="HeadingBase"/>
    <w:link w:val="TitleChar"/>
    <w:qFormat/>
    <w:rsid w:val="006A4892"/>
    <w:pPr>
      <w:spacing w:before="5040"/>
      <w:jc w:val="center"/>
    </w:pPr>
    <w:rPr>
      <w:sz w:val="48"/>
      <w:szCs w:val="72"/>
      <w:lang w:val="en-US"/>
    </w:rPr>
  </w:style>
  <w:style w:type="character" w:customStyle="1" w:styleId="TitleChar">
    <w:name w:val="Title Char"/>
    <w:basedOn w:val="DefaultParagraphFont"/>
    <w:link w:val="Title"/>
    <w:rsid w:val="006A4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892"/>
    <w:pPr>
      <w:tabs>
        <w:tab w:val="left" w:pos="3600"/>
        <w:tab w:val="left" w:pos="3958"/>
      </w:tabs>
    </w:pPr>
  </w:style>
  <w:style w:type="paragraph" w:customStyle="1" w:styleId="Note">
    <w:name w:val="Note"/>
    <w:basedOn w:val="BodyText"/>
    <w:rsid w:val="006A4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892"/>
    <w:pPr>
      <w:framePr w:wrap="auto" w:hAnchor="text" w:y="6049"/>
    </w:pPr>
    <w:rPr>
      <w:color w:val="000000"/>
      <w:sz w:val="40"/>
    </w:rPr>
  </w:style>
  <w:style w:type="paragraph" w:customStyle="1" w:styleId="TOCTitle">
    <w:name w:val="TOCTitle"/>
    <w:basedOn w:val="Heading1"/>
    <w:rsid w:val="006A4892"/>
    <w:pPr>
      <w:spacing w:after="240"/>
      <w:jc w:val="center"/>
      <w:outlineLvl w:val="9"/>
    </w:pPr>
    <w:rPr>
      <w:caps/>
    </w:rPr>
  </w:style>
  <w:style w:type="paragraph" w:customStyle="1" w:styleId="Version">
    <w:name w:val="Version"/>
    <w:rsid w:val="006A4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892"/>
    <w:pPr>
      <w:numPr>
        <w:numId w:val="12"/>
      </w:numPr>
      <w:tabs>
        <w:tab w:val="clear" w:pos="680"/>
      </w:tabs>
    </w:pPr>
  </w:style>
  <w:style w:type="paragraph" w:styleId="Index1">
    <w:name w:val="index 1"/>
    <w:basedOn w:val="Normal"/>
    <w:next w:val="Normal"/>
    <w:semiHidden/>
    <w:rsid w:val="006A4892"/>
    <w:pPr>
      <w:keepNext w:val="0"/>
      <w:tabs>
        <w:tab w:val="right" w:pos="4176"/>
      </w:tabs>
      <w:ind w:left="198" w:hanging="198"/>
    </w:pPr>
    <w:rPr>
      <w:rFonts w:ascii="Garamond" w:hAnsi="Garamond"/>
    </w:rPr>
  </w:style>
  <w:style w:type="paragraph" w:styleId="IndexHeading">
    <w:name w:val="index heading"/>
    <w:basedOn w:val="Normal"/>
    <w:next w:val="Index1"/>
    <w:semiHidden/>
    <w:rsid w:val="006A4892"/>
    <w:pPr>
      <w:spacing w:before="120" w:after="120"/>
    </w:pPr>
    <w:rPr>
      <w:rFonts w:ascii="Arial" w:hAnsi="Arial"/>
      <w:b/>
      <w:color w:val="918585"/>
      <w:sz w:val="24"/>
    </w:rPr>
  </w:style>
  <w:style w:type="paragraph" w:styleId="Header">
    <w:name w:val="header"/>
    <w:basedOn w:val="Normal"/>
    <w:link w:val="HeaderChar"/>
    <w:rsid w:val="006A4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892"/>
    <w:rPr>
      <w:rFonts w:ascii="Times New Roman" w:eastAsia="Times New Roman" w:hAnsi="Times New Roman" w:cs="Times New Roman"/>
      <w:sz w:val="16"/>
      <w:szCs w:val="20"/>
      <w:lang w:val="en-GB" w:eastAsia="en-US"/>
    </w:rPr>
  </w:style>
  <w:style w:type="paragraph" w:customStyle="1" w:styleId="Chapter">
    <w:name w:val="Chapter"/>
    <w:basedOn w:val="Normal"/>
    <w:rsid w:val="006A4892"/>
    <w:pPr>
      <w:spacing w:before="240"/>
    </w:pPr>
    <w:rPr>
      <w:rFonts w:ascii="Times New Roman" w:hAnsi="Times New Roman"/>
      <w:smallCaps/>
      <w:spacing w:val="80"/>
      <w:sz w:val="28"/>
    </w:rPr>
  </w:style>
  <w:style w:type="paragraph" w:customStyle="1" w:styleId="InChapter">
    <w:name w:val="InChapter"/>
    <w:basedOn w:val="Heading3"/>
    <w:rsid w:val="006A4892"/>
    <w:pPr>
      <w:spacing w:after="240"/>
      <w:outlineLvl w:val="9"/>
    </w:pPr>
    <w:rPr>
      <w:noProof/>
    </w:rPr>
  </w:style>
  <w:style w:type="paragraph" w:styleId="Index2">
    <w:name w:val="index 2"/>
    <w:basedOn w:val="Normal"/>
    <w:next w:val="Normal"/>
    <w:semiHidden/>
    <w:rsid w:val="006A4892"/>
    <w:pPr>
      <w:tabs>
        <w:tab w:val="right" w:pos="4176"/>
      </w:tabs>
      <w:ind w:left="568" w:hanging="284"/>
    </w:pPr>
    <w:rPr>
      <w:rFonts w:ascii="Garamond" w:hAnsi="Garamond"/>
    </w:rPr>
  </w:style>
  <w:style w:type="paragraph" w:customStyle="1" w:styleId="Byline">
    <w:name w:val="Byline"/>
    <w:rsid w:val="006A4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892"/>
    <w:pPr>
      <w:tabs>
        <w:tab w:val="clear" w:pos="3600"/>
        <w:tab w:val="clear" w:pos="3958"/>
      </w:tabs>
      <w:jc w:val="right"/>
    </w:pPr>
  </w:style>
  <w:style w:type="character" w:styleId="Emphasis">
    <w:name w:val="Emphasis"/>
    <w:basedOn w:val="DefaultParagraphFont"/>
    <w:qFormat/>
    <w:rsid w:val="006A4892"/>
    <w:rPr>
      <w:i/>
    </w:rPr>
  </w:style>
  <w:style w:type="paragraph" w:styleId="Caption">
    <w:name w:val="caption"/>
    <w:basedOn w:val="BodyText"/>
    <w:next w:val="Normal"/>
    <w:qFormat/>
    <w:rsid w:val="006A4892"/>
    <w:pPr>
      <w:framePr w:w="2268" w:hSpace="181" w:vSpace="181" w:wrap="around" w:vAnchor="text" w:hAnchor="page" w:x="1135" w:y="285" w:anchorLock="1"/>
    </w:pPr>
    <w:rPr>
      <w:i/>
    </w:rPr>
  </w:style>
  <w:style w:type="paragraph" w:customStyle="1" w:styleId="MiniTOCTitle">
    <w:name w:val="MiniTOCTitle"/>
    <w:basedOn w:val="Heading4"/>
    <w:rsid w:val="006A4892"/>
    <w:pPr>
      <w:spacing w:before="240"/>
      <w:outlineLvl w:val="9"/>
    </w:pPr>
    <w:rPr>
      <w:noProof/>
      <w:sz w:val="24"/>
    </w:rPr>
  </w:style>
  <w:style w:type="paragraph" w:customStyle="1" w:styleId="MiniTOCItem">
    <w:name w:val="MiniTOCItem"/>
    <w:basedOn w:val="ListBullet"/>
    <w:rsid w:val="006A4892"/>
    <w:pPr>
      <w:numPr>
        <w:numId w:val="0"/>
      </w:numPr>
      <w:tabs>
        <w:tab w:val="right" w:leader="dot" w:pos="6521"/>
      </w:tabs>
      <w:spacing w:before="0" w:after="0"/>
    </w:pPr>
  </w:style>
  <w:style w:type="paragraph" w:customStyle="1" w:styleId="TOFTitle">
    <w:name w:val="TOFTitle"/>
    <w:basedOn w:val="TOCTitle"/>
    <w:rsid w:val="006A4892"/>
  </w:style>
  <w:style w:type="paragraph" w:styleId="TableofFigures">
    <w:name w:val="table of figures"/>
    <w:basedOn w:val="Normal"/>
    <w:next w:val="Normal"/>
    <w:semiHidden/>
    <w:rsid w:val="006A4892"/>
    <w:pPr>
      <w:tabs>
        <w:tab w:val="right" w:leader="dot" w:pos="9072"/>
      </w:tabs>
      <w:ind w:left="970" w:hanging="403"/>
    </w:pPr>
    <w:rPr>
      <w:rFonts w:ascii="Times New Roman" w:hAnsi="Times New Roman"/>
      <w:b/>
    </w:rPr>
  </w:style>
  <w:style w:type="paragraph" w:styleId="ListNumber">
    <w:name w:val="List Number"/>
    <w:basedOn w:val="List"/>
    <w:rsid w:val="006A4892"/>
    <w:pPr>
      <w:numPr>
        <w:numId w:val="14"/>
      </w:numPr>
      <w:tabs>
        <w:tab w:val="clear" w:pos="340"/>
      </w:tabs>
    </w:pPr>
  </w:style>
  <w:style w:type="character" w:customStyle="1" w:styleId="WingdingSymbols">
    <w:name w:val="Wingding Symbols"/>
    <w:rsid w:val="006A4892"/>
    <w:rPr>
      <w:rFonts w:ascii="Wingdings" w:hAnsi="Wingdings"/>
    </w:rPr>
  </w:style>
  <w:style w:type="character" w:customStyle="1" w:styleId="HotSpot">
    <w:name w:val="HotSpot"/>
    <w:rsid w:val="006A4892"/>
    <w:rPr>
      <w:color w:val="0033CC"/>
      <w:u w:val="none"/>
    </w:rPr>
  </w:style>
  <w:style w:type="paragraph" w:customStyle="1" w:styleId="BodyTextRight">
    <w:name w:val="Body Text Right"/>
    <w:basedOn w:val="BodyText"/>
    <w:rsid w:val="006A4892"/>
    <w:pPr>
      <w:spacing w:before="0" w:after="0"/>
      <w:jc w:val="right"/>
    </w:pPr>
  </w:style>
  <w:style w:type="paragraph" w:styleId="Index3">
    <w:name w:val="index 3"/>
    <w:basedOn w:val="ListNumber2"/>
    <w:next w:val="Normal"/>
    <w:semiHidden/>
    <w:rsid w:val="006A4892"/>
    <w:pPr>
      <w:numPr>
        <w:numId w:val="0"/>
      </w:numPr>
      <w:tabs>
        <w:tab w:val="right" w:leader="dot" w:pos="4176"/>
      </w:tabs>
    </w:pPr>
  </w:style>
  <w:style w:type="paragraph" w:styleId="ListNumber2">
    <w:name w:val="List Number 2"/>
    <w:basedOn w:val="List2"/>
    <w:rsid w:val="006A4892"/>
    <w:pPr>
      <w:numPr>
        <w:numId w:val="9"/>
      </w:numPr>
      <w:tabs>
        <w:tab w:val="clear" w:pos="1060"/>
      </w:tabs>
    </w:pPr>
  </w:style>
  <w:style w:type="paragraph" w:customStyle="1" w:styleId="MarginNote">
    <w:name w:val="Margin Note"/>
    <w:basedOn w:val="BodyText"/>
    <w:rsid w:val="006A4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892"/>
    <w:rPr>
      <w:sz w:val="32"/>
    </w:rPr>
  </w:style>
  <w:style w:type="paragraph" w:customStyle="1" w:styleId="HeadingProcedure">
    <w:name w:val="Heading Procedure"/>
    <w:basedOn w:val="HeadingBase"/>
    <w:next w:val="Normal"/>
    <w:rsid w:val="006A4892"/>
    <w:pPr>
      <w:tabs>
        <w:tab w:val="left" w:pos="0"/>
      </w:tabs>
      <w:spacing w:before="120" w:after="60"/>
    </w:pPr>
    <w:rPr>
      <w:i/>
      <w:color w:val="918585"/>
      <w:sz w:val="22"/>
    </w:rPr>
  </w:style>
  <w:style w:type="paragraph" w:customStyle="1" w:styleId="TableBodyText">
    <w:name w:val="Table Body Text"/>
    <w:basedOn w:val="BodyText"/>
    <w:rsid w:val="006A4892"/>
    <w:pPr>
      <w:spacing w:before="60" w:after="60"/>
    </w:pPr>
  </w:style>
  <w:style w:type="paragraph" w:styleId="ListContinue">
    <w:name w:val="List Continue"/>
    <w:basedOn w:val="List"/>
    <w:rsid w:val="006A4892"/>
    <w:pPr>
      <w:ind w:firstLine="0"/>
    </w:pPr>
  </w:style>
  <w:style w:type="paragraph" w:customStyle="1" w:styleId="ListNote">
    <w:name w:val="List Note"/>
    <w:basedOn w:val="List"/>
    <w:rsid w:val="006A4892"/>
    <w:pPr>
      <w:pBdr>
        <w:top w:val="single" w:sz="6" w:space="2" w:color="918585"/>
        <w:bottom w:val="single" w:sz="6" w:space="2" w:color="918585"/>
      </w:pBdr>
      <w:tabs>
        <w:tab w:val="left" w:pos="1021"/>
      </w:tabs>
      <w:ind w:firstLine="0"/>
    </w:pPr>
  </w:style>
  <w:style w:type="paragraph" w:customStyle="1" w:styleId="Warning">
    <w:name w:val="Warning"/>
    <w:basedOn w:val="BodyText"/>
    <w:rsid w:val="006A4892"/>
    <w:pPr>
      <w:shd w:val="clear" w:color="auto" w:fill="D9D9D9"/>
      <w:tabs>
        <w:tab w:val="left" w:pos="992"/>
      </w:tabs>
      <w:ind w:left="119" w:right="119"/>
    </w:pPr>
    <w:rPr>
      <w:sz w:val="20"/>
    </w:rPr>
  </w:style>
  <w:style w:type="paragraph" w:customStyle="1" w:styleId="MarginIcons">
    <w:name w:val="Margin Icons"/>
    <w:basedOn w:val="BodyText"/>
    <w:rsid w:val="006A4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892"/>
    <w:rPr>
      <w:rFonts w:ascii="Courier New" w:hAnsi="Courier New"/>
    </w:rPr>
  </w:style>
  <w:style w:type="paragraph" w:customStyle="1" w:styleId="NoteBullet">
    <w:name w:val="Note Bullet"/>
    <w:basedOn w:val="Note"/>
    <w:rsid w:val="006A4892"/>
    <w:pPr>
      <w:tabs>
        <w:tab w:val="clear" w:pos="680"/>
      </w:tabs>
      <w:spacing w:before="60" w:after="60"/>
    </w:pPr>
  </w:style>
  <w:style w:type="paragraph" w:customStyle="1" w:styleId="SubHeading2">
    <w:name w:val="SubHeading2"/>
    <w:basedOn w:val="HeadingBase"/>
    <w:rsid w:val="006A4892"/>
    <w:pPr>
      <w:spacing w:before="240" w:after="60"/>
    </w:pPr>
    <w:rPr>
      <w:sz w:val="20"/>
    </w:rPr>
  </w:style>
  <w:style w:type="paragraph" w:customStyle="1" w:styleId="SubHeading1">
    <w:name w:val="SubHeading1"/>
    <w:basedOn w:val="HeadingBase"/>
    <w:rsid w:val="006A4892"/>
    <w:pPr>
      <w:spacing w:before="240" w:after="60"/>
    </w:pPr>
    <w:rPr>
      <w:color w:val="918585"/>
      <w:sz w:val="22"/>
    </w:rPr>
  </w:style>
  <w:style w:type="paragraph" w:customStyle="1" w:styleId="SideHeading">
    <w:name w:val="Side Heading"/>
    <w:basedOn w:val="HeadingBase"/>
    <w:rsid w:val="006A4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892"/>
    <w:pPr>
      <w:numPr>
        <w:numId w:val="10"/>
      </w:numPr>
    </w:pPr>
  </w:style>
  <w:style w:type="paragraph" w:styleId="PlainText">
    <w:name w:val="Plain Text"/>
    <w:basedOn w:val="Normal"/>
    <w:link w:val="PlainTextChar"/>
    <w:rsid w:val="006A4892"/>
    <w:rPr>
      <w:sz w:val="20"/>
    </w:rPr>
  </w:style>
  <w:style w:type="character" w:customStyle="1" w:styleId="PlainTextChar">
    <w:name w:val="Plain Text Char"/>
    <w:basedOn w:val="DefaultParagraphFont"/>
    <w:link w:val="PlainText"/>
    <w:rsid w:val="006A4892"/>
    <w:rPr>
      <w:rFonts w:ascii="Courier New" w:eastAsia="Times New Roman" w:hAnsi="Courier New" w:cs="Times New Roman"/>
      <w:sz w:val="20"/>
      <w:szCs w:val="20"/>
      <w:lang w:eastAsia="en-US"/>
    </w:rPr>
  </w:style>
  <w:style w:type="character" w:customStyle="1" w:styleId="MenuOption">
    <w:name w:val="Menu Option"/>
    <w:basedOn w:val="DefaultParagraphFont"/>
    <w:rsid w:val="006A4892"/>
    <w:rPr>
      <w:b/>
      <w:smallCaps/>
    </w:rPr>
  </w:style>
  <w:style w:type="paragraph" w:customStyle="1" w:styleId="TableListNumber">
    <w:name w:val="Table List Number"/>
    <w:basedOn w:val="ListNumber"/>
    <w:rsid w:val="006A4892"/>
    <w:pPr>
      <w:numPr>
        <w:numId w:val="0"/>
      </w:numPr>
    </w:pPr>
  </w:style>
  <w:style w:type="paragraph" w:styleId="TOC4">
    <w:name w:val="toc 4"/>
    <w:basedOn w:val="TOCBase"/>
    <w:next w:val="Normal"/>
    <w:semiHidden/>
    <w:rsid w:val="006A4892"/>
    <w:pPr>
      <w:tabs>
        <w:tab w:val="right" w:leader="dot" w:pos="9071"/>
      </w:tabs>
      <w:ind w:left="1701"/>
    </w:pPr>
  </w:style>
  <w:style w:type="paragraph" w:customStyle="1" w:styleId="ListAlpha">
    <w:name w:val="List Alpha"/>
    <w:basedOn w:val="List"/>
    <w:rsid w:val="006A4892"/>
    <w:pPr>
      <w:numPr>
        <w:numId w:val="8"/>
      </w:numPr>
    </w:pPr>
  </w:style>
  <w:style w:type="paragraph" w:customStyle="1" w:styleId="ListAlpha2">
    <w:name w:val="List Alpha 2"/>
    <w:basedOn w:val="List2"/>
    <w:rsid w:val="006A4892"/>
    <w:pPr>
      <w:numPr>
        <w:numId w:val="7"/>
      </w:numPr>
    </w:pPr>
  </w:style>
  <w:style w:type="paragraph" w:styleId="List2">
    <w:name w:val="List 2"/>
    <w:basedOn w:val="BodyText"/>
    <w:rsid w:val="006A4892"/>
    <w:pPr>
      <w:tabs>
        <w:tab w:val="left" w:pos="680"/>
      </w:tabs>
      <w:spacing w:before="60" w:after="60"/>
      <w:ind w:left="680" w:hanging="340"/>
    </w:pPr>
  </w:style>
  <w:style w:type="paragraph" w:styleId="List3">
    <w:name w:val="List 3"/>
    <w:basedOn w:val="BodyText"/>
    <w:rsid w:val="006A4892"/>
    <w:pPr>
      <w:tabs>
        <w:tab w:val="left" w:pos="1021"/>
      </w:tabs>
      <w:spacing w:before="60" w:after="60"/>
      <w:ind w:left="1020" w:hanging="340"/>
    </w:pPr>
  </w:style>
  <w:style w:type="paragraph" w:styleId="List4">
    <w:name w:val="List 4"/>
    <w:basedOn w:val="BodyText"/>
    <w:rsid w:val="006A4892"/>
    <w:pPr>
      <w:tabs>
        <w:tab w:val="left" w:pos="1361"/>
      </w:tabs>
      <w:spacing w:before="60" w:after="60"/>
      <w:ind w:left="1361" w:hanging="340"/>
    </w:pPr>
  </w:style>
  <w:style w:type="paragraph" w:styleId="List5">
    <w:name w:val="List 5"/>
    <w:basedOn w:val="BodyText"/>
    <w:rsid w:val="006A4892"/>
    <w:pPr>
      <w:tabs>
        <w:tab w:val="left" w:pos="1701"/>
      </w:tabs>
      <w:spacing w:before="60" w:after="60"/>
      <w:ind w:left="1701" w:hanging="340"/>
    </w:pPr>
  </w:style>
  <w:style w:type="paragraph" w:styleId="ListBullet3">
    <w:name w:val="List Bullet 3"/>
    <w:basedOn w:val="List3"/>
    <w:rsid w:val="006A4892"/>
    <w:pPr>
      <w:numPr>
        <w:numId w:val="13"/>
      </w:numPr>
      <w:tabs>
        <w:tab w:val="clear" w:pos="1021"/>
      </w:tabs>
      <w:ind w:left="1037" w:hanging="357"/>
    </w:pPr>
  </w:style>
  <w:style w:type="paragraph" w:styleId="ListBullet4">
    <w:name w:val="List Bullet 4"/>
    <w:basedOn w:val="List4"/>
    <w:rsid w:val="006A4892"/>
    <w:pPr>
      <w:numPr>
        <w:numId w:val="2"/>
      </w:numPr>
      <w:tabs>
        <w:tab w:val="clear" w:pos="1361"/>
      </w:tabs>
    </w:pPr>
  </w:style>
  <w:style w:type="paragraph" w:styleId="ListBullet5">
    <w:name w:val="List Bullet 5"/>
    <w:basedOn w:val="List5"/>
    <w:rsid w:val="006A4892"/>
    <w:pPr>
      <w:numPr>
        <w:numId w:val="3"/>
      </w:numPr>
    </w:pPr>
  </w:style>
  <w:style w:type="paragraph" w:styleId="ListContinue2">
    <w:name w:val="List Continue 2"/>
    <w:basedOn w:val="List2"/>
    <w:rsid w:val="006A4892"/>
    <w:pPr>
      <w:ind w:firstLine="0"/>
    </w:pPr>
  </w:style>
  <w:style w:type="paragraph" w:styleId="ListContinue3">
    <w:name w:val="List Continue 3"/>
    <w:basedOn w:val="List3"/>
    <w:rsid w:val="006A4892"/>
    <w:pPr>
      <w:ind w:left="1021" w:firstLine="0"/>
    </w:pPr>
  </w:style>
  <w:style w:type="paragraph" w:styleId="ListContinue4">
    <w:name w:val="List Continue 4"/>
    <w:basedOn w:val="List4"/>
    <w:rsid w:val="006A4892"/>
    <w:pPr>
      <w:ind w:firstLine="0"/>
    </w:pPr>
  </w:style>
  <w:style w:type="paragraph" w:styleId="ListContinue5">
    <w:name w:val="List Continue 5"/>
    <w:basedOn w:val="List5"/>
    <w:rsid w:val="006A4892"/>
    <w:pPr>
      <w:ind w:firstLine="0"/>
    </w:pPr>
  </w:style>
  <w:style w:type="paragraph" w:styleId="ListNumber3">
    <w:name w:val="List Number 3"/>
    <w:basedOn w:val="List3"/>
    <w:rsid w:val="006A4892"/>
    <w:pPr>
      <w:numPr>
        <w:numId w:val="4"/>
      </w:numPr>
    </w:pPr>
  </w:style>
  <w:style w:type="paragraph" w:styleId="ListNumber4">
    <w:name w:val="List Number 4"/>
    <w:basedOn w:val="List4"/>
    <w:rsid w:val="006A4892"/>
    <w:pPr>
      <w:numPr>
        <w:numId w:val="5"/>
      </w:numPr>
    </w:pPr>
  </w:style>
  <w:style w:type="paragraph" w:styleId="ListNumber5">
    <w:name w:val="List Number 5"/>
    <w:basedOn w:val="List5"/>
    <w:rsid w:val="006A4892"/>
    <w:pPr>
      <w:numPr>
        <w:numId w:val="6"/>
      </w:numPr>
    </w:pPr>
  </w:style>
  <w:style w:type="paragraph" w:styleId="BlockText">
    <w:name w:val="Block Text"/>
    <w:basedOn w:val="Normal"/>
    <w:rsid w:val="006A4892"/>
    <w:pPr>
      <w:spacing w:after="120"/>
      <w:ind w:left="1440" w:right="1440"/>
    </w:pPr>
  </w:style>
  <w:style w:type="character" w:customStyle="1" w:styleId="Subscript">
    <w:name w:val="Subscript"/>
    <w:basedOn w:val="DefaultParagraphFont"/>
    <w:rsid w:val="006A4892"/>
    <w:rPr>
      <w:sz w:val="16"/>
      <w:vertAlign w:val="subscript"/>
    </w:rPr>
  </w:style>
  <w:style w:type="character" w:customStyle="1" w:styleId="Superscript">
    <w:name w:val="Superscript"/>
    <w:basedOn w:val="DefaultParagraphFont"/>
    <w:rsid w:val="006A4892"/>
    <w:rPr>
      <w:sz w:val="16"/>
      <w:vertAlign w:val="superscript"/>
    </w:rPr>
  </w:style>
  <w:style w:type="character" w:customStyle="1" w:styleId="Symbols">
    <w:name w:val="Symbols"/>
    <w:basedOn w:val="DefaultParagraphFont"/>
    <w:rsid w:val="006A4892"/>
    <w:rPr>
      <w:rFonts w:ascii="Symbol" w:hAnsi="Symbol"/>
    </w:rPr>
  </w:style>
  <w:style w:type="character" w:customStyle="1" w:styleId="MenuOptions">
    <w:name w:val="Menu Options"/>
    <w:basedOn w:val="DefaultParagraphFont"/>
    <w:rsid w:val="006A4892"/>
    <w:rPr>
      <w:rFonts w:ascii="Arial Narrow" w:hAnsi="Arial Narrow"/>
      <w:smallCaps/>
    </w:rPr>
  </w:style>
  <w:style w:type="character" w:customStyle="1" w:styleId="Buttons">
    <w:name w:val="Buttons"/>
    <w:basedOn w:val="DefaultParagraphFont"/>
    <w:rsid w:val="006A4892"/>
    <w:rPr>
      <w:b/>
    </w:rPr>
  </w:style>
  <w:style w:type="character" w:customStyle="1" w:styleId="Underlined">
    <w:name w:val="Underlined"/>
    <w:basedOn w:val="DefaultParagraphFont"/>
    <w:rsid w:val="006A4892"/>
    <w:rPr>
      <w:u w:val="single"/>
    </w:rPr>
  </w:style>
  <w:style w:type="paragraph" w:customStyle="1" w:styleId="TableBodyTextRight">
    <w:name w:val="Table Body Text Right"/>
    <w:basedOn w:val="TableBodyText"/>
    <w:rsid w:val="006A4892"/>
    <w:pPr>
      <w:widowControl w:val="0"/>
      <w:autoSpaceDE w:val="0"/>
      <w:autoSpaceDN w:val="0"/>
      <w:adjustRightInd w:val="0"/>
      <w:jc w:val="right"/>
    </w:pPr>
    <w:rPr>
      <w:rFonts w:cs="Arial"/>
      <w:szCs w:val="18"/>
    </w:rPr>
  </w:style>
  <w:style w:type="paragraph" w:customStyle="1" w:styleId="CopyrightText">
    <w:name w:val="Copyright Text"/>
    <w:basedOn w:val="BodyText"/>
    <w:rsid w:val="006A4892"/>
    <w:rPr>
      <w:sz w:val="18"/>
    </w:rPr>
  </w:style>
  <w:style w:type="paragraph" w:customStyle="1" w:styleId="BodySmallRight">
    <w:name w:val="Body Small Right"/>
    <w:basedOn w:val="BodyTextRight"/>
    <w:rsid w:val="006A4892"/>
    <w:rPr>
      <w:sz w:val="18"/>
      <w:szCs w:val="18"/>
    </w:rPr>
  </w:style>
  <w:style w:type="paragraph" w:customStyle="1" w:styleId="MarginEdition">
    <w:name w:val="Margin Edition"/>
    <w:basedOn w:val="MarginNote"/>
    <w:rsid w:val="006A4892"/>
    <w:pPr>
      <w:spacing w:before="0" w:after="0"/>
    </w:pPr>
    <w:rPr>
      <w:rFonts w:ascii="Times New Roman" w:hAnsi="Times New Roman"/>
      <w:color w:val="999999"/>
    </w:rPr>
  </w:style>
  <w:style w:type="paragraph" w:customStyle="1" w:styleId="Spacer">
    <w:name w:val="Spacer"/>
    <w:basedOn w:val="Normal"/>
    <w:rsid w:val="006A4892"/>
    <w:rPr>
      <w:sz w:val="2"/>
      <w:szCs w:val="2"/>
    </w:rPr>
  </w:style>
  <w:style w:type="character" w:customStyle="1" w:styleId="Small">
    <w:name w:val="Small"/>
    <w:basedOn w:val="DefaultParagraphFont"/>
    <w:rsid w:val="006A4892"/>
    <w:rPr>
      <w:sz w:val="16"/>
    </w:rPr>
  </w:style>
  <w:style w:type="paragraph" w:customStyle="1" w:styleId="WideTable">
    <w:name w:val="Wide Table"/>
    <w:basedOn w:val="Normal"/>
    <w:rsid w:val="006A4892"/>
    <w:pPr>
      <w:ind w:left="-1418"/>
    </w:pPr>
    <w:rPr>
      <w:sz w:val="2"/>
      <w:szCs w:val="2"/>
    </w:rPr>
  </w:style>
  <w:style w:type="character" w:styleId="PageNumber">
    <w:name w:val="page number"/>
    <w:basedOn w:val="DefaultParagraphFont"/>
    <w:rsid w:val="006A4892"/>
  </w:style>
  <w:style w:type="paragraph" w:styleId="Quote">
    <w:name w:val="Quote"/>
    <w:basedOn w:val="Heading1"/>
    <w:link w:val="QuoteChar"/>
    <w:qFormat/>
    <w:rsid w:val="006A4892"/>
    <w:rPr>
      <w:b w:val="0"/>
      <w:sz w:val="72"/>
      <w:szCs w:val="72"/>
      <w:lang w:val="en-NZ"/>
    </w:rPr>
  </w:style>
  <w:style w:type="character" w:customStyle="1" w:styleId="QuoteChar">
    <w:name w:val="Quote Char"/>
    <w:basedOn w:val="DefaultParagraphFont"/>
    <w:link w:val="Quote"/>
    <w:rsid w:val="006A4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892"/>
    <w:pPr>
      <w:pageBreakBefore/>
    </w:pPr>
  </w:style>
  <w:style w:type="paragraph" w:customStyle="1" w:styleId="Border">
    <w:name w:val="Border"/>
    <w:basedOn w:val="Normal"/>
    <w:qFormat/>
    <w:rsid w:val="006A4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892"/>
    <w:rPr>
      <w:b/>
      <w:bCs/>
      <w:i/>
      <w:iCs/>
      <w:color w:val="auto"/>
    </w:rPr>
  </w:style>
  <w:style w:type="paragraph" w:styleId="IntenseQuote">
    <w:name w:val="Intense Quote"/>
    <w:basedOn w:val="Normal"/>
    <w:next w:val="Normal"/>
    <w:link w:val="IntenseQuoteChar"/>
    <w:uiPriority w:val="30"/>
    <w:qFormat/>
    <w:rsid w:val="006A4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892"/>
    <w:rPr>
      <w:smallCaps/>
      <w:color w:val="auto"/>
      <w:u w:val="single"/>
    </w:rPr>
  </w:style>
  <w:style w:type="character" w:styleId="IntenseReference">
    <w:name w:val="Intense Reference"/>
    <w:basedOn w:val="DefaultParagraphFont"/>
    <w:uiPriority w:val="32"/>
    <w:qFormat/>
    <w:rsid w:val="006A4892"/>
    <w:rPr>
      <w:b/>
      <w:bCs/>
      <w:smallCaps/>
      <w:color w:val="auto"/>
      <w:spacing w:val="5"/>
      <w:u w:val="single"/>
    </w:rPr>
  </w:style>
  <w:style w:type="paragraph" w:customStyle="1" w:styleId="2ColumnHeading">
    <w:name w:val="2Column Heading"/>
    <w:basedOn w:val="BodyText"/>
    <w:qFormat/>
    <w:rsid w:val="006A4892"/>
    <w:pPr>
      <w:spacing w:after="60"/>
      <w:ind w:left="-2268"/>
    </w:pPr>
    <w:rPr>
      <w:b/>
    </w:rPr>
  </w:style>
  <w:style w:type="paragraph" w:customStyle="1" w:styleId="Heading1TOC">
    <w:name w:val="Heading1 TOC"/>
    <w:basedOn w:val="Normal"/>
    <w:qFormat/>
    <w:rsid w:val="006A4892"/>
    <w:pPr>
      <w:spacing w:before="240" w:after="120"/>
    </w:pPr>
    <w:rPr>
      <w:rFonts w:ascii="Times New Roman" w:hAnsi="Times New Roman"/>
      <w:b/>
      <w:sz w:val="32"/>
    </w:rPr>
  </w:style>
  <w:style w:type="paragraph" w:customStyle="1" w:styleId="Heading2TOC">
    <w:name w:val="Heading2 TOC"/>
    <w:basedOn w:val="Normal"/>
    <w:qFormat/>
    <w:rsid w:val="006A4892"/>
    <w:pPr>
      <w:spacing w:before="240" w:after="60"/>
    </w:pPr>
    <w:rPr>
      <w:rFonts w:ascii="Times New Roman" w:hAnsi="Times New Roman"/>
      <w:b/>
      <w:sz w:val="28"/>
    </w:rPr>
  </w:style>
  <w:style w:type="character" w:customStyle="1" w:styleId="Underline">
    <w:name w:val="Underline"/>
    <w:basedOn w:val="DefaultParagraphFont"/>
    <w:qFormat/>
    <w:rsid w:val="006A4892"/>
    <w:rPr>
      <w:u w:val="single"/>
    </w:rPr>
  </w:style>
  <w:style w:type="character" w:customStyle="1" w:styleId="BoldandItalics">
    <w:name w:val="Bold and Italics"/>
    <w:qFormat/>
    <w:rsid w:val="006A4892"/>
    <w:rPr>
      <w:b/>
      <w:i/>
      <w:u w:val="none"/>
    </w:rPr>
  </w:style>
  <w:style w:type="paragraph" w:styleId="BalloonText">
    <w:name w:val="Balloon Text"/>
    <w:basedOn w:val="Normal"/>
    <w:link w:val="BalloonTextChar"/>
    <w:rsid w:val="006A4892"/>
    <w:rPr>
      <w:rFonts w:ascii="Tahoma" w:hAnsi="Tahoma" w:cs="Tahoma"/>
      <w:sz w:val="16"/>
      <w:szCs w:val="16"/>
    </w:rPr>
  </w:style>
  <w:style w:type="character" w:customStyle="1" w:styleId="BalloonTextChar">
    <w:name w:val="Balloon Text Char"/>
    <w:basedOn w:val="DefaultParagraphFont"/>
    <w:link w:val="BalloonText"/>
    <w:rsid w:val="006A4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892"/>
    <w:rPr>
      <w:b/>
      <w:color w:val="660033"/>
      <w:spacing w:val="0"/>
    </w:rPr>
  </w:style>
  <w:style w:type="paragraph" w:customStyle="1" w:styleId="Nameditemlist">
    <w:name w:val="Named item list"/>
    <w:basedOn w:val="BodyText"/>
    <w:qFormat/>
    <w:rsid w:val="006A4892"/>
    <w:pPr>
      <w:tabs>
        <w:tab w:val="left" w:pos="2835"/>
      </w:tabs>
      <w:ind w:left="2835" w:hanging="2835"/>
    </w:pPr>
  </w:style>
  <w:style w:type="paragraph" w:customStyle="1" w:styleId="BodyTextnopadding">
    <w:name w:val="Body Text no padding"/>
    <w:basedOn w:val="BodyText"/>
    <w:qFormat/>
    <w:rsid w:val="006A4892"/>
    <w:pPr>
      <w:spacing w:before="0" w:after="0"/>
    </w:pPr>
  </w:style>
  <w:style w:type="paragraph" w:customStyle="1" w:styleId="BodyTextBold">
    <w:name w:val="Body Text Bold"/>
    <w:basedOn w:val="BodyText"/>
    <w:qFormat/>
    <w:rsid w:val="006A4892"/>
    <w:rPr>
      <w:b/>
    </w:rPr>
  </w:style>
  <w:style w:type="character" w:styleId="Hyperlink">
    <w:name w:val="Hyperlink"/>
    <w:basedOn w:val="DefaultParagraphFont"/>
    <w:uiPriority w:val="99"/>
    <w:unhideWhenUsed/>
    <w:rsid w:val="00BB5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7127</Characters>
  <Application>Microsoft Office Word</Application>
  <DocSecurity>0</DocSecurity>
  <Lines>192</Lines>
  <Paragraphs>121</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PSPTRP004 Conduct detailed vehicle inspections</dc:title>
  <dc:subject>Approved</dc:subject>
  <dc:creator>Public Skills Australia</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