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F09" w:rsidP="00252F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PSPTIS140 Demonstrate complex English proficiency in different subjects and cultural contexts</w:t>
      </w:r>
      <w:r>
        <w:fldChar w:fldCharType="end"/>
      </w:r>
    </w:p>
    <w:p w:rsidR="00252F09" w:rsidP="00252F09">
      <w:pPr>
        <w:pStyle w:val="Version"/>
        <w:sectPr w:rsidSect="00420B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0BCD" w:rsidP="00420BCD">
      <w:pPr>
        <w:pStyle w:val="SuperHeading"/>
      </w:pPr>
      <w:r w:rsidRPr="00420BCD">
        <w:t>Assessment Requirements for PSPTIS140 Demonstrate complex English proficiency in different subjects and cultural contexts</w:t>
      </w:r>
    </w:p>
    <w:p w:rsidR="00000000" w:rsidRPr="00420BCD" w:rsidP="00420BCD">
      <w:pPr>
        <w:pStyle w:val="Heading1"/>
      </w:pPr>
      <w:bookmarkStart w:id="1" w:name="O_1266921"/>
      <w:bookmarkEnd w:id="1"/>
      <w:r w:rsidRPr="00420BCD">
        <w:t>Modification History</w:t>
      </w:r>
    </w:p>
    <w:p w:rsidR="00000000" w:rsidRPr="00420BCD" w:rsidP="00252F09">
      <w:pPr>
        <w:pStyle w:val="BodyText"/>
      </w:pPr>
      <w:r w:rsidRPr="00420BCD">
        <w:t>Not applicable.</w:t>
      </w:r>
    </w:p>
    <w:p w:rsidR="00000000" w:rsidRPr="00420BCD" w:rsidP="00420BCD">
      <w:pPr>
        <w:pStyle w:val="Heading1"/>
      </w:pPr>
      <w:bookmarkStart w:id="2" w:name="O_1266924"/>
      <w:bookmarkEnd w:id="2"/>
      <w:r w:rsidRPr="00420BCD">
        <w:t>Performance Evidence</w:t>
      </w:r>
    </w:p>
    <w:p w:rsidR="00000000" w:rsidRPr="00420BCD" w:rsidP="00252F09">
      <w:pPr>
        <w:pStyle w:val="BodyText"/>
      </w:pPr>
      <w:r w:rsidRPr="00420BCD">
        <w:t>Evidence of the ability to complete tasks outlined in elements and performance criteria of this unit in the context of the job role, and:</w:t>
      </w:r>
    </w:p>
    <w:p w:rsidR="00000000" w:rsidRPr="00420BCD" w:rsidP="00420BCD">
      <w:pPr>
        <w:pStyle w:val="ListBullet"/>
      </w:pPr>
      <w:r w:rsidRPr="00420BCD">
        <w:t>demonstrate the following on at least two occasions:</w:t>
      </w:r>
    </w:p>
    <w:p w:rsidR="00000000" w:rsidRPr="00420BCD" w:rsidP="00420BCD">
      <w:pPr>
        <w:pStyle w:val="ListBullet2"/>
      </w:pPr>
      <w:r w:rsidRPr="00420BCD">
        <w:t>using extended communication skills including verbal skills and</w:t>
      </w:r>
      <w:r w:rsidRPr="00420BCD">
        <w:t xml:space="preserve"> non-verbal skills</w:t>
      </w:r>
    </w:p>
    <w:p w:rsidR="00000000" w:rsidRPr="00420BCD" w:rsidP="00420BCD">
      <w:pPr>
        <w:pStyle w:val="ListBullet2"/>
      </w:pPr>
      <w:r w:rsidRPr="00420BCD">
        <w:t>using repetition, clarification and paraphrasing techniques to clarify requirements, address problems and conflict, and reassure others.</w:t>
      </w:r>
    </w:p>
    <w:p w:rsidR="00000000" w:rsidRPr="00420BCD" w:rsidP="00420BCD">
      <w:pPr>
        <w:pStyle w:val="AllowPageBreak"/>
      </w:pPr>
    </w:p>
    <w:p w:rsidR="00000000" w:rsidRPr="00420BCD" w:rsidP="00420BCD">
      <w:pPr>
        <w:pStyle w:val="Heading1"/>
      </w:pPr>
      <w:bookmarkStart w:id="3" w:name="O_1266923"/>
      <w:bookmarkEnd w:id="3"/>
      <w:r w:rsidRPr="00420BCD">
        <w:t>Knowledge Evidence</w:t>
      </w:r>
    </w:p>
    <w:p w:rsidR="00000000" w:rsidRPr="00420BCD" w:rsidP="00252F09">
      <w:pPr>
        <w:pStyle w:val="BodyText"/>
      </w:pPr>
      <w:r w:rsidRPr="00420BCD">
        <w:t>Demonstrated knowledge required to complete the tasks outlined</w:t>
      </w:r>
      <w:r w:rsidRPr="00420BCD">
        <w:t xml:space="preserve"> in elements and performance criteria of this unit:</w:t>
      </w:r>
    </w:p>
    <w:p w:rsidR="00000000" w:rsidRPr="00420BCD" w:rsidP="00420BCD">
      <w:pPr>
        <w:pStyle w:val="ListBullet"/>
      </w:pPr>
      <w:r w:rsidRPr="00420BCD">
        <w:t>applications of social, official, business and cultural conventions, including:</w:t>
      </w:r>
    </w:p>
    <w:p w:rsidR="00000000" w:rsidRPr="00420BCD" w:rsidP="00420BCD">
      <w:pPr>
        <w:pStyle w:val="ListBullet2"/>
      </w:pPr>
      <w:r w:rsidRPr="00420BCD">
        <w:t>customs, protocols and taboos</w:t>
      </w:r>
    </w:p>
    <w:p w:rsidR="00000000" w:rsidRPr="00420BCD" w:rsidP="00420BCD">
      <w:pPr>
        <w:pStyle w:val="ListBullet2"/>
      </w:pPr>
      <w:r w:rsidRPr="00420BCD">
        <w:t>language varieties</w:t>
      </w:r>
    </w:p>
    <w:p w:rsidR="00000000" w:rsidRPr="00420BCD" w:rsidP="00420BCD">
      <w:pPr>
        <w:pStyle w:val="ListBullet2"/>
      </w:pPr>
      <w:r w:rsidRPr="00420BCD">
        <w:t>idiom and colloquialisms</w:t>
      </w:r>
    </w:p>
    <w:p w:rsidR="00000000" w:rsidRPr="00420BCD" w:rsidP="00420BCD">
      <w:pPr>
        <w:pStyle w:val="ListBullet2"/>
      </w:pPr>
      <w:r w:rsidRPr="00420BCD">
        <w:t>consistent use of forms of address</w:t>
      </w:r>
    </w:p>
    <w:p w:rsidR="00000000" w:rsidRPr="00420BCD" w:rsidP="00420BCD">
      <w:pPr>
        <w:pStyle w:val="ListBullet"/>
      </w:pPr>
      <w:r w:rsidRPr="00420BCD">
        <w:t>standard procedures specific to communication in a particular context</w:t>
      </w:r>
    </w:p>
    <w:p w:rsidR="00000000" w:rsidRPr="00420BCD" w:rsidP="00420BCD">
      <w:pPr>
        <w:pStyle w:val="ListBullet"/>
      </w:pPr>
      <w:r w:rsidRPr="00420BCD">
        <w:t>technical English vocabulary required to support specific context of communication.</w:t>
      </w:r>
    </w:p>
    <w:p w:rsidR="00000000" w:rsidRPr="00420BCD" w:rsidP="00420BCD">
      <w:pPr>
        <w:pStyle w:val="AllowPageBreak"/>
      </w:pPr>
    </w:p>
    <w:p w:rsidR="00000000" w:rsidRPr="00420BCD" w:rsidP="00420BCD">
      <w:pPr>
        <w:pStyle w:val="Heading1"/>
      </w:pPr>
      <w:bookmarkStart w:id="4" w:name="O_1266922"/>
      <w:bookmarkEnd w:id="4"/>
      <w:r w:rsidRPr="00420BCD">
        <w:t>Assessment Conditions</w:t>
      </w:r>
    </w:p>
    <w:p w:rsidR="00000000" w:rsidRPr="00420BCD" w:rsidP="00252F09">
      <w:pPr>
        <w:pStyle w:val="BodyText"/>
      </w:pPr>
      <w:r w:rsidRPr="00420BCD">
        <w:t>Skills must be demonstrated in a workplace or simulated envir</w:t>
      </w:r>
      <w:r w:rsidRPr="00420BCD">
        <w:t>onment that reflects workplace conditions.</w:t>
      </w:r>
    </w:p>
    <w:p w:rsidR="00000000" w:rsidRPr="00420BCD" w:rsidP="00252F09">
      <w:pPr>
        <w:pStyle w:val="BodyText"/>
      </w:pPr>
      <w:r w:rsidRPr="00420BCD">
        <w:t>Assessment must ensure access to:</w:t>
      </w:r>
    </w:p>
    <w:p w:rsidR="00000000" w:rsidRPr="00420BCD" w:rsidP="00420BCD">
      <w:pPr>
        <w:pStyle w:val="ListBullet"/>
      </w:pPr>
      <w:r w:rsidRPr="00420BCD">
        <w:t>scenarios and examples of oral or signed presentations and interactions that illustrate diverse skills and strategies for demonstrating proficiency in English.</w:t>
      </w:r>
    </w:p>
    <w:p w:rsidR="00000000" w:rsidRPr="00420BCD" w:rsidP="00252F09">
      <w:pPr>
        <w:pStyle w:val="BodyText"/>
      </w:pPr>
      <w:r w:rsidRPr="00420BCD">
        <w:t>Assessors must sat</w:t>
      </w:r>
      <w:r w:rsidRPr="00420BCD">
        <w:t>isfy the Standards for Registered Training Organisations’ requirements for assessors.</w:t>
      </w:r>
    </w:p>
    <w:p w:rsidR="00000000" w:rsidRPr="00420BCD" w:rsidP="00420BCD">
      <w:pPr>
        <w:pStyle w:val="Heading1"/>
      </w:pPr>
      <w:bookmarkStart w:id="5" w:name="O_1266920"/>
      <w:bookmarkEnd w:id="5"/>
      <w:r w:rsidRPr="00420BCD">
        <w:t>Links</w:t>
      </w:r>
    </w:p>
    <w:p w:rsidR="00000000" w:rsidRPr="00420BCD" w:rsidP="00252F09">
      <w:pPr>
        <w:pStyle w:val="BodyText"/>
      </w:pPr>
      <w:r w:rsidRPr="00420B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0271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20BCD" w:rsidP="00420BCD"/>
    <w:sectPr w:rsidSect="00420B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B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BCD" w:rsidRPr="00252F09" w:rsidP="00252F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B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F09" w:rsidP="00420B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2F09" w:rsidP="00420B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52F09" w:rsidP="00420B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B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F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BCD" w:rsidRPr="00252F09" w:rsidP="00252F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B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F09" w:rsidRPr="002D2AF8" w:rsidP="00420B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PSPTIS140 Demonstrate complex English proficiency in different subjects and cultural contexts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52F09" w:rsidP="00420B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8098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E21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2E95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B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B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B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B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B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B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B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B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B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B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B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BCD"/>
  </w:style>
  <w:style w:type="character" w:customStyle="1" w:styleId="Heading1Char">
    <w:name w:val="Heading 1 Char"/>
    <w:basedOn w:val="DefaultParagraphFont"/>
    <w:link w:val="Heading1"/>
    <w:rsid w:val="00420B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B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B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0B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0B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0B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B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0B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B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B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B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B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B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B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B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B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B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B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B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B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B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B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B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B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B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B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0B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0BCD"/>
    <w:rPr>
      <w:b/>
      <w:spacing w:val="0"/>
    </w:rPr>
  </w:style>
  <w:style w:type="paragraph" w:customStyle="1" w:styleId="SuperTitle">
    <w:name w:val="SuperTitle"/>
    <w:basedOn w:val="Title"/>
    <w:rsid w:val="00420B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B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B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0B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B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B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B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B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B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B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B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B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0BCD"/>
    <w:rPr>
      <w:i/>
    </w:rPr>
  </w:style>
  <w:style w:type="paragraph" w:styleId="Caption">
    <w:name w:val="caption"/>
    <w:basedOn w:val="BodyText"/>
    <w:next w:val="Normal"/>
    <w:qFormat/>
    <w:rsid w:val="00420B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B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B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BCD"/>
  </w:style>
  <w:style w:type="paragraph" w:styleId="TableofFigures">
    <w:name w:val="table of figures"/>
    <w:basedOn w:val="Normal"/>
    <w:next w:val="Normal"/>
    <w:semiHidden/>
    <w:rsid w:val="00420B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B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0BCD"/>
    <w:rPr>
      <w:rFonts w:ascii="Wingdings" w:hAnsi="Wingdings"/>
    </w:rPr>
  </w:style>
  <w:style w:type="paragraph" w:customStyle="1" w:styleId="TableHeading">
    <w:name w:val="Table Heading"/>
    <w:basedOn w:val="HeadingBase"/>
    <w:rsid w:val="00420B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BCD"/>
    <w:rPr>
      <w:color w:val="0033CC"/>
      <w:u w:val="none"/>
    </w:rPr>
  </w:style>
  <w:style w:type="paragraph" w:customStyle="1" w:styleId="BodyTextRight">
    <w:name w:val="Body Text Right"/>
    <w:basedOn w:val="BodyText"/>
    <w:rsid w:val="00420B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B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B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B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B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B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BCD"/>
    <w:rPr>
      <w:sz w:val="32"/>
    </w:rPr>
  </w:style>
  <w:style w:type="paragraph" w:customStyle="1" w:styleId="HeadingProcedure">
    <w:name w:val="Heading Procedure"/>
    <w:basedOn w:val="HeadingBase"/>
    <w:next w:val="Normal"/>
    <w:rsid w:val="00420B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BCD"/>
    <w:pPr>
      <w:spacing w:before="60" w:after="60"/>
    </w:pPr>
  </w:style>
  <w:style w:type="paragraph" w:styleId="ListContinue">
    <w:name w:val="List Continue"/>
    <w:basedOn w:val="List"/>
    <w:rsid w:val="00420BCD"/>
    <w:pPr>
      <w:ind w:firstLine="0"/>
    </w:pPr>
  </w:style>
  <w:style w:type="paragraph" w:customStyle="1" w:styleId="ListNote">
    <w:name w:val="List Note"/>
    <w:basedOn w:val="List"/>
    <w:rsid w:val="00420B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B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B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BCD"/>
    <w:rPr>
      <w:rFonts w:ascii="Courier New" w:hAnsi="Courier New"/>
    </w:rPr>
  </w:style>
  <w:style w:type="paragraph" w:customStyle="1" w:styleId="NoteBullet">
    <w:name w:val="Note Bullet"/>
    <w:basedOn w:val="Note"/>
    <w:rsid w:val="00420B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B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B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B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B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0B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B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BCD"/>
    <w:rPr>
      <w:b/>
      <w:smallCaps/>
    </w:rPr>
  </w:style>
  <w:style w:type="paragraph" w:customStyle="1" w:styleId="TableListNumber">
    <w:name w:val="Table List Number"/>
    <w:basedOn w:val="ListNumber"/>
    <w:rsid w:val="00420B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B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BCD"/>
    <w:pPr>
      <w:numPr>
        <w:numId w:val="9"/>
      </w:numPr>
    </w:pPr>
  </w:style>
  <w:style w:type="paragraph" w:customStyle="1" w:styleId="ListAlpha2">
    <w:name w:val="List Alpha 2"/>
    <w:basedOn w:val="List2"/>
    <w:rsid w:val="00420BCD"/>
    <w:pPr>
      <w:numPr>
        <w:numId w:val="8"/>
      </w:numPr>
    </w:pPr>
  </w:style>
  <w:style w:type="paragraph" w:styleId="List2">
    <w:name w:val="List 2"/>
    <w:basedOn w:val="BodyText"/>
    <w:rsid w:val="00420B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B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B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B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B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B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0BCD"/>
    <w:pPr>
      <w:numPr>
        <w:numId w:val="4"/>
      </w:numPr>
    </w:pPr>
  </w:style>
  <w:style w:type="paragraph" w:styleId="ListContinue2">
    <w:name w:val="List Continue 2"/>
    <w:basedOn w:val="List2"/>
    <w:rsid w:val="00420BCD"/>
    <w:pPr>
      <w:ind w:firstLine="0"/>
    </w:pPr>
  </w:style>
  <w:style w:type="paragraph" w:styleId="ListContinue3">
    <w:name w:val="List Continue 3"/>
    <w:basedOn w:val="List3"/>
    <w:rsid w:val="00420BCD"/>
    <w:pPr>
      <w:ind w:left="1021" w:firstLine="0"/>
    </w:pPr>
  </w:style>
  <w:style w:type="paragraph" w:styleId="ListContinue4">
    <w:name w:val="List Continue 4"/>
    <w:basedOn w:val="List4"/>
    <w:rsid w:val="00420BCD"/>
    <w:pPr>
      <w:ind w:firstLine="0"/>
    </w:pPr>
  </w:style>
  <w:style w:type="paragraph" w:styleId="ListContinue5">
    <w:name w:val="List Continue 5"/>
    <w:basedOn w:val="List5"/>
    <w:rsid w:val="00420BCD"/>
    <w:pPr>
      <w:ind w:firstLine="0"/>
    </w:pPr>
  </w:style>
  <w:style w:type="paragraph" w:styleId="ListNumber3">
    <w:name w:val="List Number 3"/>
    <w:basedOn w:val="List3"/>
    <w:rsid w:val="00420BCD"/>
    <w:pPr>
      <w:numPr>
        <w:numId w:val="5"/>
      </w:numPr>
    </w:pPr>
  </w:style>
  <w:style w:type="paragraph" w:styleId="ListNumber4">
    <w:name w:val="List Number 4"/>
    <w:basedOn w:val="List4"/>
    <w:rsid w:val="00420BCD"/>
    <w:pPr>
      <w:numPr>
        <w:numId w:val="6"/>
      </w:numPr>
    </w:pPr>
  </w:style>
  <w:style w:type="paragraph" w:styleId="ListNumber5">
    <w:name w:val="List Number 5"/>
    <w:basedOn w:val="List5"/>
    <w:rsid w:val="00420BCD"/>
    <w:pPr>
      <w:numPr>
        <w:numId w:val="7"/>
      </w:numPr>
    </w:pPr>
  </w:style>
  <w:style w:type="paragraph" w:styleId="BlockText">
    <w:name w:val="Block Text"/>
    <w:basedOn w:val="Normal"/>
    <w:rsid w:val="00420B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B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BCD"/>
    <w:rPr>
      <w:sz w:val="16"/>
      <w:vertAlign w:val="superscript"/>
    </w:rPr>
  </w:style>
  <w:style w:type="character" w:customStyle="1" w:styleId="Symbols">
    <w:name w:val="Symbols"/>
    <w:basedOn w:val="DefaultParagraphFont"/>
    <w:rsid w:val="00420BCD"/>
    <w:rPr>
      <w:rFonts w:ascii="Symbol" w:hAnsi="Symbol"/>
    </w:rPr>
  </w:style>
  <w:style w:type="character" w:customStyle="1" w:styleId="MenuOptions">
    <w:name w:val="Menu Options"/>
    <w:basedOn w:val="DefaultParagraphFont"/>
    <w:rsid w:val="00420B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BCD"/>
    <w:rPr>
      <w:b/>
    </w:rPr>
  </w:style>
  <w:style w:type="character" w:customStyle="1" w:styleId="Underlined">
    <w:name w:val="Underlined"/>
    <w:basedOn w:val="DefaultParagraphFont"/>
    <w:rsid w:val="00420BCD"/>
    <w:rPr>
      <w:u w:val="single"/>
    </w:rPr>
  </w:style>
  <w:style w:type="paragraph" w:customStyle="1" w:styleId="TableBodyTextRight">
    <w:name w:val="Table Body Text Right"/>
    <w:basedOn w:val="TableBodyText"/>
    <w:rsid w:val="00420B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BCD"/>
    <w:rPr>
      <w:sz w:val="18"/>
    </w:rPr>
  </w:style>
  <w:style w:type="paragraph" w:customStyle="1" w:styleId="BodySmallRight">
    <w:name w:val="Body Small Right"/>
    <w:basedOn w:val="BodyTextRight"/>
    <w:rsid w:val="00420BCD"/>
    <w:rPr>
      <w:sz w:val="18"/>
      <w:szCs w:val="18"/>
    </w:rPr>
  </w:style>
  <w:style w:type="paragraph" w:customStyle="1" w:styleId="MarginEdition">
    <w:name w:val="Margin Edition"/>
    <w:basedOn w:val="MarginNote"/>
    <w:rsid w:val="00420B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BCD"/>
    <w:rPr>
      <w:sz w:val="2"/>
      <w:szCs w:val="2"/>
    </w:rPr>
  </w:style>
  <w:style w:type="character" w:customStyle="1" w:styleId="Small">
    <w:name w:val="Small"/>
    <w:basedOn w:val="DefaultParagraphFont"/>
    <w:rsid w:val="00420BCD"/>
    <w:rPr>
      <w:sz w:val="16"/>
    </w:rPr>
  </w:style>
  <w:style w:type="paragraph" w:customStyle="1" w:styleId="WideTable">
    <w:name w:val="Wide Table"/>
    <w:basedOn w:val="Normal"/>
    <w:rsid w:val="00420B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BCD"/>
  </w:style>
  <w:style w:type="paragraph" w:styleId="Quote">
    <w:name w:val="Quote"/>
    <w:basedOn w:val="Heading1"/>
    <w:link w:val="QuoteChar"/>
    <w:qFormat/>
    <w:rsid w:val="00420B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B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BCD"/>
    <w:pPr>
      <w:pageBreakBefore/>
    </w:pPr>
  </w:style>
  <w:style w:type="paragraph" w:customStyle="1" w:styleId="Border">
    <w:name w:val="Border"/>
    <w:basedOn w:val="Normal"/>
    <w:qFormat/>
    <w:rsid w:val="00420B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B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B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B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B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B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B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B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B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BCD"/>
    <w:rPr>
      <w:u w:val="single"/>
    </w:rPr>
  </w:style>
  <w:style w:type="character" w:customStyle="1" w:styleId="BoldandItalics">
    <w:name w:val="Bold and Italics"/>
    <w:qFormat/>
    <w:rsid w:val="00420BCD"/>
    <w:rPr>
      <w:b/>
      <w:i/>
      <w:u w:val="none"/>
    </w:rPr>
  </w:style>
  <w:style w:type="paragraph" w:styleId="BalloonText">
    <w:name w:val="Balloon Text"/>
    <w:basedOn w:val="Normal"/>
    <w:link w:val="BalloonTextChar"/>
    <w:rsid w:val="00420B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B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B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B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B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B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BCD"/>
    <w:pPr>
      <w:spacing w:before="0" w:after="0"/>
    </w:pPr>
  </w:style>
  <w:style w:type="paragraph" w:customStyle="1" w:styleId="BodyTextBold">
    <w:name w:val="Body Text Bold"/>
    <w:basedOn w:val="BodyText"/>
    <w:qFormat/>
    <w:rsid w:val="00420BCD"/>
    <w:rPr>
      <w:b/>
    </w:rPr>
  </w:style>
  <w:style w:type="character" w:styleId="Hyperlink">
    <w:name w:val="Hyperlink"/>
    <w:basedOn w:val="DefaultParagraphFont"/>
    <w:uiPriority w:val="99"/>
    <w:unhideWhenUsed/>
    <w:rsid w:val="00252F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1708</Characters>
  <Application>Microsoft Office Word</Application>
  <DocSecurity>0</DocSecurity>
  <Lines>44</Lines>
  <Paragraphs>31</Paragraphs>
  <ScaleCrop>false</ScaleCrop>
  <Company>Author-it Software Corporation Ltd.</Company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PSPTIS140 Demonstrate complex English proficiency in different subjects and cultural contexts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2022-11-21T08:59:00Z</dcterms:created>
  <dcterms:modified xsi:type="dcterms:W3CDTF">2022-11-21T08:59:00Z</dcterms:modified>
</cp:coreProperties>
</file>