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BE0" w:rsidP="00467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PSPTIS134 Manage interactions in complex settings</w:t>
      </w:r>
      <w:r>
        <w:fldChar w:fldCharType="end"/>
      </w:r>
    </w:p>
    <w:p w:rsidR="00467BE0" w:rsidP="00467BE0">
      <w:pPr>
        <w:pStyle w:val="Version"/>
        <w:sectPr w:rsidSect="00052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615" w:rsidP="00052615">
      <w:pPr>
        <w:pStyle w:val="SuperHeading"/>
      </w:pPr>
      <w:r w:rsidRPr="00052615">
        <w:t>Assessment Requirements for PSPTIS134 Manage interactions in complex settings</w:t>
      </w:r>
    </w:p>
    <w:p w:rsidR="00000000" w:rsidRPr="00052615" w:rsidP="00052615">
      <w:pPr>
        <w:pStyle w:val="Heading1"/>
      </w:pPr>
      <w:bookmarkStart w:id="1" w:name="O_1266536"/>
      <w:bookmarkEnd w:id="1"/>
      <w:r w:rsidRPr="00052615">
        <w:t>Modification History</w:t>
      </w:r>
    </w:p>
    <w:p w:rsidR="00000000" w:rsidRPr="00052615" w:rsidP="00467BE0">
      <w:pPr>
        <w:pStyle w:val="BodyText"/>
      </w:pPr>
      <w:r w:rsidRPr="00052615">
        <w:t>Not applicable.</w:t>
      </w:r>
    </w:p>
    <w:p w:rsidR="00000000" w:rsidRPr="00052615" w:rsidP="00052615">
      <w:pPr>
        <w:pStyle w:val="Heading1"/>
      </w:pPr>
      <w:bookmarkStart w:id="2" w:name="O_1266539"/>
      <w:bookmarkEnd w:id="2"/>
      <w:r w:rsidRPr="00052615">
        <w:t>Performance Evidence</w:t>
      </w:r>
    </w:p>
    <w:p w:rsidR="00000000" w:rsidRPr="00052615" w:rsidP="00467BE0">
      <w:pPr>
        <w:pStyle w:val="BodyText"/>
      </w:pPr>
      <w:r w:rsidRPr="00052615">
        <w:t>Evidence of the ability to complete tasks outlined in elements and performance criteria of this unit in the context of the job role, and:</w:t>
      </w:r>
    </w:p>
    <w:p w:rsidR="00000000" w:rsidRPr="00052615" w:rsidP="00052615">
      <w:pPr>
        <w:pStyle w:val="ListBullet"/>
      </w:pPr>
      <w:r w:rsidRPr="00052615">
        <w:t>manage interactions in complex settings on at least two occasions, one of which must involve multiple parties, includ</w:t>
      </w:r>
      <w:r w:rsidRPr="00052615">
        <w:t>ing:</w:t>
      </w:r>
    </w:p>
    <w:p w:rsidR="00000000" w:rsidRPr="00052615" w:rsidP="00052615">
      <w:pPr>
        <w:pStyle w:val="ListBullet2"/>
      </w:pPr>
      <w:r w:rsidRPr="00052615">
        <w:t>using assertiveness, mode switch and other overt techniques to maintain communication flow in complex settings involving physical or visual barriers to interaction</w:t>
      </w:r>
    </w:p>
    <w:p w:rsidR="00000000" w:rsidRPr="00052615" w:rsidP="00052615">
      <w:pPr>
        <w:pStyle w:val="ListBullet2"/>
      </w:pPr>
      <w:r w:rsidRPr="00052615">
        <w:t>supporting parties to understand and reach agreement on the interpreting process</w:t>
      </w:r>
    </w:p>
    <w:p w:rsidR="00000000" w:rsidRPr="00052615" w:rsidP="00052615">
      <w:pPr>
        <w:pStyle w:val="ListBullet2"/>
      </w:pPr>
      <w:r w:rsidRPr="00052615">
        <w:t>manag</w:t>
      </w:r>
      <w:r w:rsidRPr="00052615">
        <w:t>ing challenging situations, participants and personal responses while remaining assertive and culturally sensitive</w:t>
      </w:r>
    </w:p>
    <w:p w:rsidR="00000000" w:rsidRPr="00052615" w:rsidP="00052615">
      <w:pPr>
        <w:pStyle w:val="ListBullet2"/>
      </w:pPr>
      <w:r w:rsidRPr="00052615">
        <w:t>applying standards of professional and ethical conduct.</w:t>
      </w:r>
    </w:p>
    <w:p w:rsidR="00000000" w:rsidRPr="00052615" w:rsidP="00052615">
      <w:pPr>
        <w:pStyle w:val="AllowPageBreak"/>
      </w:pPr>
    </w:p>
    <w:p w:rsidR="00000000" w:rsidRPr="00052615" w:rsidP="00052615">
      <w:pPr>
        <w:pStyle w:val="Heading1"/>
      </w:pPr>
      <w:bookmarkStart w:id="3" w:name="O_1266538"/>
      <w:bookmarkEnd w:id="3"/>
      <w:r w:rsidRPr="00052615">
        <w:t>Knowledge Evidence</w:t>
      </w:r>
    </w:p>
    <w:p w:rsidR="00000000" w:rsidRPr="00052615" w:rsidP="00467BE0">
      <w:pPr>
        <w:pStyle w:val="BodyText"/>
      </w:pPr>
      <w:r w:rsidRPr="00052615">
        <w:t>Demonstrated knowledge required to complete the</w:t>
      </w:r>
      <w:r w:rsidRPr="00052615">
        <w:t xml:space="preserve"> tasks outlined in elements and performance criteria of this unit:</w:t>
      </w:r>
    </w:p>
    <w:p w:rsidR="00000000" w:rsidRPr="00052615" w:rsidP="00052615">
      <w:pPr>
        <w:pStyle w:val="ListBullet"/>
      </w:pPr>
      <w:r w:rsidRPr="00052615">
        <w:t>factors that may impact interpreting in complex settings, including barriers to communication</w:t>
      </w:r>
    </w:p>
    <w:p w:rsidR="00000000" w:rsidRPr="00052615" w:rsidP="00052615">
      <w:pPr>
        <w:pStyle w:val="ListBullet"/>
      </w:pPr>
      <w:r w:rsidRPr="00052615">
        <w:t>communication techniques that facilitate communication flow and interactional management in complex settings</w:t>
      </w:r>
    </w:p>
    <w:p w:rsidR="00000000" w:rsidRPr="00052615" w:rsidP="00052615">
      <w:pPr>
        <w:pStyle w:val="ListBullet"/>
      </w:pPr>
      <w:r w:rsidRPr="00052615">
        <w:t>culture-specific knowledge to manage communication flow with diverse interaction participants, including those with a disability or special communi</w:t>
      </w:r>
      <w:r w:rsidRPr="00052615">
        <w:t>cation needs</w:t>
      </w:r>
    </w:p>
    <w:p w:rsidR="00000000" w:rsidRPr="00052615" w:rsidP="00052615">
      <w:pPr>
        <w:pStyle w:val="ListBullet"/>
      </w:pPr>
      <w:r w:rsidRPr="00052615">
        <w:t>limitations of work role, responsibility and professional abilities</w:t>
      </w:r>
    </w:p>
    <w:p w:rsidR="00000000" w:rsidRPr="00052615" w:rsidP="00052615">
      <w:pPr>
        <w:pStyle w:val="ListBullet"/>
      </w:pPr>
      <w:r w:rsidRPr="00052615">
        <w:t>modes of interpreting and their appropriateness and implications for complex settings</w:t>
      </w:r>
    </w:p>
    <w:p w:rsidR="00000000" w:rsidRPr="00052615" w:rsidP="00052615">
      <w:pPr>
        <w:pStyle w:val="ListBullet"/>
      </w:pPr>
      <w:r w:rsidRPr="00052615">
        <w:t>nature and structure of complex interpersonal, institutional and meeting dynamics</w:t>
      </w:r>
    </w:p>
    <w:p w:rsidR="00000000" w:rsidRPr="00052615" w:rsidP="00052615">
      <w:pPr>
        <w:pStyle w:val="ListBullet"/>
      </w:pPr>
      <w:r w:rsidRPr="00052615">
        <w:t>Work He</w:t>
      </w:r>
      <w:r w:rsidRPr="00052615">
        <w:t>alth and Safety (WHS) and risk management practices and procedures relevant to nature of assignments</w:t>
      </w:r>
    </w:p>
    <w:p w:rsidR="00000000" w:rsidRPr="00052615" w:rsidP="00052615">
      <w:pPr>
        <w:pStyle w:val="ListBullet"/>
      </w:pPr>
      <w:r w:rsidRPr="00052615">
        <w:t>processes to evaluate effectiveness of performance.</w:t>
      </w:r>
    </w:p>
    <w:p w:rsidR="00000000" w:rsidRPr="00052615" w:rsidP="00052615">
      <w:pPr>
        <w:pStyle w:val="AllowPageBreak"/>
      </w:pPr>
    </w:p>
    <w:p w:rsidR="00000000" w:rsidRPr="00052615" w:rsidP="00052615">
      <w:pPr>
        <w:pStyle w:val="Heading1"/>
      </w:pPr>
      <w:bookmarkStart w:id="4" w:name="O_1266537"/>
      <w:bookmarkEnd w:id="4"/>
      <w:r w:rsidRPr="00052615">
        <w:t>Assessment Conditions</w:t>
      </w:r>
    </w:p>
    <w:p w:rsidR="00000000" w:rsidRPr="00052615" w:rsidP="00467BE0">
      <w:pPr>
        <w:pStyle w:val="BodyText"/>
      </w:pPr>
      <w:r w:rsidRPr="00052615">
        <w:t>Skills must be demonstrated in a workplace or simulated enviro</w:t>
      </w:r>
      <w:r w:rsidRPr="00052615">
        <w:t>nment that reflects workplace conditions.</w:t>
      </w:r>
    </w:p>
    <w:p w:rsidR="00000000" w:rsidRPr="00052615" w:rsidP="00467BE0">
      <w:pPr>
        <w:pStyle w:val="BodyText"/>
      </w:pPr>
      <w:r w:rsidRPr="00052615">
        <w:t>Assessment must ensure access to:</w:t>
      </w:r>
    </w:p>
    <w:p w:rsidR="00000000" w:rsidRPr="00052615" w:rsidP="00052615">
      <w:pPr>
        <w:pStyle w:val="ListBullet"/>
      </w:pPr>
      <w:r w:rsidRPr="00052615">
        <w:t>scenarios, case studies or examples of negotiations and decision making with clients</w:t>
      </w:r>
    </w:p>
    <w:p w:rsidR="00000000" w:rsidRPr="00052615" w:rsidP="00052615">
      <w:pPr>
        <w:pStyle w:val="ListBullet"/>
      </w:pPr>
      <w:r w:rsidRPr="00052615">
        <w:t>examples of interactions with colleagues and clients that require diverse skills and strategie</w:t>
      </w:r>
      <w:r w:rsidRPr="00052615">
        <w:t>s for managing interactions in complex interpreting settings.</w:t>
      </w:r>
    </w:p>
    <w:p w:rsidR="00000000" w:rsidRPr="00052615" w:rsidP="00467BE0">
      <w:pPr>
        <w:pStyle w:val="BodyText"/>
      </w:pPr>
      <w:r w:rsidRPr="00052615">
        <w:t>Assessors must satisfy the Standards for Registered Training Organisations’ requirements for assessors.</w:t>
      </w:r>
    </w:p>
    <w:p w:rsidR="00000000" w:rsidRPr="00052615" w:rsidP="00052615">
      <w:pPr>
        <w:pStyle w:val="Heading1"/>
      </w:pPr>
      <w:bookmarkStart w:id="5" w:name="O_1266534"/>
      <w:bookmarkEnd w:id="5"/>
      <w:r w:rsidRPr="00052615">
        <w:t>Links</w:t>
      </w:r>
    </w:p>
    <w:p w:rsidR="00000000" w:rsidRPr="00052615" w:rsidP="00467BE0">
      <w:pPr>
        <w:pStyle w:val="BodyText"/>
      </w:pPr>
      <w:r w:rsidRPr="000526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F271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52615" w:rsidP="00052615"/>
    <w:sectPr w:rsidSect="000526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615" w:rsidRPr="00467BE0" w:rsidP="00467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E0" w:rsidP="00052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7BE0" w:rsidP="00052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7BE0" w:rsidP="00052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615" w:rsidRPr="00467BE0" w:rsidP="00467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E0" w:rsidRPr="002D2AF8" w:rsidP="00052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PSPTIS134 Manage interactions in complex settings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67BE0" w:rsidP="00052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D40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A28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3CE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615"/>
  </w:style>
  <w:style w:type="character" w:customStyle="1" w:styleId="Heading1Char">
    <w:name w:val="Heading 1 Char"/>
    <w:basedOn w:val="DefaultParagraphFont"/>
    <w:link w:val="Heading1"/>
    <w:rsid w:val="00052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6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6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26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2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6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6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615"/>
    <w:rPr>
      <w:b/>
      <w:spacing w:val="0"/>
    </w:rPr>
  </w:style>
  <w:style w:type="paragraph" w:customStyle="1" w:styleId="SuperTitle">
    <w:name w:val="SuperTitle"/>
    <w:basedOn w:val="Title"/>
    <w:rsid w:val="00052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615"/>
    <w:rPr>
      <w:i/>
    </w:rPr>
  </w:style>
  <w:style w:type="paragraph" w:styleId="Caption">
    <w:name w:val="caption"/>
    <w:basedOn w:val="BodyText"/>
    <w:next w:val="Normal"/>
    <w:qFormat/>
    <w:rsid w:val="00052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615"/>
  </w:style>
  <w:style w:type="paragraph" w:styleId="TableofFigures">
    <w:name w:val="table of figures"/>
    <w:basedOn w:val="Normal"/>
    <w:next w:val="Normal"/>
    <w:semiHidden/>
    <w:rsid w:val="00052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6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2615"/>
    <w:rPr>
      <w:rFonts w:ascii="Wingdings" w:hAnsi="Wingdings"/>
    </w:rPr>
  </w:style>
  <w:style w:type="paragraph" w:customStyle="1" w:styleId="TableHeading">
    <w:name w:val="Table Heading"/>
    <w:basedOn w:val="HeadingBase"/>
    <w:rsid w:val="00052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615"/>
    <w:rPr>
      <w:color w:val="0033CC"/>
      <w:u w:val="none"/>
    </w:rPr>
  </w:style>
  <w:style w:type="paragraph" w:customStyle="1" w:styleId="BodyTextRight">
    <w:name w:val="Body Text Right"/>
    <w:basedOn w:val="BodyText"/>
    <w:rsid w:val="00052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6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615"/>
    <w:rPr>
      <w:sz w:val="32"/>
    </w:rPr>
  </w:style>
  <w:style w:type="paragraph" w:customStyle="1" w:styleId="HeadingProcedure">
    <w:name w:val="Heading Procedure"/>
    <w:basedOn w:val="HeadingBase"/>
    <w:next w:val="Normal"/>
    <w:rsid w:val="00052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615"/>
    <w:pPr>
      <w:spacing w:before="60" w:after="60"/>
    </w:pPr>
  </w:style>
  <w:style w:type="paragraph" w:styleId="ListContinue">
    <w:name w:val="List Continue"/>
    <w:basedOn w:val="List"/>
    <w:rsid w:val="00052615"/>
    <w:pPr>
      <w:ind w:firstLine="0"/>
    </w:pPr>
  </w:style>
  <w:style w:type="paragraph" w:customStyle="1" w:styleId="ListNote">
    <w:name w:val="List Note"/>
    <w:basedOn w:val="List"/>
    <w:rsid w:val="00052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615"/>
    <w:rPr>
      <w:rFonts w:ascii="Courier New" w:hAnsi="Courier New"/>
    </w:rPr>
  </w:style>
  <w:style w:type="paragraph" w:customStyle="1" w:styleId="NoteBullet">
    <w:name w:val="Note Bullet"/>
    <w:basedOn w:val="Note"/>
    <w:rsid w:val="00052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6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2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615"/>
    <w:rPr>
      <w:b/>
      <w:smallCaps/>
    </w:rPr>
  </w:style>
  <w:style w:type="paragraph" w:customStyle="1" w:styleId="TableListNumber">
    <w:name w:val="Table List Number"/>
    <w:basedOn w:val="ListNumber"/>
    <w:rsid w:val="00052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615"/>
    <w:pPr>
      <w:numPr>
        <w:numId w:val="9"/>
      </w:numPr>
    </w:pPr>
  </w:style>
  <w:style w:type="paragraph" w:customStyle="1" w:styleId="ListAlpha2">
    <w:name w:val="List Alpha 2"/>
    <w:basedOn w:val="List2"/>
    <w:rsid w:val="00052615"/>
    <w:pPr>
      <w:numPr>
        <w:numId w:val="8"/>
      </w:numPr>
    </w:pPr>
  </w:style>
  <w:style w:type="paragraph" w:styleId="List2">
    <w:name w:val="List 2"/>
    <w:basedOn w:val="BodyText"/>
    <w:rsid w:val="00052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6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6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2615"/>
    <w:pPr>
      <w:numPr>
        <w:numId w:val="4"/>
      </w:numPr>
    </w:pPr>
  </w:style>
  <w:style w:type="paragraph" w:styleId="ListContinue2">
    <w:name w:val="List Continue 2"/>
    <w:basedOn w:val="List2"/>
    <w:rsid w:val="00052615"/>
    <w:pPr>
      <w:ind w:firstLine="0"/>
    </w:pPr>
  </w:style>
  <w:style w:type="paragraph" w:styleId="ListContinue3">
    <w:name w:val="List Continue 3"/>
    <w:basedOn w:val="List3"/>
    <w:rsid w:val="00052615"/>
    <w:pPr>
      <w:ind w:left="1021" w:firstLine="0"/>
    </w:pPr>
  </w:style>
  <w:style w:type="paragraph" w:styleId="ListContinue4">
    <w:name w:val="List Continue 4"/>
    <w:basedOn w:val="List4"/>
    <w:rsid w:val="00052615"/>
    <w:pPr>
      <w:ind w:firstLine="0"/>
    </w:pPr>
  </w:style>
  <w:style w:type="paragraph" w:styleId="ListContinue5">
    <w:name w:val="List Continue 5"/>
    <w:basedOn w:val="List5"/>
    <w:rsid w:val="00052615"/>
    <w:pPr>
      <w:ind w:firstLine="0"/>
    </w:pPr>
  </w:style>
  <w:style w:type="paragraph" w:styleId="ListNumber3">
    <w:name w:val="List Number 3"/>
    <w:basedOn w:val="List3"/>
    <w:rsid w:val="00052615"/>
    <w:pPr>
      <w:numPr>
        <w:numId w:val="5"/>
      </w:numPr>
    </w:pPr>
  </w:style>
  <w:style w:type="paragraph" w:styleId="ListNumber4">
    <w:name w:val="List Number 4"/>
    <w:basedOn w:val="List4"/>
    <w:rsid w:val="00052615"/>
    <w:pPr>
      <w:numPr>
        <w:numId w:val="6"/>
      </w:numPr>
    </w:pPr>
  </w:style>
  <w:style w:type="paragraph" w:styleId="ListNumber5">
    <w:name w:val="List Number 5"/>
    <w:basedOn w:val="List5"/>
    <w:rsid w:val="00052615"/>
    <w:pPr>
      <w:numPr>
        <w:numId w:val="7"/>
      </w:numPr>
    </w:pPr>
  </w:style>
  <w:style w:type="paragraph" w:styleId="BlockText">
    <w:name w:val="Block Text"/>
    <w:basedOn w:val="Normal"/>
    <w:rsid w:val="00052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615"/>
    <w:rPr>
      <w:sz w:val="16"/>
      <w:vertAlign w:val="superscript"/>
    </w:rPr>
  </w:style>
  <w:style w:type="character" w:customStyle="1" w:styleId="Symbols">
    <w:name w:val="Symbols"/>
    <w:basedOn w:val="DefaultParagraphFont"/>
    <w:rsid w:val="00052615"/>
    <w:rPr>
      <w:rFonts w:ascii="Symbol" w:hAnsi="Symbol"/>
    </w:rPr>
  </w:style>
  <w:style w:type="character" w:customStyle="1" w:styleId="MenuOptions">
    <w:name w:val="Menu Options"/>
    <w:basedOn w:val="DefaultParagraphFont"/>
    <w:rsid w:val="00052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615"/>
    <w:rPr>
      <w:b/>
    </w:rPr>
  </w:style>
  <w:style w:type="character" w:customStyle="1" w:styleId="Underlined">
    <w:name w:val="Underlined"/>
    <w:basedOn w:val="DefaultParagraphFont"/>
    <w:rsid w:val="00052615"/>
    <w:rPr>
      <w:u w:val="single"/>
    </w:rPr>
  </w:style>
  <w:style w:type="paragraph" w:customStyle="1" w:styleId="TableBodyTextRight">
    <w:name w:val="Table Body Text Right"/>
    <w:basedOn w:val="TableBodyText"/>
    <w:rsid w:val="00052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615"/>
    <w:rPr>
      <w:sz w:val="18"/>
    </w:rPr>
  </w:style>
  <w:style w:type="paragraph" w:customStyle="1" w:styleId="BodySmallRight">
    <w:name w:val="Body Small Right"/>
    <w:basedOn w:val="BodyTextRight"/>
    <w:rsid w:val="00052615"/>
    <w:rPr>
      <w:sz w:val="18"/>
      <w:szCs w:val="18"/>
    </w:rPr>
  </w:style>
  <w:style w:type="paragraph" w:customStyle="1" w:styleId="MarginEdition">
    <w:name w:val="Margin Edition"/>
    <w:basedOn w:val="MarginNote"/>
    <w:rsid w:val="00052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615"/>
    <w:rPr>
      <w:sz w:val="2"/>
      <w:szCs w:val="2"/>
    </w:rPr>
  </w:style>
  <w:style w:type="character" w:customStyle="1" w:styleId="Small">
    <w:name w:val="Small"/>
    <w:basedOn w:val="DefaultParagraphFont"/>
    <w:rsid w:val="00052615"/>
    <w:rPr>
      <w:sz w:val="16"/>
    </w:rPr>
  </w:style>
  <w:style w:type="paragraph" w:customStyle="1" w:styleId="WideTable">
    <w:name w:val="Wide Table"/>
    <w:basedOn w:val="Normal"/>
    <w:rsid w:val="00052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615"/>
  </w:style>
  <w:style w:type="paragraph" w:styleId="Quote">
    <w:name w:val="Quote"/>
    <w:basedOn w:val="Heading1"/>
    <w:link w:val="QuoteChar"/>
    <w:qFormat/>
    <w:rsid w:val="00052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615"/>
    <w:pPr>
      <w:pageBreakBefore/>
    </w:pPr>
  </w:style>
  <w:style w:type="paragraph" w:customStyle="1" w:styleId="Border">
    <w:name w:val="Border"/>
    <w:basedOn w:val="Normal"/>
    <w:qFormat/>
    <w:rsid w:val="00052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615"/>
    <w:rPr>
      <w:u w:val="single"/>
    </w:rPr>
  </w:style>
  <w:style w:type="character" w:customStyle="1" w:styleId="BoldandItalics">
    <w:name w:val="Bold and Italics"/>
    <w:qFormat/>
    <w:rsid w:val="00052615"/>
    <w:rPr>
      <w:b/>
      <w:i/>
      <w:u w:val="none"/>
    </w:rPr>
  </w:style>
  <w:style w:type="paragraph" w:styleId="BalloonText">
    <w:name w:val="Balloon Text"/>
    <w:basedOn w:val="Normal"/>
    <w:link w:val="BalloonTextChar"/>
    <w:rsid w:val="00052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615"/>
    <w:pPr>
      <w:spacing w:before="0" w:after="0"/>
    </w:pPr>
  </w:style>
  <w:style w:type="paragraph" w:customStyle="1" w:styleId="BodyTextBold">
    <w:name w:val="Body Text Bold"/>
    <w:basedOn w:val="BodyText"/>
    <w:qFormat/>
    <w:rsid w:val="00052615"/>
    <w:rPr>
      <w:b/>
    </w:rPr>
  </w:style>
  <w:style w:type="character" w:styleId="Hyperlink">
    <w:name w:val="Hyperlink"/>
    <w:basedOn w:val="DefaultParagraphFont"/>
    <w:uiPriority w:val="99"/>
    <w:unhideWhenUsed/>
    <w:rsid w:val="00467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2300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PSPTIS134 Manage interactions in complex settings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