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2F9" w:rsidP="00BA62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PSPTIS116 Demonstrate routine language proficiency in different subjects and cultural contexts</w:t>
      </w:r>
      <w:r>
        <w:fldChar w:fldCharType="end"/>
      </w:r>
    </w:p>
    <w:p w:rsidR="00BA62F9" w:rsidP="00BA62F9">
      <w:pPr>
        <w:pStyle w:val="Version"/>
        <w:sectPr w:rsidSect="009E3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5E8" w:rsidP="009E35E8">
      <w:pPr>
        <w:pStyle w:val="SuperHeading"/>
      </w:pPr>
      <w:r w:rsidRPr="009E35E8">
        <w:t>PSPTIS116 Demonstrate routine language proficiency in different subjects and cultural contexts</w:t>
      </w:r>
    </w:p>
    <w:p w:rsidR="00000000" w:rsidRPr="009E35E8" w:rsidP="009E35E8">
      <w:pPr>
        <w:pStyle w:val="Heading1"/>
      </w:pPr>
      <w:bookmarkStart w:id="1" w:name="O_1264481"/>
      <w:bookmarkEnd w:id="1"/>
      <w:r w:rsidRPr="009E35E8">
        <w:t>Modification History</w:t>
      </w:r>
    </w:p>
    <w:p w:rsidR="00000000" w:rsidRPr="009E35E8" w:rsidP="00BA62F9">
      <w:pPr>
        <w:pStyle w:val="BodyText"/>
      </w:pPr>
      <w:r w:rsidRPr="009E35E8">
        <w:t>Not applicable.</w:t>
      </w:r>
    </w:p>
    <w:p w:rsidR="00000000" w:rsidRPr="009E35E8" w:rsidP="009E35E8">
      <w:pPr>
        <w:pStyle w:val="Heading1"/>
      </w:pPr>
      <w:bookmarkStart w:id="2" w:name="O_1264486"/>
      <w:bookmarkEnd w:id="2"/>
      <w:r w:rsidRPr="009E35E8">
        <w:t>Application</w:t>
      </w:r>
    </w:p>
    <w:p w:rsidR="00000000" w:rsidRPr="009E35E8" w:rsidP="00BA62F9">
      <w:pPr>
        <w:pStyle w:val="BodyText"/>
      </w:pPr>
      <w:r w:rsidRPr="009E35E8">
        <w:t xml:space="preserve">This </w:t>
      </w:r>
      <w:r w:rsidRPr="009E35E8">
        <w:t>unit describes the performance outcomes, skills and knowledge required to conduct predictable and non-routine, varied communications, transactions and interactions in a designated language to meet the oral or signed language and communication needs of inte</w:t>
      </w:r>
      <w:r w:rsidRPr="009E35E8">
        <w:t>rpreting in general settings. It involves conversing with others, providing detailed information and advice, responding to unpredictable situations and conducting negotiations at a functional level.</w:t>
      </w:r>
    </w:p>
    <w:p w:rsidR="00000000" w:rsidRPr="009E35E8" w:rsidP="00BA62F9">
      <w:pPr>
        <w:pStyle w:val="BodyText"/>
      </w:pPr>
      <w:r w:rsidRPr="009E35E8">
        <w:t>This unit applies to those working as interpreters in a r</w:t>
      </w:r>
      <w:r w:rsidRPr="009E35E8">
        <w:t>ange of fields or contexts.</w:t>
      </w:r>
    </w:p>
    <w:p w:rsidR="00000000" w:rsidRPr="009E35E8" w:rsidP="00BA62F9">
      <w:pPr>
        <w:pStyle w:val="BodyText"/>
      </w:pPr>
      <w:r w:rsidRPr="009E35E8">
        <w:t>RTOs delivering this unit must ensure that learners have sufficient capability in the designated language to undertake this unit.</w:t>
      </w:r>
    </w:p>
    <w:p w:rsidR="00000000" w:rsidRPr="009E35E8" w:rsidP="00BA62F9">
      <w:pPr>
        <w:pStyle w:val="BodyText"/>
      </w:pPr>
      <w:r w:rsidRPr="009E35E8">
        <w:t>The skills in this unit must be applied in accordance with Commonwealth and State or Territory leg</w:t>
      </w:r>
      <w:r w:rsidRPr="009E35E8">
        <w:t>islation, Australian Standards and industry codes of practice.</w:t>
      </w:r>
    </w:p>
    <w:p w:rsidR="00000000" w:rsidRPr="009E35E8" w:rsidP="00BA62F9">
      <w:pPr>
        <w:pStyle w:val="BodyText"/>
      </w:pPr>
      <w:r w:rsidRPr="009E35E8">
        <w:t>No occupational licensing, certification or specific legislative requirements apply to this unit at the time of publication.</w:t>
      </w:r>
    </w:p>
    <w:p w:rsidR="00000000" w:rsidRPr="009E35E8" w:rsidP="009E35E8">
      <w:pPr>
        <w:pStyle w:val="Heading1"/>
      </w:pPr>
      <w:bookmarkStart w:id="3" w:name="O_1264485"/>
      <w:bookmarkEnd w:id="3"/>
      <w:r w:rsidRPr="009E35E8">
        <w:t>Competency Field</w:t>
      </w:r>
    </w:p>
    <w:p w:rsidR="00000000" w:rsidRPr="009E35E8" w:rsidP="00BA62F9">
      <w:pPr>
        <w:pStyle w:val="BodyText"/>
      </w:pPr>
      <w:r w:rsidRPr="009E35E8">
        <w:t>Translating and Interpreting</w:t>
      </w:r>
    </w:p>
    <w:p w:rsidR="00000000" w:rsidRPr="009E35E8" w:rsidP="009E35E8">
      <w:pPr>
        <w:pStyle w:val="Heading1"/>
      </w:pPr>
      <w:bookmarkStart w:id="4" w:name="O_1264484"/>
      <w:bookmarkEnd w:id="4"/>
      <w:r w:rsidRPr="009E35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E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5E8" w:rsidP="009E35E8">
            <w:pPr>
              <w:pStyle w:val="BodyText"/>
            </w:pPr>
            <w:r w:rsidRPr="009E35E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E8">
            <w:pPr>
              <w:pStyle w:val="BodyText"/>
              <w:rPr>
                <w:lang w:val="en-NZ"/>
              </w:rPr>
            </w:pPr>
            <w:r w:rsidRPr="009E35E8">
              <w:rPr>
                <w:rStyle w:val="SpecialBold"/>
              </w:rPr>
              <w:t>PERFORMANCE</w:t>
            </w:r>
            <w:r w:rsidRPr="009E35E8">
              <w:t xml:space="preserve"> </w:t>
            </w:r>
            <w:r w:rsidRPr="009E35E8">
              <w:rPr>
                <w:rStyle w:val="SpecialBold"/>
              </w:rPr>
              <w:t>CRITERIA</w:t>
            </w:r>
          </w:p>
        </w:tc>
      </w:tr>
      <w:tr w:rsidTr="009E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5E8" w:rsidP="009E35E8">
            <w:pPr>
              <w:pStyle w:val="BodyText"/>
            </w:pPr>
            <w:r w:rsidRPr="009E35E8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E8">
            <w:pPr>
              <w:pStyle w:val="BodyText"/>
              <w:rPr>
                <w:lang w:val="en-NZ"/>
              </w:rPr>
            </w:pPr>
            <w:r w:rsidRPr="009E35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E8">
            <w:pPr>
              <w:pStyle w:val="List"/>
              <w:rPr>
                <w:lang w:val="en-NZ"/>
              </w:rPr>
            </w:pPr>
            <w:r w:rsidRPr="009E35E8">
              <w:t>1.  Converse with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5E8" w:rsidP="009E35E8">
            <w:pPr>
              <w:pStyle w:val="List"/>
            </w:pPr>
            <w:r w:rsidRPr="009E35E8">
              <w:t>1.1. Use techniques to extend interactions with others.</w:t>
            </w:r>
          </w:p>
          <w:p w:rsidR="00000000" w:rsidRPr="009E35E8" w:rsidP="009E35E8">
            <w:pPr>
              <w:pStyle w:val="List"/>
            </w:pPr>
            <w:r w:rsidRPr="009E35E8">
              <w:t>1.2. Seek and offer additional information and assistance to support quality of communication and service.</w:t>
            </w:r>
          </w:p>
          <w:p w:rsidR="00000000" w:rsidRPr="009E35E8" w:rsidP="009E35E8">
            <w:pPr>
              <w:pStyle w:val="List"/>
            </w:pPr>
            <w:r w:rsidRPr="009E35E8">
              <w:t xml:space="preserve">1.3. Support communication with comments on topical familiar matters, workplace business and </w:t>
            </w:r>
            <w:r w:rsidRPr="009E35E8">
              <w:t>events.</w:t>
            </w:r>
          </w:p>
          <w:p w:rsidR="00000000" w:rsidP="009E35E8">
            <w:pPr>
              <w:pStyle w:val="List"/>
              <w:rPr>
                <w:lang w:val="en-NZ"/>
              </w:rPr>
            </w:pPr>
            <w:r w:rsidRPr="009E35E8">
              <w:t>1.4. Use non-verbal communication to convey an acceptance of and sensitivity towards others.</w:t>
            </w:r>
          </w:p>
        </w:tc>
      </w:tr>
      <w:tr w:rsidTr="009E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E8">
            <w:pPr>
              <w:pStyle w:val="List"/>
              <w:rPr>
                <w:lang w:val="en-NZ"/>
              </w:rPr>
            </w:pPr>
            <w:r w:rsidRPr="009E35E8">
              <w:t xml:space="preserve">2.  Provide detailed </w:t>
            </w:r>
            <w:r w:rsidRPr="009E35E8">
              <w:t>information and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5E8" w:rsidP="009E35E8">
            <w:pPr>
              <w:pStyle w:val="List"/>
            </w:pPr>
            <w:r w:rsidRPr="009E35E8">
              <w:t>2.1. Identify need for detailed information and advice.</w:t>
            </w:r>
          </w:p>
          <w:p w:rsidR="00000000" w:rsidRPr="009E35E8" w:rsidP="009E35E8">
            <w:pPr>
              <w:pStyle w:val="List"/>
            </w:pPr>
            <w:r w:rsidRPr="009E35E8">
              <w:t>2.2. Convey detailed information and advice using nar</w:t>
            </w:r>
            <w:r w:rsidRPr="009E35E8">
              <w:t>rative and descriptive statements.</w:t>
            </w:r>
          </w:p>
          <w:p w:rsidR="00000000" w:rsidRPr="009E35E8" w:rsidP="009E35E8">
            <w:pPr>
              <w:pStyle w:val="List"/>
            </w:pPr>
            <w:r w:rsidRPr="009E35E8">
              <w:t>2.3. Repeat, paraphrase and clarify communications to avoid misunderstanding and to explain difficult points.</w:t>
            </w:r>
          </w:p>
          <w:p w:rsidR="00000000" w:rsidP="009E35E8">
            <w:pPr>
              <w:pStyle w:val="List"/>
              <w:rPr>
                <w:lang w:val="en-NZ"/>
              </w:rPr>
            </w:pPr>
            <w:r w:rsidRPr="009E35E8">
              <w:t>2.4. Use workplace documents, materials and other references to support explanations as required.</w:t>
            </w:r>
          </w:p>
        </w:tc>
      </w:tr>
      <w:tr w:rsidTr="009E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E8">
            <w:pPr>
              <w:pStyle w:val="List"/>
              <w:rPr>
                <w:lang w:val="en-NZ"/>
              </w:rPr>
            </w:pPr>
            <w:r w:rsidRPr="009E35E8">
              <w:t>3.  Respond to unpredictable situations and problems.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5E8" w:rsidP="009E35E8">
            <w:pPr>
              <w:pStyle w:val="List"/>
            </w:pPr>
            <w:r w:rsidRPr="009E35E8">
              <w:t>3.1. Identify key facts of problems and facilitate solutions through open communication with relevant people.</w:t>
            </w:r>
          </w:p>
          <w:p w:rsidR="00000000" w:rsidRPr="009E35E8" w:rsidP="009E35E8">
            <w:pPr>
              <w:pStyle w:val="List"/>
            </w:pPr>
            <w:r w:rsidRPr="009E35E8">
              <w:t>3.2. Provide appropriate advice in response to requests, unpredictable situations and proble</w:t>
            </w:r>
            <w:r w:rsidRPr="009E35E8">
              <w:t>ms.</w:t>
            </w:r>
          </w:p>
          <w:p w:rsidR="00000000" w:rsidP="009E35E8">
            <w:pPr>
              <w:pStyle w:val="List"/>
              <w:rPr>
                <w:lang w:val="en-NZ"/>
              </w:rPr>
            </w:pPr>
            <w:r w:rsidRPr="009E35E8">
              <w:t>3.3. Convey appropriate apologies and expressions of regret as required.</w:t>
            </w:r>
          </w:p>
        </w:tc>
      </w:tr>
      <w:tr w:rsidTr="009E35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5E8">
            <w:pPr>
              <w:pStyle w:val="List"/>
              <w:rPr>
                <w:lang w:val="en-NZ"/>
              </w:rPr>
            </w:pPr>
            <w:r w:rsidRPr="009E35E8">
              <w:t>4.  Negotiate a simple agreement.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5E8" w:rsidP="009E35E8">
            <w:pPr>
              <w:pStyle w:val="List"/>
            </w:pPr>
            <w:r w:rsidRPr="009E35E8">
              <w:t>4.1. Exchange key information and reach agreement on details.</w:t>
            </w:r>
          </w:p>
          <w:p w:rsidR="00000000" w:rsidRPr="009E35E8" w:rsidP="009E35E8">
            <w:pPr>
              <w:pStyle w:val="List"/>
            </w:pPr>
            <w:r w:rsidRPr="009E35E8">
              <w:t>4.2. Provide appropriate explanations about products and services.</w:t>
            </w:r>
          </w:p>
          <w:p w:rsidR="00000000" w:rsidRPr="009E35E8" w:rsidP="009E35E8">
            <w:pPr>
              <w:pStyle w:val="List"/>
            </w:pPr>
            <w:r w:rsidRPr="009E35E8">
              <w:t>4.3. Achieve mu</w:t>
            </w:r>
            <w:r w:rsidRPr="009E35E8">
              <w:t>tual understanding and agreement.</w:t>
            </w:r>
          </w:p>
        </w:tc>
      </w:tr>
    </w:tbl>
    <w:p w:rsidR="00000000" w:rsidRPr="009E35E8" w:rsidP="009E35E8">
      <w:pPr>
        <w:pStyle w:val="BodyText"/>
      </w:pPr>
    </w:p>
    <w:p w:rsidR="00000000" w:rsidRPr="009E35E8" w:rsidP="009E35E8">
      <w:pPr>
        <w:pStyle w:val="AllowPageBreak"/>
      </w:pPr>
    </w:p>
    <w:p w:rsidR="00000000" w:rsidRPr="009E35E8" w:rsidP="009E35E8">
      <w:pPr>
        <w:pStyle w:val="Heading1"/>
      </w:pPr>
      <w:bookmarkStart w:id="5" w:name="O_1264483"/>
      <w:bookmarkEnd w:id="5"/>
      <w:r w:rsidRPr="009E35E8">
        <w:t>Foundation Skills</w:t>
      </w:r>
    </w:p>
    <w:p w:rsidR="00000000" w:rsidRPr="00BA62F9" w:rsidP="00BA62F9">
      <w:pPr>
        <w:pStyle w:val="BodyText"/>
        <w:rPr>
          <w:i/>
        </w:rPr>
      </w:pPr>
      <w:r w:rsidRPr="00BA62F9">
        <w:rPr>
          <w:rStyle w:val="Emphasis"/>
        </w:rPr>
        <w:t>Foundation skills essential to performance are explicit in the performance criteria of this unit of competency.</w:t>
      </w:r>
    </w:p>
    <w:p w:rsidR="00000000" w:rsidRPr="009E35E8" w:rsidP="009E35E8">
      <w:pPr>
        <w:pStyle w:val="Heading1"/>
      </w:pPr>
      <w:bookmarkStart w:id="6" w:name="O_1264482"/>
      <w:bookmarkEnd w:id="6"/>
      <w:r w:rsidRPr="009E35E8">
        <w:t>Unit Mapping Information</w:t>
      </w:r>
    </w:p>
    <w:p w:rsidR="00000000" w:rsidRPr="009E35E8" w:rsidP="00BA62F9">
      <w:pPr>
        <w:pStyle w:val="BodyText"/>
      </w:pPr>
      <w:r w:rsidRPr="009E35E8">
        <w:t>Supersedes and is not equiv</w:t>
      </w:r>
      <w:r w:rsidRPr="009E35E8">
        <w:t>alent to PSPTIS044 Demonstrate routine LOTE proficiency in different subjects and cultural contexts and PSPTIS045 Demonstrate routine English proficiency in different subjects and cultural contexts.</w:t>
      </w:r>
    </w:p>
    <w:p w:rsidR="00000000" w:rsidRPr="009E35E8" w:rsidP="009E35E8">
      <w:pPr>
        <w:pStyle w:val="Heading1"/>
      </w:pPr>
      <w:bookmarkStart w:id="7" w:name="O_1264475"/>
      <w:bookmarkEnd w:id="7"/>
      <w:r w:rsidRPr="009E35E8">
        <w:t>Links</w:t>
      </w:r>
    </w:p>
    <w:p w:rsidR="00000000" w:rsidRPr="009E35E8" w:rsidP="00BA62F9">
      <w:pPr>
        <w:pStyle w:val="BodyText"/>
      </w:pPr>
      <w:r w:rsidRPr="009E35E8">
        <w:t xml:space="preserve">Companion Volume implementation </w:t>
      </w:r>
      <w:r w:rsidRPr="009E35E8">
        <w:t xml:space="preserve">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76E1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E35E8" w:rsidP="00BA62F9">
      <w:pPr>
        <w:pStyle w:val="BodyText"/>
        <w:sectPr w:rsidSect="009E35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35E8" w:rsidP="009E35E8">
      <w:pPr>
        <w:pStyle w:val="SuperHeading"/>
      </w:pPr>
      <w:r w:rsidRPr="009E35E8">
        <w:t xml:space="preserve">Assessment </w:t>
      </w:r>
      <w:r w:rsidRPr="009E35E8">
        <w:t>Requirements for PSPTIS116 Demonstrate routine language proficiency in different subjects and cultural contexts</w:t>
      </w:r>
    </w:p>
    <w:p w:rsidR="00000000" w:rsidRPr="009E35E8" w:rsidP="009E35E8">
      <w:pPr>
        <w:pStyle w:val="Heading1"/>
      </w:pPr>
      <w:bookmarkStart w:id="8" w:name="O_1264477"/>
      <w:bookmarkEnd w:id="8"/>
      <w:r w:rsidRPr="009E35E8">
        <w:t>Modification History</w:t>
      </w:r>
    </w:p>
    <w:p w:rsidR="00000000" w:rsidRPr="009E35E8" w:rsidP="00BA62F9">
      <w:pPr>
        <w:pStyle w:val="BodyText"/>
      </w:pPr>
      <w:r w:rsidRPr="009E35E8">
        <w:t>Not applicable.</w:t>
      </w:r>
    </w:p>
    <w:p w:rsidR="00000000" w:rsidRPr="009E35E8" w:rsidP="009E35E8">
      <w:pPr>
        <w:pStyle w:val="Heading1"/>
      </w:pPr>
      <w:bookmarkStart w:id="9" w:name="O_1264480"/>
      <w:bookmarkEnd w:id="9"/>
      <w:r w:rsidRPr="009E35E8">
        <w:t>Performance Evidence</w:t>
      </w:r>
    </w:p>
    <w:p w:rsidR="00000000" w:rsidRPr="009E35E8" w:rsidP="00BA62F9">
      <w:pPr>
        <w:pStyle w:val="BodyText"/>
      </w:pPr>
      <w:r w:rsidRPr="009E35E8">
        <w:t>Evidence of the ability to complete tasks outline</w:t>
      </w:r>
      <w:r w:rsidRPr="009E35E8">
        <w:t>d in elements and performance criteria of this unit in the context of the job role, and:</w:t>
      </w:r>
    </w:p>
    <w:p w:rsidR="00000000" w:rsidRPr="009E35E8" w:rsidP="009E35E8">
      <w:pPr>
        <w:pStyle w:val="ListBullet"/>
      </w:pPr>
      <w:r w:rsidRPr="009E35E8">
        <w:t>participate in two transactions in a designated language using communication skills to:</w:t>
      </w:r>
    </w:p>
    <w:p w:rsidR="00000000" w:rsidRPr="009E35E8" w:rsidP="009E35E8">
      <w:pPr>
        <w:pStyle w:val="ListBullet2"/>
      </w:pPr>
      <w:r w:rsidRPr="009E35E8">
        <w:t>establish rapport</w:t>
      </w:r>
    </w:p>
    <w:p w:rsidR="00000000" w:rsidRPr="009E35E8" w:rsidP="009E35E8">
      <w:pPr>
        <w:pStyle w:val="ListBullet2"/>
      </w:pPr>
      <w:r w:rsidRPr="009E35E8">
        <w:t>interact positively and courteously in varied interactive workplace communications</w:t>
      </w:r>
    </w:p>
    <w:p w:rsidR="00000000" w:rsidRPr="009E35E8" w:rsidP="009E35E8">
      <w:pPr>
        <w:pStyle w:val="ListBullet2"/>
      </w:pPr>
      <w:r w:rsidRPr="009E35E8">
        <w:t>question about needs and preferences</w:t>
      </w:r>
    </w:p>
    <w:p w:rsidR="00000000" w:rsidRPr="009E35E8" w:rsidP="009E35E8">
      <w:pPr>
        <w:pStyle w:val="ListBullet2"/>
      </w:pPr>
      <w:r w:rsidRPr="009E35E8">
        <w:t>use diverse, effective non-verbal communication skills.</w:t>
      </w:r>
    </w:p>
    <w:p w:rsidR="00000000" w:rsidRPr="009E35E8" w:rsidP="009E35E8">
      <w:pPr>
        <w:pStyle w:val="AllowPageBreak"/>
      </w:pPr>
    </w:p>
    <w:p w:rsidR="00000000" w:rsidRPr="009E35E8" w:rsidP="009E35E8">
      <w:pPr>
        <w:pStyle w:val="Heading1"/>
      </w:pPr>
      <w:bookmarkStart w:id="10" w:name="O_1264479"/>
      <w:bookmarkEnd w:id="10"/>
      <w:r w:rsidRPr="009E35E8">
        <w:t>Knowledge Evidence</w:t>
      </w:r>
    </w:p>
    <w:p w:rsidR="00000000" w:rsidRPr="009E35E8" w:rsidP="00BA62F9">
      <w:pPr>
        <w:pStyle w:val="BodyText"/>
      </w:pPr>
      <w:r w:rsidRPr="009E35E8">
        <w:t>Demonstrated knowledge required to complet</w:t>
      </w:r>
      <w:r w:rsidRPr="009E35E8">
        <w:t>e the tasks outlined in elements and performance criteria of this unit:</w:t>
      </w:r>
    </w:p>
    <w:p w:rsidR="00000000" w:rsidRPr="009E35E8" w:rsidP="009E35E8">
      <w:pPr>
        <w:pStyle w:val="ListBullet"/>
      </w:pPr>
      <w:r w:rsidRPr="009E35E8">
        <w:t>aspects of verbal and non-verbal communication that support effective negotiation and interaction in the designated language being assessed</w:t>
      </w:r>
    </w:p>
    <w:p w:rsidR="00000000" w:rsidRPr="009E35E8" w:rsidP="009E35E8">
      <w:pPr>
        <w:pStyle w:val="ListBullet"/>
      </w:pPr>
      <w:r w:rsidRPr="009E35E8">
        <w:t>applications of social, business and cultur</w:t>
      </w:r>
      <w:r w:rsidRPr="009E35E8">
        <w:t>al conventions specific to the designated language being assessed, including:</w:t>
      </w:r>
    </w:p>
    <w:p w:rsidR="00000000" w:rsidRPr="009E35E8" w:rsidP="009E35E8">
      <w:pPr>
        <w:pStyle w:val="ListBullet2"/>
      </w:pPr>
      <w:r w:rsidRPr="009E35E8">
        <w:t>consistent use of forms of address</w:t>
      </w:r>
    </w:p>
    <w:p w:rsidR="00000000" w:rsidRPr="009E35E8" w:rsidP="009E35E8">
      <w:pPr>
        <w:pStyle w:val="ListBullet2"/>
      </w:pPr>
      <w:r w:rsidRPr="009E35E8">
        <w:t>customs, protocols and taboos</w:t>
      </w:r>
    </w:p>
    <w:p w:rsidR="00000000" w:rsidRPr="009E35E8" w:rsidP="009E35E8">
      <w:pPr>
        <w:pStyle w:val="ListBullet2"/>
      </w:pPr>
      <w:r w:rsidRPr="009E35E8">
        <w:t>dialect, idiom, colloquialisms and language conventions.</w:t>
      </w:r>
    </w:p>
    <w:p w:rsidR="00000000" w:rsidRPr="009E35E8" w:rsidP="009E35E8">
      <w:pPr>
        <w:pStyle w:val="AllowPageBreak"/>
      </w:pPr>
    </w:p>
    <w:p w:rsidR="00000000" w:rsidRPr="009E35E8" w:rsidP="009E35E8">
      <w:pPr>
        <w:pStyle w:val="Heading1"/>
      </w:pPr>
      <w:bookmarkStart w:id="11" w:name="O_1264478"/>
      <w:bookmarkEnd w:id="11"/>
      <w:r w:rsidRPr="009E35E8">
        <w:t>Assessment Conditions</w:t>
      </w:r>
    </w:p>
    <w:p w:rsidR="00000000" w:rsidRPr="009E35E8" w:rsidP="00BA62F9">
      <w:pPr>
        <w:pStyle w:val="BodyText"/>
      </w:pPr>
      <w:r w:rsidRPr="009E35E8">
        <w:t>Skills must be demonstrated in a workplace or simulated environment that reflects workplace conditions.</w:t>
      </w:r>
    </w:p>
    <w:p w:rsidR="00000000" w:rsidRPr="009E35E8" w:rsidP="00BA62F9">
      <w:pPr>
        <w:pStyle w:val="BodyText"/>
      </w:pPr>
      <w:r w:rsidRPr="009E35E8">
        <w:t>Assessment must ensure access to:</w:t>
      </w:r>
    </w:p>
    <w:p w:rsidR="00000000" w:rsidRPr="009E35E8" w:rsidP="009E35E8">
      <w:pPr>
        <w:pStyle w:val="ListBullet"/>
      </w:pPr>
      <w:r w:rsidRPr="009E35E8">
        <w:t>scenarios, case studies, experiences or examples of interactions with colleagues and clients that require diverse ski</w:t>
      </w:r>
      <w:r w:rsidRPr="009E35E8">
        <w:t>lls and strategies for transactions in the designated language.</w:t>
      </w:r>
    </w:p>
    <w:p w:rsidR="00000000" w:rsidRPr="009E35E8" w:rsidP="00BA62F9">
      <w:pPr>
        <w:pStyle w:val="BodyText"/>
      </w:pPr>
      <w:r w:rsidRPr="009E35E8">
        <w:t>Assessors must satisfy the Standards for Registered Training Organisations’ requirements for assessors.</w:t>
      </w:r>
    </w:p>
    <w:p w:rsidR="00000000" w:rsidRPr="009E35E8" w:rsidP="009E35E8">
      <w:pPr>
        <w:pStyle w:val="Heading1"/>
      </w:pPr>
      <w:bookmarkStart w:id="12" w:name="O_1264476"/>
      <w:bookmarkEnd w:id="12"/>
      <w:r w:rsidRPr="009E35E8">
        <w:t>Links</w:t>
      </w:r>
    </w:p>
    <w:p w:rsidR="00000000" w:rsidRPr="009E35E8" w:rsidP="00BA62F9">
      <w:pPr>
        <w:pStyle w:val="BodyText"/>
      </w:pPr>
      <w:r w:rsidRPr="009E35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76E1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E35E8" w:rsidP="009E35E8"/>
    <w:sectPr w:rsidSect="009E35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5E8" w:rsidRPr="00BA62F9" w:rsidP="00BA62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F9" w:rsidP="009E3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62F9" w:rsidP="009E3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A62F9" w:rsidP="009E35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5E8" w:rsidP="009E3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62F9">
      <w:t>Approved</w:t>
    </w:r>
    <w:r w:rsidR="00BA62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62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62F9">
      <w:rPr>
        <w:noProof/>
      </w:rPr>
      <w:t>4</w:t>
    </w:r>
    <w:r>
      <w:rPr>
        <w:noProof/>
      </w:rPr>
      <w:fldChar w:fldCharType="end"/>
    </w:r>
  </w:p>
  <w:p w:rsidR="009E35E8" w:rsidP="009E3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62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62F9">
      <w:t>Public Skills Australia</w:t>
    </w:r>
    <w:r w:rsidR="00BA62F9">
      <w:fldChar w:fldCharType="end"/>
    </w:r>
  </w:p>
  <w:p w:rsidR="009E35E8" w:rsidP="009E35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5E8" w:rsidRPr="00BA62F9" w:rsidP="00BA62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F9" w:rsidRPr="002D2AF8" w:rsidP="009E3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PSPTIS116 Demonstrate routine language proficiency in different subjects and cultural contexts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62F9" w:rsidP="009E35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5E8" w:rsidRPr="002D2AF8" w:rsidP="009E3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62F9">
      <w:t>PSPTIS116 Demonstrate routine language proficiency in different subjects and cultural contexts</w:t>
    </w:r>
    <w:r w:rsidR="00BA62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62F9">
      <w:rPr>
        <w:noProof/>
      </w:rPr>
      <w:t>2 March 2025</w:t>
    </w:r>
    <w:r>
      <w:fldChar w:fldCharType="end"/>
    </w:r>
  </w:p>
  <w:p w:rsidR="009E35E8" w:rsidP="009E35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FA69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EEF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6297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5E8"/>
  </w:style>
  <w:style w:type="character" w:customStyle="1" w:styleId="Heading1Char">
    <w:name w:val="Heading 1 Char"/>
    <w:basedOn w:val="DefaultParagraphFont"/>
    <w:link w:val="Heading1"/>
    <w:rsid w:val="009E3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5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5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35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35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35E8"/>
    <w:rPr>
      <w:b/>
      <w:spacing w:val="0"/>
    </w:rPr>
  </w:style>
  <w:style w:type="paragraph" w:styleId="ListBullet2">
    <w:name w:val="List Bullet 2"/>
    <w:basedOn w:val="List2"/>
    <w:rsid w:val="009E35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35E8"/>
    <w:rPr>
      <w:i/>
    </w:rPr>
  </w:style>
  <w:style w:type="paragraph" w:customStyle="1" w:styleId="SuperHeading">
    <w:name w:val="SuperHeading"/>
    <w:basedOn w:val="Normal"/>
    <w:rsid w:val="009E35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3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5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5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5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3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3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5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5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3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5E8"/>
  </w:style>
  <w:style w:type="paragraph" w:styleId="TableofFigures">
    <w:name w:val="table of figures"/>
    <w:basedOn w:val="Normal"/>
    <w:next w:val="Normal"/>
    <w:semiHidden/>
    <w:rsid w:val="009E3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5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35E8"/>
    <w:rPr>
      <w:rFonts w:ascii="Wingdings" w:hAnsi="Wingdings"/>
    </w:rPr>
  </w:style>
  <w:style w:type="paragraph" w:customStyle="1" w:styleId="TableHeading">
    <w:name w:val="Table Heading"/>
    <w:basedOn w:val="HeadingBase"/>
    <w:rsid w:val="009E35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5E8"/>
    <w:rPr>
      <w:color w:val="0033CC"/>
      <w:u w:val="none"/>
    </w:rPr>
  </w:style>
  <w:style w:type="paragraph" w:customStyle="1" w:styleId="BodyTextRight">
    <w:name w:val="Body Text Right"/>
    <w:basedOn w:val="BodyText"/>
    <w:rsid w:val="009E3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5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5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5E8"/>
    <w:rPr>
      <w:sz w:val="32"/>
    </w:rPr>
  </w:style>
  <w:style w:type="paragraph" w:customStyle="1" w:styleId="HeadingProcedure">
    <w:name w:val="Heading Procedure"/>
    <w:basedOn w:val="HeadingBase"/>
    <w:next w:val="Normal"/>
    <w:rsid w:val="009E3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5E8"/>
    <w:pPr>
      <w:spacing w:before="60" w:after="60"/>
    </w:pPr>
  </w:style>
  <w:style w:type="paragraph" w:styleId="ListContinue">
    <w:name w:val="List Continue"/>
    <w:basedOn w:val="List"/>
    <w:rsid w:val="009E35E8"/>
    <w:pPr>
      <w:ind w:firstLine="0"/>
    </w:pPr>
  </w:style>
  <w:style w:type="paragraph" w:customStyle="1" w:styleId="ListNote">
    <w:name w:val="List Note"/>
    <w:basedOn w:val="List"/>
    <w:rsid w:val="009E3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5E8"/>
    <w:rPr>
      <w:rFonts w:ascii="Courier New" w:hAnsi="Courier New"/>
    </w:rPr>
  </w:style>
  <w:style w:type="paragraph" w:customStyle="1" w:styleId="NoteBullet">
    <w:name w:val="Note Bullet"/>
    <w:basedOn w:val="Note"/>
    <w:rsid w:val="009E3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5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3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5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5E8"/>
    <w:rPr>
      <w:b/>
      <w:smallCaps/>
    </w:rPr>
  </w:style>
  <w:style w:type="paragraph" w:customStyle="1" w:styleId="TableListNumber">
    <w:name w:val="Table List Number"/>
    <w:basedOn w:val="ListNumber"/>
    <w:rsid w:val="009E3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5E8"/>
    <w:pPr>
      <w:numPr>
        <w:numId w:val="9"/>
      </w:numPr>
    </w:pPr>
  </w:style>
  <w:style w:type="paragraph" w:customStyle="1" w:styleId="ListAlpha2">
    <w:name w:val="List Alpha 2"/>
    <w:basedOn w:val="List2"/>
    <w:rsid w:val="009E35E8"/>
    <w:pPr>
      <w:numPr>
        <w:numId w:val="8"/>
      </w:numPr>
    </w:pPr>
  </w:style>
  <w:style w:type="paragraph" w:styleId="List2">
    <w:name w:val="List 2"/>
    <w:basedOn w:val="BodyText"/>
    <w:rsid w:val="009E35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5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5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5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35E8"/>
    <w:pPr>
      <w:numPr>
        <w:numId w:val="4"/>
      </w:numPr>
    </w:pPr>
  </w:style>
  <w:style w:type="paragraph" w:styleId="ListContinue2">
    <w:name w:val="List Continue 2"/>
    <w:basedOn w:val="List2"/>
    <w:rsid w:val="009E35E8"/>
    <w:pPr>
      <w:ind w:firstLine="0"/>
    </w:pPr>
  </w:style>
  <w:style w:type="paragraph" w:styleId="ListContinue3">
    <w:name w:val="List Continue 3"/>
    <w:basedOn w:val="List3"/>
    <w:rsid w:val="009E35E8"/>
    <w:pPr>
      <w:ind w:left="1021" w:firstLine="0"/>
    </w:pPr>
  </w:style>
  <w:style w:type="paragraph" w:styleId="ListContinue4">
    <w:name w:val="List Continue 4"/>
    <w:basedOn w:val="List4"/>
    <w:rsid w:val="009E35E8"/>
    <w:pPr>
      <w:ind w:firstLine="0"/>
    </w:pPr>
  </w:style>
  <w:style w:type="paragraph" w:styleId="ListContinue5">
    <w:name w:val="List Continue 5"/>
    <w:basedOn w:val="List5"/>
    <w:rsid w:val="009E35E8"/>
    <w:pPr>
      <w:ind w:firstLine="0"/>
    </w:pPr>
  </w:style>
  <w:style w:type="paragraph" w:styleId="ListNumber3">
    <w:name w:val="List Number 3"/>
    <w:basedOn w:val="List3"/>
    <w:rsid w:val="009E35E8"/>
    <w:pPr>
      <w:numPr>
        <w:numId w:val="5"/>
      </w:numPr>
    </w:pPr>
  </w:style>
  <w:style w:type="paragraph" w:styleId="ListNumber4">
    <w:name w:val="List Number 4"/>
    <w:basedOn w:val="List4"/>
    <w:rsid w:val="009E35E8"/>
    <w:pPr>
      <w:numPr>
        <w:numId w:val="6"/>
      </w:numPr>
    </w:pPr>
  </w:style>
  <w:style w:type="paragraph" w:styleId="ListNumber5">
    <w:name w:val="List Number 5"/>
    <w:basedOn w:val="List5"/>
    <w:rsid w:val="009E35E8"/>
    <w:pPr>
      <w:numPr>
        <w:numId w:val="7"/>
      </w:numPr>
    </w:pPr>
  </w:style>
  <w:style w:type="paragraph" w:styleId="BlockText">
    <w:name w:val="Block Text"/>
    <w:basedOn w:val="Normal"/>
    <w:rsid w:val="009E3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5E8"/>
    <w:rPr>
      <w:sz w:val="16"/>
      <w:vertAlign w:val="superscript"/>
    </w:rPr>
  </w:style>
  <w:style w:type="character" w:customStyle="1" w:styleId="Symbols">
    <w:name w:val="Symbols"/>
    <w:basedOn w:val="DefaultParagraphFont"/>
    <w:rsid w:val="009E35E8"/>
    <w:rPr>
      <w:rFonts w:ascii="Symbol" w:hAnsi="Symbol"/>
    </w:rPr>
  </w:style>
  <w:style w:type="character" w:customStyle="1" w:styleId="MenuOptions">
    <w:name w:val="Menu Options"/>
    <w:basedOn w:val="DefaultParagraphFont"/>
    <w:rsid w:val="009E3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5E8"/>
    <w:rPr>
      <w:b/>
    </w:rPr>
  </w:style>
  <w:style w:type="character" w:customStyle="1" w:styleId="Underlined">
    <w:name w:val="Underlined"/>
    <w:basedOn w:val="DefaultParagraphFont"/>
    <w:rsid w:val="009E35E8"/>
    <w:rPr>
      <w:u w:val="single"/>
    </w:rPr>
  </w:style>
  <w:style w:type="paragraph" w:customStyle="1" w:styleId="TableBodyTextRight">
    <w:name w:val="Table Body Text Right"/>
    <w:basedOn w:val="TableBodyText"/>
    <w:rsid w:val="009E3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5E8"/>
    <w:rPr>
      <w:sz w:val="18"/>
    </w:rPr>
  </w:style>
  <w:style w:type="paragraph" w:customStyle="1" w:styleId="BodySmallRight">
    <w:name w:val="Body Small Right"/>
    <w:basedOn w:val="BodyTextRight"/>
    <w:rsid w:val="009E35E8"/>
    <w:rPr>
      <w:sz w:val="18"/>
      <w:szCs w:val="18"/>
    </w:rPr>
  </w:style>
  <w:style w:type="paragraph" w:customStyle="1" w:styleId="MarginEdition">
    <w:name w:val="Margin Edition"/>
    <w:basedOn w:val="MarginNote"/>
    <w:rsid w:val="009E3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5E8"/>
    <w:rPr>
      <w:sz w:val="2"/>
      <w:szCs w:val="2"/>
    </w:rPr>
  </w:style>
  <w:style w:type="character" w:customStyle="1" w:styleId="Small">
    <w:name w:val="Small"/>
    <w:basedOn w:val="DefaultParagraphFont"/>
    <w:rsid w:val="009E35E8"/>
    <w:rPr>
      <w:sz w:val="16"/>
    </w:rPr>
  </w:style>
  <w:style w:type="paragraph" w:customStyle="1" w:styleId="WideTable">
    <w:name w:val="Wide Table"/>
    <w:basedOn w:val="Normal"/>
    <w:rsid w:val="009E3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5E8"/>
  </w:style>
  <w:style w:type="paragraph" w:styleId="Quote">
    <w:name w:val="Quote"/>
    <w:basedOn w:val="Heading1"/>
    <w:link w:val="QuoteChar"/>
    <w:qFormat/>
    <w:rsid w:val="009E3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5E8"/>
    <w:pPr>
      <w:pageBreakBefore/>
    </w:pPr>
  </w:style>
  <w:style w:type="paragraph" w:customStyle="1" w:styleId="Border">
    <w:name w:val="Border"/>
    <w:basedOn w:val="Normal"/>
    <w:qFormat/>
    <w:rsid w:val="009E3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5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5E8"/>
    <w:rPr>
      <w:u w:val="single"/>
    </w:rPr>
  </w:style>
  <w:style w:type="character" w:customStyle="1" w:styleId="BoldandItalics">
    <w:name w:val="Bold and Italics"/>
    <w:qFormat/>
    <w:rsid w:val="009E35E8"/>
    <w:rPr>
      <w:b/>
      <w:i/>
      <w:u w:val="none"/>
    </w:rPr>
  </w:style>
  <w:style w:type="paragraph" w:styleId="BalloonText">
    <w:name w:val="Balloon Text"/>
    <w:basedOn w:val="Normal"/>
    <w:link w:val="BalloonTextChar"/>
    <w:rsid w:val="009E3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5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5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5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5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5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5E8"/>
    <w:pPr>
      <w:spacing w:before="0" w:after="0"/>
    </w:pPr>
  </w:style>
  <w:style w:type="paragraph" w:customStyle="1" w:styleId="BodyTextBold">
    <w:name w:val="Body Text Bold"/>
    <w:basedOn w:val="BodyText"/>
    <w:qFormat/>
    <w:rsid w:val="009E35E8"/>
    <w:rPr>
      <w:b/>
    </w:rPr>
  </w:style>
  <w:style w:type="character" w:styleId="Hyperlink">
    <w:name w:val="Hyperlink"/>
    <w:basedOn w:val="DefaultParagraphFont"/>
    <w:uiPriority w:val="99"/>
    <w:unhideWhenUsed/>
    <w:rsid w:val="00BA62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4635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PSPTIS116 Demonstrate routine language proficiency in different subjects and cultural contexts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2025-03-02T02:05:00Z</dcterms:created>
  <dcterms:modified xsi:type="dcterms:W3CDTF">2025-03-02T02:05:00Z</dcterms:modified>
</cp:coreProperties>
</file>