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1A2" w:rsidP="00873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PSPTIS116 Demonstrate routine language proficiency in different subjects and cultural contexts</w:t>
      </w:r>
      <w:r>
        <w:fldChar w:fldCharType="end"/>
      </w:r>
    </w:p>
    <w:p w:rsidR="008731A2" w:rsidP="008731A2">
      <w:pPr>
        <w:pStyle w:val="Version"/>
        <w:sectPr w:rsidSect="00321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394" w:rsidP="00321394">
      <w:pPr>
        <w:pStyle w:val="SuperHeading"/>
      </w:pPr>
      <w:r w:rsidRPr="00321394">
        <w:t>Assessment Requirements for PSPTIS116 Demonstrate routine language proficiency in different subjects and cultural contexts</w:t>
      </w:r>
    </w:p>
    <w:p w:rsidR="00000000" w:rsidRPr="00321394" w:rsidP="00321394">
      <w:pPr>
        <w:pStyle w:val="Heading1"/>
      </w:pPr>
      <w:bookmarkStart w:id="1" w:name="O_1264477"/>
      <w:bookmarkEnd w:id="1"/>
      <w:r w:rsidRPr="00321394">
        <w:t>Modification History</w:t>
      </w:r>
    </w:p>
    <w:p w:rsidR="00000000" w:rsidRPr="00321394" w:rsidP="008731A2">
      <w:pPr>
        <w:pStyle w:val="BodyText"/>
      </w:pPr>
      <w:r w:rsidRPr="00321394">
        <w:t>Not applicable.</w:t>
      </w:r>
    </w:p>
    <w:p w:rsidR="00000000" w:rsidRPr="00321394" w:rsidP="00321394">
      <w:pPr>
        <w:pStyle w:val="Heading1"/>
      </w:pPr>
      <w:bookmarkStart w:id="2" w:name="O_1264480"/>
      <w:bookmarkEnd w:id="2"/>
      <w:r w:rsidRPr="00321394">
        <w:t>Performance Evidence</w:t>
      </w:r>
    </w:p>
    <w:p w:rsidR="00000000" w:rsidRPr="00321394" w:rsidP="008731A2">
      <w:pPr>
        <w:pStyle w:val="BodyText"/>
      </w:pPr>
      <w:r w:rsidRPr="00321394">
        <w:t>Evidence of the ability to complete tasks outlined in elements and performance criteria of this unit in the context of the job role, and:</w:t>
      </w:r>
    </w:p>
    <w:p w:rsidR="00000000" w:rsidRPr="00321394" w:rsidP="00321394">
      <w:pPr>
        <w:pStyle w:val="ListBullet"/>
      </w:pPr>
      <w:r w:rsidRPr="00321394">
        <w:t>participate in two transactions in a designated language using communication skills to:</w:t>
      </w:r>
    </w:p>
    <w:p w:rsidR="00000000" w:rsidRPr="00321394" w:rsidP="00321394">
      <w:pPr>
        <w:pStyle w:val="ListBullet2"/>
      </w:pPr>
      <w:r w:rsidRPr="00321394">
        <w:t>establish rapport</w:t>
      </w:r>
    </w:p>
    <w:p w:rsidR="00000000" w:rsidRPr="00321394" w:rsidP="00321394">
      <w:pPr>
        <w:pStyle w:val="ListBullet2"/>
      </w:pPr>
      <w:r w:rsidRPr="00321394">
        <w:t>interact p</w:t>
      </w:r>
      <w:r w:rsidRPr="00321394">
        <w:t>ositively and courteously in varied interactive workplace communications</w:t>
      </w:r>
    </w:p>
    <w:p w:rsidR="00000000" w:rsidRPr="00321394" w:rsidP="00321394">
      <w:pPr>
        <w:pStyle w:val="ListBullet2"/>
      </w:pPr>
      <w:r w:rsidRPr="00321394">
        <w:t>question about needs and preferences</w:t>
      </w:r>
    </w:p>
    <w:p w:rsidR="00000000" w:rsidRPr="00321394" w:rsidP="00321394">
      <w:pPr>
        <w:pStyle w:val="ListBullet2"/>
      </w:pPr>
      <w:r w:rsidRPr="00321394">
        <w:t>use diverse, effective non-verbal communication skills.</w:t>
      </w:r>
    </w:p>
    <w:p w:rsidR="00000000" w:rsidRPr="00321394" w:rsidP="00321394">
      <w:pPr>
        <w:pStyle w:val="AllowPageBreak"/>
      </w:pPr>
    </w:p>
    <w:p w:rsidR="00000000" w:rsidRPr="00321394" w:rsidP="00321394">
      <w:pPr>
        <w:pStyle w:val="Heading1"/>
      </w:pPr>
      <w:bookmarkStart w:id="3" w:name="O_1264479"/>
      <w:bookmarkEnd w:id="3"/>
      <w:r w:rsidRPr="00321394">
        <w:t>Knowledge Evidence</w:t>
      </w:r>
    </w:p>
    <w:p w:rsidR="00000000" w:rsidRPr="00321394" w:rsidP="008731A2">
      <w:pPr>
        <w:pStyle w:val="BodyText"/>
      </w:pPr>
      <w:r w:rsidRPr="00321394">
        <w:t>Demonstrated knowledge required to complete the task</w:t>
      </w:r>
      <w:r w:rsidRPr="00321394">
        <w:t>s outlined in elements and performance criteria of this unit:</w:t>
      </w:r>
    </w:p>
    <w:p w:rsidR="00000000" w:rsidRPr="00321394" w:rsidP="00321394">
      <w:pPr>
        <w:pStyle w:val="ListBullet"/>
      </w:pPr>
      <w:r w:rsidRPr="00321394">
        <w:t>aspects of verbal and non-verbal communication that support effective negotiation and interaction in the designated language being assessed</w:t>
      </w:r>
    </w:p>
    <w:p w:rsidR="00000000" w:rsidRPr="00321394" w:rsidP="00321394">
      <w:pPr>
        <w:pStyle w:val="ListBullet"/>
      </w:pPr>
      <w:r w:rsidRPr="00321394">
        <w:t>applications of social, business and cultural conventions specific to the designated language being assessed, including:</w:t>
      </w:r>
    </w:p>
    <w:p w:rsidR="00000000" w:rsidRPr="00321394" w:rsidP="00321394">
      <w:pPr>
        <w:pStyle w:val="ListBullet2"/>
      </w:pPr>
      <w:r w:rsidRPr="00321394">
        <w:t>consistent use of forms of address</w:t>
      </w:r>
    </w:p>
    <w:p w:rsidR="00000000" w:rsidRPr="00321394" w:rsidP="00321394">
      <w:pPr>
        <w:pStyle w:val="ListBullet2"/>
      </w:pPr>
      <w:r w:rsidRPr="00321394">
        <w:t>customs, protocols and taboos</w:t>
      </w:r>
    </w:p>
    <w:p w:rsidR="00000000" w:rsidRPr="00321394" w:rsidP="00321394">
      <w:pPr>
        <w:pStyle w:val="ListBullet2"/>
      </w:pPr>
      <w:r w:rsidRPr="00321394">
        <w:t>dialect, idiom, colloquialisms and language conventions.</w:t>
      </w:r>
    </w:p>
    <w:p w:rsidR="00000000" w:rsidRPr="00321394" w:rsidP="00321394">
      <w:pPr>
        <w:pStyle w:val="AllowPageBreak"/>
      </w:pPr>
    </w:p>
    <w:p w:rsidR="00000000" w:rsidRPr="00321394" w:rsidP="00321394">
      <w:pPr>
        <w:pStyle w:val="Heading1"/>
      </w:pPr>
      <w:bookmarkStart w:id="4" w:name="O_1264478"/>
      <w:bookmarkEnd w:id="4"/>
      <w:r w:rsidRPr="00321394">
        <w:t>Assessment Conditions</w:t>
      </w:r>
    </w:p>
    <w:p w:rsidR="00000000" w:rsidRPr="00321394" w:rsidP="008731A2">
      <w:pPr>
        <w:pStyle w:val="BodyText"/>
      </w:pPr>
      <w:r w:rsidRPr="00321394">
        <w:t>Skills must be demonstrated in a workplace or simulated environment that reflects workplace conditions.</w:t>
      </w:r>
    </w:p>
    <w:p w:rsidR="00000000" w:rsidRPr="00321394" w:rsidP="008731A2">
      <w:pPr>
        <w:pStyle w:val="BodyText"/>
      </w:pPr>
      <w:r w:rsidRPr="00321394">
        <w:t>Assessment must ensure access to:</w:t>
      </w:r>
    </w:p>
    <w:p w:rsidR="00000000" w:rsidRPr="00321394" w:rsidP="00321394">
      <w:pPr>
        <w:pStyle w:val="ListBullet"/>
      </w:pPr>
      <w:r w:rsidRPr="00321394">
        <w:t>scenarios, case studies, experiences or examples of interactions with colleagues and cli</w:t>
      </w:r>
      <w:r w:rsidRPr="00321394">
        <w:t>ents that require diverse skills and strategies for transactions in the designated language.</w:t>
      </w:r>
    </w:p>
    <w:p w:rsidR="00000000" w:rsidRPr="00321394" w:rsidP="008731A2">
      <w:pPr>
        <w:pStyle w:val="BodyText"/>
      </w:pPr>
      <w:r w:rsidRPr="00321394">
        <w:t>Assessors must satisfy the Standards for Registered Training Organisations’ requirements for assessors.</w:t>
      </w:r>
    </w:p>
    <w:p w:rsidR="00000000" w:rsidRPr="00321394" w:rsidP="00321394">
      <w:pPr>
        <w:pStyle w:val="Heading1"/>
      </w:pPr>
      <w:bookmarkStart w:id="5" w:name="O_1264476"/>
      <w:bookmarkEnd w:id="5"/>
      <w:r w:rsidRPr="00321394">
        <w:t>Links</w:t>
      </w:r>
    </w:p>
    <w:p w:rsidR="00000000" w:rsidRPr="00321394" w:rsidP="008731A2">
      <w:pPr>
        <w:pStyle w:val="BodyText"/>
      </w:pPr>
      <w:r w:rsidRPr="00321394">
        <w:t>Companion Volume implementation gu</w:t>
      </w:r>
      <w:r w:rsidRPr="00321394">
        <w:t xml:space="preserve">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165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21394" w:rsidP="00321394"/>
    <w:sectPr w:rsidSect="003213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94" w:rsidRPr="008731A2" w:rsidP="00873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2" w:rsidP="00321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31A2" w:rsidP="00321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31A2" w:rsidP="00321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394" w:rsidRPr="008731A2" w:rsidP="00873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2" w:rsidRPr="002D2AF8" w:rsidP="00321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PSPTIS116 Demonstrate routine language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731A2" w:rsidP="00321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A8C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880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DE10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394"/>
  </w:style>
  <w:style w:type="character" w:customStyle="1" w:styleId="Heading1Char">
    <w:name w:val="Heading 1 Char"/>
    <w:basedOn w:val="DefaultParagraphFont"/>
    <w:link w:val="Heading1"/>
    <w:rsid w:val="00321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3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3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3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1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3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3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394"/>
    <w:rPr>
      <w:b/>
      <w:spacing w:val="0"/>
    </w:rPr>
  </w:style>
  <w:style w:type="paragraph" w:customStyle="1" w:styleId="SuperTitle">
    <w:name w:val="SuperTitle"/>
    <w:basedOn w:val="Title"/>
    <w:rsid w:val="00321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3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394"/>
    <w:rPr>
      <w:i/>
    </w:rPr>
  </w:style>
  <w:style w:type="paragraph" w:styleId="Caption">
    <w:name w:val="caption"/>
    <w:basedOn w:val="BodyText"/>
    <w:next w:val="Normal"/>
    <w:qFormat/>
    <w:rsid w:val="00321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394"/>
  </w:style>
  <w:style w:type="paragraph" w:styleId="TableofFigures">
    <w:name w:val="table of figures"/>
    <w:basedOn w:val="Normal"/>
    <w:next w:val="Normal"/>
    <w:semiHidden/>
    <w:rsid w:val="00321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3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394"/>
    <w:rPr>
      <w:rFonts w:ascii="Wingdings" w:hAnsi="Wingdings"/>
    </w:rPr>
  </w:style>
  <w:style w:type="paragraph" w:customStyle="1" w:styleId="TableHeading">
    <w:name w:val="Table Heading"/>
    <w:basedOn w:val="HeadingBase"/>
    <w:rsid w:val="00321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394"/>
    <w:rPr>
      <w:color w:val="0033CC"/>
      <w:u w:val="none"/>
    </w:rPr>
  </w:style>
  <w:style w:type="paragraph" w:customStyle="1" w:styleId="BodyTextRight">
    <w:name w:val="Body Text Right"/>
    <w:basedOn w:val="BodyText"/>
    <w:rsid w:val="00321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3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394"/>
    <w:rPr>
      <w:sz w:val="32"/>
    </w:rPr>
  </w:style>
  <w:style w:type="paragraph" w:customStyle="1" w:styleId="HeadingProcedure">
    <w:name w:val="Heading Procedure"/>
    <w:basedOn w:val="HeadingBase"/>
    <w:next w:val="Normal"/>
    <w:rsid w:val="00321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394"/>
    <w:pPr>
      <w:spacing w:before="60" w:after="60"/>
    </w:pPr>
  </w:style>
  <w:style w:type="paragraph" w:styleId="ListContinue">
    <w:name w:val="List Continue"/>
    <w:basedOn w:val="List"/>
    <w:rsid w:val="00321394"/>
    <w:pPr>
      <w:ind w:firstLine="0"/>
    </w:pPr>
  </w:style>
  <w:style w:type="paragraph" w:customStyle="1" w:styleId="ListNote">
    <w:name w:val="List Note"/>
    <w:basedOn w:val="List"/>
    <w:rsid w:val="00321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394"/>
    <w:rPr>
      <w:rFonts w:ascii="Courier New" w:hAnsi="Courier New"/>
    </w:rPr>
  </w:style>
  <w:style w:type="paragraph" w:customStyle="1" w:styleId="NoteBullet">
    <w:name w:val="Note Bullet"/>
    <w:basedOn w:val="Note"/>
    <w:rsid w:val="00321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3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394"/>
    <w:rPr>
      <w:b/>
      <w:smallCaps/>
    </w:rPr>
  </w:style>
  <w:style w:type="paragraph" w:customStyle="1" w:styleId="TableListNumber">
    <w:name w:val="Table List Number"/>
    <w:basedOn w:val="ListNumber"/>
    <w:rsid w:val="00321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394"/>
    <w:pPr>
      <w:numPr>
        <w:numId w:val="9"/>
      </w:numPr>
    </w:pPr>
  </w:style>
  <w:style w:type="paragraph" w:customStyle="1" w:styleId="ListAlpha2">
    <w:name w:val="List Alpha 2"/>
    <w:basedOn w:val="List2"/>
    <w:rsid w:val="00321394"/>
    <w:pPr>
      <w:numPr>
        <w:numId w:val="8"/>
      </w:numPr>
    </w:pPr>
  </w:style>
  <w:style w:type="paragraph" w:styleId="List2">
    <w:name w:val="List 2"/>
    <w:basedOn w:val="BodyText"/>
    <w:rsid w:val="00321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3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3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394"/>
    <w:pPr>
      <w:numPr>
        <w:numId w:val="4"/>
      </w:numPr>
    </w:pPr>
  </w:style>
  <w:style w:type="paragraph" w:styleId="ListContinue2">
    <w:name w:val="List Continue 2"/>
    <w:basedOn w:val="List2"/>
    <w:rsid w:val="00321394"/>
    <w:pPr>
      <w:ind w:firstLine="0"/>
    </w:pPr>
  </w:style>
  <w:style w:type="paragraph" w:styleId="ListContinue3">
    <w:name w:val="List Continue 3"/>
    <w:basedOn w:val="List3"/>
    <w:rsid w:val="00321394"/>
    <w:pPr>
      <w:ind w:left="1021" w:firstLine="0"/>
    </w:pPr>
  </w:style>
  <w:style w:type="paragraph" w:styleId="ListContinue4">
    <w:name w:val="List Continue 4"/>
    <w:basedOn w:val="List4"/>
    <w:rsid w:val="00321394"/>
    <w:pPr>
      <w:ind w:firstLine="0"/>
    </w:pPr>
  </w:style>
  <w:style w:type="paragraph" w:styleId="ListContinue5">
    <w:name w:val="List Continue 5"/>
    <w:basedOn w:val="List5"/>
    <w:rsid w:val="00321394"/>
    <w:pPr>
      <w:ind w:firstLine="0"/>
    </w:pPr>
  </w:style>
  <w:style w:type="paragraph" w:styleId="ListNumber3">
    <w:name w:val="List Number 3"/>
    <w:basedOn w:val="List3"/>
    <w:rsid w:val="00321394"/>
    <w:pPr>
      <w:numPr>
        <w:numId w:val="5"/>
      </w:numPr>
    </w:pPr>
  </w:style>
  <w:style w:type="paragraph" w:styleId="ListNumber4">
    <w:name w:val="List Number 4"/>
    <w:basedOn w:val="List4"/>
    <w:rsid w:val="00321394"/>
    <w:pPr>
      <w:numPr>
        <w:numId w:val="6"/>
      </w:numPr>
    </w:pPr>
  </w:style>
  <w:style w:type="paragraph" w:styleId="ListNumber5">
    <w:name w:val="List Number 5"/>
    <w:basedOn w:val="List5"/>
    <w:rsid w:val="00321394"/>
    <w:pPr>
      <w:numPr>
        <w:numId w:val="7"/>
      </w:numPr>
    </w:pPr>
  </w:style>
  <w:style w:type="paragraph" w:styleId="BlockText">
    <w:name w:val="Block Text"/>
    <w:basedOn w:val="Normal"/>
    <w:rsid w:val="00321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394"/>
    <w:rPr>
      <w:sz w:val="16"/>
      <w:vertAlign w:val="superscript"/>
    </w:rPr>
  </w:style>
  <w:style w:type="character" w:customStyle="1" w:styleId="Symbols">
    <w:name w:val="Symbols"/>
    <w:basedOn w:val="DefaultParagraphFont"/>
    <w:rsid w:val="00321394"/>
    <w:rPr>
      <w:rFonts w:ascii="Symbol" w:hAnsi="Symbol"/>
    </w:rPr>
  </w:style>
  <w:style w:type="character" w:customStyle="1" w:styleId="MenuOptions">
    <w:name w:val="Menu Options"/>
    <w:basedOn w:val="DefaultParagraphFont"/>
    <w:rsid w:val="00321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394"/>
    <w:rPr>
      <w:b/>
    </w:rPr>
  </w:style>
  <w:style w:type="character" w:customStyle="1" w:styleId="Underlined">
    <w:name w:val="Underlined"/>
    <w:basedOn w:val="DefaultParagraphFont"/>
    <w:rsid w:val="00321394"/>
    <w:rPr>
      <w:u w:val="single"/>
    </w:rPr>
  </w:style>
  <w:style w:type="paragraph" w:customStyle="1" w:styleId="TableBodyTextRight">
    <w:name w:val="Table Body Text Right"/>
    <w:basedOn w:val="TableBodyText"/>
    <w:rsid w:val="00321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394"/>
    <w:rPr>
      <w:sz w:val="18"/>
    </w:rPr>
  </w:style>
  <w:style w:type="paragraph" w:customStyle="1" w:styleId="BodySmallRight">
    <w:name w:val="Body Small Right"/>
    <w:basedOn w:val="BodyTextRight"/>
    <w:rsid w:val="00321394"/>
    <w:rPr>
      <w:sz w:val="18"/>
      <w:szCs w:val="18"/>
    </w:rPr>
  </w:style>
  <w:style w:type="paragraph" w:customStyle="1" w:styleId="MarginEdition">
    <w:name w:val="Margin Edition"/>
    <w:basedOn w:val="MarginNote"/>
    <w:rsid w:val="00321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394"/>
    <w:rPr>
      <w:sz w:val="2"/>
      <w:szCs w:val="2"/>
    </w:rPr>
  </w:style>
  <w:style w:type="character" w:customStyle="1" w:styleId="Small">
    <w:name w:val="Small"/>
    <w:basedOn w:val="DefaultParagraphFont"/>
    <w:rsid w:val="00321394"/>
    <w:rPr>
      <w:sz w:val="16"/>
    </w:rPr>
  </w:style>
  <w:style w:type="paragraph" w:customStyle="1" w:styleId="WideTable">
    <w:name w:val="Wide Table"/>
    <w:basedOn w:val="Normal"/>
    <w:rsid w:val="00321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394"/>
  </w:style>
  <w:style w:type="paragraph" w:styleId="Quote">
    <w:name w:val="Quote"/>
    <w:basedOn w:val="Heading1"/>
    <w:link w:val="QuoteChar"/>
    <w:qFormat/>
    <w:rsid w:val="00321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394"/>
    <w:pPr>
      <w:pageBreakBefore/>
    </w:pPr>
  </w:style>
  <w:style w:type="paragraph" w:customStyle="1" w:styleId="Border">
    <w:name w:val="Border"/>
    <w:basedOn w:val="Normal"/>
    <w:qFormat/>
    <w:rsid w:val="00321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394"/>
    <w:rPr>
      <w:u w:val="single"/>
    </w:rPr>
  </w:style>
  <w:style w:type="character" w:customStyle="1" w:styleId="BoldandItalics">
    <w:name w:val="Bold and Italics"/>
    <w:qFormat/>
    <w:rsid w:val="00321394"/>
    <w:rPr>
      <w:b/>
      <w:i/>
      <w:u w:val="none"/>
    </w:rPr>
  </w:style>
  <w:style w:type="paragraph" w:styleId="BalloonText">
    <w:name w:val="Balloon Text"/>
    <w:basedOn w:val="Normal"/>
    <w:link w:val="BalloonTextChar"/>
    <w:rsid w:val="00321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394"/>
    <w:pPr>
      <w:spacing w:before="0" w:after="0"/>
    </w:pPr>
  </w:style>
  <w:style w:type="paragraph" w:customStyle="1" w:styleId="BodyTextBold">
    <w:name w:val="Body Text Bold"/>
    <w:basedOn w:val="BodyText"/>
    <w:qFormat/>
    <w:rsid w:val="00321394"/>
    <w:rPr>
      <w:b/>
    </w:rPr>
  </w:style>
  <w:style w:type="character" w:styleId="Hyperlink">
    <w:name w:val="Hyperlink"/>
    <w:basedOn w:val="DefaultParagraphFont"/>
    <w:uiPriority w:val="99"/>
    <w:unhideWhenUsed/>
    <w:rsid w:val="008731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1772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PSPTIS116 Demonstrate routine language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