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339" w:rsidP="00E313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PSPTIS090 Interpret as part of a team</w:t>
      </w:r>
      <w:r>
        <w:fldChar w:fldCharType="end"/>
      </w:r>
    </w:p>
    <w:p w:rsidR="00E31339" w:rsidP="00E31339">
      <w:pPr>
        <w:pStyle w:val="Version"/>
        <w:sectPr w:rsidSect="00727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4C8" w:rsidP="007274C8">
      <w:pPr>
        <w:pStyle w:val="SuperHeading"/>
      </w:pPr>
      <w:r w:rsidRPr="007274C8">
        <w:t>Assessment Re</w:t>
      </w:r>
      <w:r w:rsidRPr="007274C8">
        <w:t>quirements for PSPTIS090 Interpret as part of a team</w:t>
      </w:r>
    </w:p>
    <w:p w:rsidR="00000000" w:rsidRPr="007274C8" w:rsidP="007274C8">
      <w:pPr>
        <w:pStyle w:val="Heading1"/>
      </w:pPr>
      <w:bookmarkStart w:id="1" w:name="O_829900"/>
      <w:bookmarkEnd w:id="1"/>
      <w:r w:rsidRPr="007274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31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4C8" w:rsidP="007274C8">
            <w:pPr>
              <w:pStyle w:val="BodyText"/>
            </w:pPr>
            <w:r w:rsidRPr="007274C8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4C8">
            <w:pPr>
              <w:pStyle w:val="BodyText"/>
              <w:rPr>
                <w:lang w:val="en-NZ"/>
              </w:rPr>
            </w:pPr>
            <w:r w:rsidRPr="007274C8">
              <w:rPr>
                <w:rStyle w:val="SpecialBold"/>
              </w:rPr>
              <w:t>Comments</w:t>
            </w:r>
          </w:p>
        </w:tc>
      </w:tr>
      <w:tr w:rsidTr="00E31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4C8">
            <w:pPr>
              <w:pStyle w:val="BodyText"/>
              <w:rPr>
                <w:lang w:val="en-NZ"/>
              </w:rPr>
            </w:pPr>
            <w:r w:rsidRPr="007274C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4C8" w:rsidP="007274C8">
            <w:pPr>
              <w:pStyle w:val="BodyText"/>
            </w:pPr>
            <w:r w:rsidRPr="007274C8">
              <w:t xml:space="preserve">These Assessment Requirements were released in PSP Public Sector Training Package release 1.0 and meet the Standards for Training Packages. </w:t>
            </w:r>
          </w:p>
          <w:p w:rsidR="00000000" w:rsidRPr="007274C8" w:rsidP="007274C8">
            <w:pPr>
              <w:pStyle w:val="BodyText"/>
            </w:pPr>
          </w:p>
          <w:p w:rsidR="00000000" w:rsidRPr="007274C8" w:rsidP="007274C8">
            <w:pPr>
              <w:pStyle w:val="ListBullet"/>
            </w:pPr>
            <w:r w:rsidRPr="007274C8">
              <w:t>Assessment Requirements created drawing upon specified assessment information from superseded unit</w:t>
            </w:r>
          </w:p>
        </w:tc>
      </w:tr>
    </w:tbl>
    <w:p w:rsidR="00000000" w:rsidRPr="007274C8" w:rsidP="007274C8">
      <w:pPr>
        <w:pStyle w:val="BodyText"/>
      </w:pPr>
    </w:p>
    <w:p w:rsidR="00000000" w:rsidRPr="007274C8" w:rsidP="007274C8">
      <w:pPr>
        <w:pStyle w:val="AllowPageBreak"/>
      </w:pPr>
    </w:p>
    <w:p w:rsidR="00000000" w:rsidRPr="007274C8" w:rsidP="007274C8">
      <w:pPr>
        <w:pStyle w:val="Heading1"/>
      </w:pPr>
      <w:bookmarkStart w:id="2" w:name="O_829901"/>
      <w:bookmarkEnd w:id="2"/>
      <w:r w:rsidRPr="007274C8">
        <w:t>Performance Evidence</w:t>
      </w:r>
    </w:p>
    <w:p w:rsidR="00000000" w:rsidRPr="007274C8" w:rsidP="00E31339">
      <w:pPr>
        <w:pStyle w:val="BodyText"/>
      </w:pPr>
      <w:r w:rsidRPr="007274C8">
        <w:t>Evidence required to demonstrate competence must satisfy all of the requirements of the elements and performance crit</w:t>
      </w:r>
      <w:r w:rsidRPr="007274C8">
        <w:t>eria. If not otherwise specified, the candidate must demonstrate evidence of performance of the following on at least two occasions.</w:t>
      </w:r>
    </w:p>
    <w:p w:rsidR="00000000" w:rsidRPr="007274C8" w:rsidP="007274C8">
      <w:pPr>
        <w:pStyle w:val="ListBullet"/>
      </w:pPr>
      <w:r w:rsidRPr="007274C8">
        <w:t>applying professional and industry standards for team interpreting</w:t>
      </w:r>
    </w:p>
    <w:p w:rsidR="00000000" w:rsidRPr="007274C8" w:rsidP="007274C8">
      <w:pPr>
        <w:pStyle w:val="ListBullet"/>
      </w:pPr>
      <w:r w:rsidRPr="007274C8">
        <w:t>maintaining work health and safety standards</w:t>
      </w:r>
    </w:p>
    <w:p w:rsidR="00000000" w:rsidRPr="007274C8" w:rsidP="007274C8">
      <w:pPr>
        <w:pStyle w:val="ListBullet"/>
      </w:pPr>
      <w:r w:rsidRPr="007274C8">
        <w:t>negotiating agreement on terms and conditions of assignment with team colleagues</w:t>
      </w:r>
    </w:p>
    <w:p w:rsidR="00000000" w:rsidRPr="007274C8" w:rsidP="007274C8">
      <w:pPr>
        <w:pStyle w:val="ListBullet"/>
      </w:pPr>
      <w:r w:rsidRPr="007274C8">
        <w:t>collaborating with team members on research, language requirements and actual work setting</w:t>
      </w:r>
    </w:p>
    <w:p w:rsidR="00000000" w:rsidRPr="007274C8" w:rsidP="007274C8">
      <w:pPr>
        <w:pStyle w:val="ListBullet"/>
      </w:pPr>
      <w:r w:rsidRPr="007274C8">
        <w:t>switching with team colleague in a manner that does not interrupt communication</w:t>
      </w:r>
    </w:p>
    <w:p w:rsidR="00000000" w:rsidRPr="007274C8" w:rsidP="007274C8">
      <w:pPr>
        <w:pStyle w:val="ListBullet"/>
      </w:pPr>
      <w:r w:rsidRPr="007274C8">
        <w:t>usin</w:t>
      </w:r>
      <w:r w:rsidRPr="007274C8">
        <w:t>g constructive feedback in evaluation of team members’ performance</w:t>
      </w:r>
    </w:p>
    <w:p w:rsidR="00000000" w:rsidRPr="007274C8" w:rsidP="007274C8">
      <w:pPr>
        <w:pStyle w:val="AllowPageBreak"/>
      </w:pPr>
    </w:p>
    <w:p w:rsidR="00000000" w:rsidRPr="007274C8" w:rsidP="007274C8">
      <w:pPr>
        <w:pStyle w:val="Heading1"/>
      </w:pPr>
      <w:bookmarkStart w:id="3" w:name="O_829902"/>
      <w:bookmarkEnd w:id="3"/>
      <w:r w:rsidRPr="007274C8">
        <w:t>Knowledge Evidence</w:t>
      </w:r>
    </w:p>
    <w:p w:rsidR="00000000" w:rsidRPr="007274C8" w:rsidP="00E31339">
      <w:pPr>
        <w:pStyle w:val="BodyText"/>
      </w:pPr>
      <w:r w:rsidRPr="007274C8">
        <w:t>Evidence required to demonstrate competence must satisfy all of the requirements of the elements and performance criteria. If not otherwise specified, th</w:t>
      </w:r>
      <w:r w:rsidRPr="007274C8">
        <w:t>e depth of knowledge demonstrated must be appropriate to the job context of the candidate.</w:t>
      </w:r>
    </w:p>
    <w:p w:rsidR="00000000" w:rsidRPr="007274C8" w:rsidP="007274C8">
      <w:pPr>
        <w:pStyle w:val="ListBullet"/>
      </w:pPr>
      <w:r w:rsidRPr="007274C8">
        <w:t>professional techniques and protocols for team rotation</w:t>
      </w:r>
    </w:p>
    <w:p w:rsidR="00000000" w:rsidRPr="007274C8" w:rsidP="007274C8">
      <w:pPr>
        <w:pStyle w:val="ListBullet"/>
      </w:pPr>
      <w:r w:rsidRPr="007274C8">
        <w:t xml:space="preserve">communication techniques that facilitate interpreting process in a team </w:t>
      </w:r>
    </w:p>
    <w:p w:rsidR="00000000" w:rsidRPr="007274C8" w:rsidP="007274C8">
      <w:pPr>
        <w:pStyle w:val="ListBullet"/>
      </w:pPr>
      <w:r w:rsidRPr="007274C8">
        <w:t>team feedback and evaluation techni</w:t>
      </w:r>
      <w:r w:rsidRPr="007274C8">
        <w:t>ques</w:t>
      </w:r>
    </w:p>
    <w:p w:rsidR="00000000" w:rsidRPr="007274C8" w:rsidP="007274C8">
      <w:pPr>
        <w:pStyle w:val="ListBullet"/>
      </w:pPr>
      <w:r w:rsidRPr="007274C8">
        <w:t>limitations of work role, responsibility and professional abilities within team relationship and dynamics</w:t>
      </w:r>
    </w:p>
    <w:p w:rsidR="00000000" w:rsidRPr="007274C8" w:rsidP="007274C8">
      <w:pPr>
        <w:pStyle w:val="ListBullet"/>
      </w:pPr>
      <w:r w:rsidRPr="007274C8">
        <w:t>WHS and risk management principles and practices to ensure team physical safety and comfort</w:t>
      </w:r>
    </w:p>
    <w:p w:rsidR="00000000" w:rsidRPr="007274C8" w:rsidP="007274C8">
      <w:pPr>
        <w:pStyle w:val="ListBullet"/>
      </w:pPr>
      <w:r w:rsidRPr="007274C8">
        <w:t>research methods to collaboratively undertake intense</w:t>
      </w:r>
      <w:r w:rsidRPr="007274C8">
        <w:t xml:space="preserve"> assignment-specific preparation</w:t>
      </w:r>
    </w:p>
    <w:p w:rsidR="00000000" w:rsidRPr="007274C8" w:rsidP="007274C8">
      <w:pPr>
        <w:pStyle w:val="AllowPageBreak"/>
      </w:pPr>
    </w:p>
    <w:p w:rsidR="00000000" w:rsidRPr="007274C8" w:rsidP="007274C8">
      <w:pPr>
        <w:pStyle w:val="Heading1"/>
      </w:pPr>
      <w:bookmarkStart w:id="4" w:name="O_829903"/>
      <w:bookmarkEnd w:id="4"/>
      <w:r w:rsidRPr="007274C8">
        <w:t>Assessment Conditions</w:t>
      </w:r>
    </w:p>
    <w:p w:rsidR="00000000" w:rsidRPr="007274C8" w:rsidP="00E31339">
      <w:pPr>
        <w:pStyle w:val="BodyText"/>
      </w:pPr>
      <w:r w:rsidRPr="007274C8">
        <w:t>Assessment of this unit of competency must include use of case studies, or diverse real or simulated team interpreting assignments and questioning in real and scenario settings.</w:t>
      </w:r>
    </w:p>
    <w:p w:rsidR="00000000" w:rsidRPr="007274C8" w:rsidP="00E31339">
      <w:pPr>
        <w:pStyle w:val="BodyText"/>
      </w:pPr>
      <w:r w:rsidRPr="007274C8">
        <w:t>Consi</w:t>
      </w:r>
      <w:r w:rsidRPr="007274C8">
        <w:t xml:space="preserve">deration must be given to holistic assessment for this unit. Refer to advice in the Companion Volumes. </w:t>
      </w:r>
    </w:p>
    <w:p w:rsidR="00000000" w:rsidRPr="007274C8" w:rsidP="00E31339">
      <w:pPr>
        <w:pStyle w:val="BodyText"/>
      </w:pPr>
      <w:r w:rsidRPr="007274C8">
        <w:t>Assessors must satisfy the NVR/AQTF mandatory competency requirements for assessors.</w:t>
      </w:r>
    </w:p>
    <w:p w:rsidR="00000000" w:rsidRPr="007274C8" w:rsidP="007274C8">
      <w:pPr>
        <w:pStyle w:val="Heading1"/>
      </w:pPr>
      <w:bookmarkStart w:id="5" w:name="O_829906"/>
      <w:bookmarkEnd w:id="5"/>
      <w:r w:rsidRPr="007274C8">
        <w:t>Links</w:t>
      </w:r>
    </w:p>
    <w:p w:rsidR="00000000" w:rsidRPr="007274C8" w:rsidP="00E31339">
      <w:pPr>
        <w:pStyle w:val="BodyText"/>
      </w:pPr>
      <w:r w:rsidRPr="007274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432B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274C8" w:rsidP="00E31339">
      <w:pPr>
        <w:pStyle w:val="BodyText"/>
      </w:pPr>
      <w:r w:rsidRPr="007274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432B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274C8" w:rsidP="00E31339">
      <w:pPr>
        <w:pStyle w:val="BodyText"/>
      </w:pPr>
      <w:r w:rsidRPr="007274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432B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274C8" w:rsidP="007274C8"/>
    <w:sectPr w:rsidSect="007274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4C8" w:rsidRPr="00E31339" w:rsidP="00E313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339" w:rsidP="00727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1339" w:rsidP="00727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31339" w:rsidP="00727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3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4C8" w:rsidRPr="00E31339" w:rsidP="00E313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339" w:rsidRPr="002D2AF8" w:rsidP="00727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PSPTIS090 Interpret as part of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E31339" w:rsidP="00727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DED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BE57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4C8"/>
  </w:style>
  <w:style w:type="character" w:customStyle="1" w:styleId="Heading1Char">
    <w:name w:val="Heading 1 Char"/>
    <w:basedOn w:val="DefaultParagraphFont"/>
    <w:link w:val="Heading1"/>
    <w:rsid w:val="00727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4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74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74C8"/>
    <w:rPr>
      <w:b/>
      <w:spacing w:val="0"/>
    </w:rPr>
  </w:style>
  <w:style w:type="paragraph" w:customStyle="1" w:styleId="SuperHeading">
    <w:name w:val="SuperHeading"/>
    <w:basedOn w:val="Normal"/>
    <w:rsid w:val="00727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4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4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7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74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7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4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74C8"/>
    <w:rPr>
      <w:i/>
    </w:rPr>
  </w:style>
  <w:style w:type="paragraph" w:styleId="Caption">
    <w:name w:val="caption"/>
    <w:basedOn w:val="BodyText"/>
    <w:next w:val="Normal"/>
    <w:qFormat/>
    <w:rsid w:val="00727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4C8"/>
  </w:style>
  <w:style w:type="paragraph" w:styleId="TableofFigures">
    <w:name w:val="table of figures"/>
    <w:basedOn w:val="Normal"/>
    <w:next w:val="Normal"/>
    <w:semiHidden/>
    <w:rsid w:val="00727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4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74C8"/>
    <w:rPr>
      <w:rFonts w:ascii="Wingdings" w:hAnsi="Wingdings"/>
    </w:rPr>
  </w:style>
  <w:style w:type="paragraph" w:customStyle="1" w:styleId="TableHeading">
    <w:name w:val="Table Heading"/>
    <w:basedOn w:val="HeadingBase"/>
    <w:rsid w:val="00727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4C8"/>
    <w:rPr>
      <w:color w:val="0033CC"/>
      <w:u w:val="none"/>
    </w:rPr>
  </w:style>
  <w:style w:type="paragraph" w:customStyle="1" w:styleId="BodyTextRight">
    <w:name w:val="Body Text Right"/>
    <w:basedOn w:val="BodyText"/>
    <w:rsid w:val="00727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4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4C8"/>
    <w:rPr>
      <w:sz w:val="32"/>
    </w:rPr>
  </w:style>
  <w:style w:type="paragraph" w:customStyle="1" w:styleId="HeadingProcedure">
    <w:name w:val="Heading Procedure"/>
    <w:basedOn w:val="HeadingBase"/>
    <w:next w:val="Normal"/>
    <w:rsid w:val="00727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4C8"/>
    <w:pPr>
      <w:spacing w:before="60" w:after="60"/>
    </w:pPr>
  </w:style>
  <w:style w:type="paragraph" w:styleId="ListContinue">
    <w:name w:val="List Continue"/>
    <w:basedOn w:val="List"/>
    <w:rsid w:val="007274C8"/>
    <w:pPr>
      <w:ind w:firstLine="0"/>
    </w:pPr>
  </w:style>
  <w:style w:type="paragraph" w:customStyle="1" w:styleId="ListNote">
    <w:name w:val="List Note"/>
    <w:basedOn w:val="List"/>
    <w:rsid w:val="00727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4C8"/>
    <w:rPr>
      <w:rFonts w:ascii="Courier New" w:hAnsi="Courier New"/>
    </w:rPr>
  </w:style>
  <w:style w:type="paragraph" w:customStyle="1" w:styleId="NoteBullet">
    <w:name w:val="Note Bullet"/>
    <w:basedOn w:val="Note"/>
    <w:rsid w:val="00727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4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7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4C8"/>
    <w:rPr>
      <w:b/>
      <w:smallCaps/>
    </w:rPr>
  </w:style>
  <w:style w:type="paragraph" w:customStyle="1" w:styleId="TableListNumber">
    <w:name w:val="Table List Number"/>
    <w:basedOn w:val="ListNumber"/>
    <w:rsid w:val="00727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4C8"/>
    <w:pPr>
      <w:numPr>
        <w:numId w:val="8"/>
      </w:numPr>
    </w:pPr>
  </w:style>
  <w:style w:type="paragraph" w:customStyle="1" w:styleId="ListAlpha2">
    <w:name w:val="List Alpha 2"/>
    <w:basedOn w:val="List2"/>
    <w:rsid w:val="007274C8"/>
    <w:pPr>
      <w:numPr>
        <w:numId w:val="7"/>
      </w:numPr>
    </w:pPr>
  </w:style>
  <w:style w:type="paragraph" w:styleId="List2">
    <w:name w:val="List 2"/>
    <w:basedOn w:val="BodyText"/>
    <w:rsid w:val="00727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4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4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4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74C8"/>
    <w:pPr>
      <w:numPr>
        <w:numId w:val="3"/>
      </w:numPr>
    </w:pPr>
  </w:style>
  <w:style w:type="paragraph" w:styleId="ListContinue2">
    <w:name w:val="List Continue 2"/>
    <w:basedOn w:val="List2"/>
    <w:rsid w:val="007274C8"/>
    <w:pPr>
      <w:ind w:firstLine="0"/>
    </w:pPr>
  </w:style>
  <w:style w:type="paragraph" w:styleId="ListContinue3">
    <w:name w:val="List Continue 3"/>
    <w:basedOn w:val="List3"/>
    <w:rsid w:val="007274C8"/>
    <w:pPr>
      <w:ind w:left="1021" w:firstLine="0"/>
    </w:pPr>
  </w:style>
  <w:style w:type="paragraph" w:styleId="ListContinue4">
    <w:name w:val="List Continue 4"/>
    <w:basedOn w:val="List4"/>
    <w:rsid w:val="007274C8"/>
    <w:pPr>
      <w:ind w:firstLine="0"/>
    </w:pPr>
  </w:style>
  <w:style w:type="paragraph" w:styleId="ListContinue5">
    <w:name w:val="List Continue 5"/>
    <w:basedOn w:val="List5"/>
    <w:rsid w:val="007274C8"/>
    <w:pPr>
      <w:ind w:firstLine="0"/>
    </w:pPr>
  </w:style>
  <w:style w:type="paragraph" w:styleId="ListNumber3">
    <w:name w:val="List Number 3"/>
    <w:basedOn w:val="List3"/>
    <w:rsid w:val="007274C8"/>
    <w:pPr>
      <w:numPr>
        <w:numId w:val="4"/>
      </w:numPr>
    </w:pPr>
  </w:style>
  <w:style w:type="paragraph" w:styleId="ListNumber4">
    <w:name w:val="List Number 4"/>
    <w:basedOn w:val="List4"/>
    <w:rsid w:val="007274C8"/>
    <w:pPr>
      <w:numPr>
        <w:numId w:val="5"/>
      </w:numPr>
    </w:pPr>
  </w:style>
  <w:style w:type="paragraph" w:styleId="ListNumber5">
    <w:name w:val="List Number 5"/>
    <w:basedOn w:val="List5"/>
    <w:rsid w:val="007274C8"/>
    <w:pPr>
      <w:numPr>
        <w:numId w:val="6"/>
      </w:numPr>
    </w:pPr>
  </w:style>
  <w:style w:type="paragraph" w:styleId="BlockText">
    <w:name w:val="Block Text"/>
    <w:basedOn w:val="Normal"/>
    <w:rsid w:val="00727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4C8"/>
    <w:rPr>
      <w:sz w:val="16"/>
      <w:vertAlign w:val="superscript"/>
    </w:rPr>
  </w:style>
  <w:style w:type="character" w:customStyle="1" w:styleId="Symbols">
    <w:name w:val="Symbols"/>
    <w:basedOn w:val="DefaultParagraphFont"/>
    <w:rsid w:val="007274C8"/>
    <w:rPr>
      <w:rFonts w:ascii="Symbol" w:hAnsi="Symbol"/>
    </w:rPr>
  </w:style>
  <w:style w:type="character" w:customStyle="1" w:styleId="MenuOptions">
    <w:name w:val="Menu Options"/>
    <w:basedOn w:val="DefaultParagraphFont"/>
    <w:rsid w:val="00727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4C8"/>
    <w:rPr>
      <w:b/>
    </w:rPr>
  </w:style>
  <w:style w:type="character" w:customStyle="1" w:styleId="Underlined">
    <w:name w:val="Underlined"/>
    <w:basedOn w:val="DefaultParagraphFont"/>
    <w:rsid w:val="007274C8"/>
    <w:rPr>
      <w:u w:val="single"/>
    </w:rPr>
  </w:style>
  <w:style w:type="paragraph" w:customStyle="1" w:styleId="TableBodyTextRight">
    <w:name w:val="Table Body Text Right"/>
    <w:basedOn w:val="TableBodyText"/>
    <w:rsid w:val="00727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4C8"/>
    <w:rPr>
      <w:sz w:val="18"/>
    </w:rPr>
  </w:style>
  <w:style w:type="paragraph" w:customStyle="1" w:styleId="BodySmallRight">
    <w:name w:val="Body Small Right"/>
    <w:basedOn w:val="BodyTextRight"/>
    <w:rsid w:val="007274C8"/>
    <w:rPr>
      <w:sz w:val="18"/>
      <w:szCs w:val="18"/>
    </w:rPr>
  </w:style>
  <w:style w:type="paragraph" w:customStyle="1" w:styleId="MarginEdition">
    <w:name w:val="Margin Edition"/>
    <w:basedOn w:val="MarginNote"/>
    <w:rsid w:val="00727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4C8"/>
    <w:rPr>
      <w:sz w:val="2"/>
      <w:szCs w:val="2"/>
    </w:rPr>
  </w:style>
  <w:style w:type="character" w:customStyle="1" w:styleId="Small">
    <w:name w:val="Small"/>
    <w:basedOn w:val="DefaultParagraphFont"/>
    <w:rsid w:val="007274C8"/>
    <w:rPr>
      <w:sz w:val="16"/>
    </w:rPr>
  </w:style>
  <w:style w:type="paragraph" w:customStyle="1" w:styleId="WideTable">
    <w:name w:val="Wide Table"/>
    <w:basedOn w:val="Normal"/>
    <w:rsid w:val="00727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4C8"/>
  </w:style>
  <w:style w:type="paragraph" w:styleId="Quote">
    <w:name w:val="Quote"/>
    <w:basedOn w:val="Heading1"/>
    <w:link w:val="QuoteChar"/>
    <w:qFormat/>
    <w:rsid w:val="00727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4C8"/>
    <w:pPr>
      <w:pageBreakBefore/>
    </w:pPr>
  </w:style>
  <w:style w:type="paragraph" w:customStyle="1" w:styleId="Border">
    <w:name w:val="Border"/>
    <w:basedOn w:val="Normal"/>
    <w:qFormat/>
    <w:rsid w:val="00727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4C8"/>
    <w:rPr>
      <w:u w:val="single"/>
    </w:rPr>
  </w:style>
  <w:style w:type="character" w:customStyle="1" w:styleId="BoldandItalics">
    <w:name w:val="Bold and Italics"/>
    <w:qFormat/>
    <w:rsid w:val="007274C8"/>
    <w:rPr>
      <w:b/>
      <w:i/>
      <w:u w:val="none"/>
    </w:rPr>
  </w:style>
  <w:style w:type="paragraph" w:styleId="BalloonText">
    <w:name w:val="Balloon Text"/>
    <w:basedOn w:val="Normal"/>
    <w:link w:val="BalloonTextChar"/>
    <w:rsid w:val="00727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4C8"/>
    <w:pPr>
      <w:spacing w:before="0" w:after="0"/>
    </w:pPr>
  </w:style>
  <w:style w:type="paragraph" w:customStyle="1" w:styleId="BodyTextBold">
    <w:name w:val="Body Text Bold"/>
    <w:basedOn w:val="BodyText"/>
    <w:qFormat/>
    <w:rsid w:val="007274C8"/>
    <w:rPr>
      <w:b/>
    </w:rPr>
  </w:style>
  <w:style w:type="character" w:styleId="Hyperlink">
    <w:name w:val="Hyperlink"/>
    <w:basedOn w:val="DefaultParagraphFont"/>
    <w:uiPriority w:val="99"/>
    <w:unhideWhenUsed/>
    <w:rsid w:val="00E31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2682</Characters>
  <Application>Microsoft Office Word</Application>
  <DocSecurity>0</DocSecurity>
  <Lines>67</Lines>
  <Paragraphs>42</Paragraphs>
  <ScaleCrop>false</ScaleCrop>
  <Company>Author-it Software Corporation Ltd.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PSPTIS090 Interpret as part of a team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2022-07-08T01:37:00Z</dcterms:created>
  <dcterms:modified xsi:type="dcterms:W3CDTF">2022-07-08T01:37:00Z</dcterms:modified>
</cp:coreProperties>
</file>