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725" w:rsidP="00464725">
      <w:pPr>
        <w:pStyle w:val="Title"/>
      </w:pPr>
      <w:r>
        <w:fldChar w:fldCharType="begin"/>
      </w:r>
      <w:r>
        <w:instrText xml:space="preserve"> TITLE   \* MERGEFORMAT </w:instrText>
      </w:r>
      <w:r>
        <w:fldChar w:fldCharType="separate"/>
      </w:r>
      <w:r>
        <w:t>PSPTIS072 Use translation technology</w:t>
      </w:r>
      <w:r>
        <w:fldChar w:fldCharType="end"/>
      </w:r>
    </w:p>
    <w:p w:rsidR="00464725" w:rsidP="00464725">
      <w:pPr>
        <w:pStyle w:val="Version"/>
        <w:sectPr w:rsidSect="00273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842" w:rsidP="00273842">
      <w:pPr>
        <w:pStyle w:val="SuperHeading"/>
      </w:pPr>
      <w:r w:rsidRPr="00273842">
        <w:t>PSPTIS072 Use translation technology</w:t>
      </w:r>
    </w:p>
    <w:p w:rsidR="00000000" w:rsidRPr="00273842" w:rsidP="00273842">
      <w:pPr>
        <w:pStyle w:val="Heading1"/>
      </w:pPr>
      <w:bookmarkStart w:id="1" w:name="O_828431"/>
      <w:bookmarkEnd w:id="1"/>
      <w:r w:rsidRPr="00273842">
        <w:t>Modification History</w:t>
      </w:r>
    </w:p>
    <w:tbl>
      <w:tblPr>
        <w:tblW w:w="0" w:type="auto"/>
        <w:tblLayout w:type="fixed"/>
        <w:tblCellMar>
          <w:left w:w="62" w:type="dxa"/>
          <w:right w:w="62" w:type="dxa"/>
        </w:tblCellMar>
        <w:tblLook w:val="0000"/>
      </w:tblPr>
      <w:tblGrid>
        <w:gridCol w:w="1134"/>
        <w:gridCol w:w="7937"/>
      </w:tblGrid>
      <w:tr w:rsidTr="004647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TableHeading"/>
              <w:rPr>
                <w:lang w:val="en-NZ"/>
              </w:rPr>
            </w:pPr>
            <w:r w:rsidRPr="002738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TableHeading"/>
              <w:rPr>
                <w:lang w:val="en-NZ"/>
              </w:rPr>
            </w:pPr>
            <w:r w:rsidRPr="00273842">
              <w:t>Comments</w:t>
            </w:r>
          </w:p>
        </w:tc>
      </w:tr>
      <w:tr w:rsidTr="004647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BodyText"/>
              <w:rPr>
                <w:lang w:val="en-NZ"/>
              </w:rPr>
            </w:pPr>
            <w:r w:rsidRPr="002738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842" w:rsidP="00273842">
            <w:pPr>
              <w:pStyle w:val="BodyText"/>
            </w:pPr>
            <w:r w:rsidRPr="00273842">
              <w:t xml:space="preserve">This unit was released in PSP Public Sector Training Package release 1.0 and meets the Standards for Training Packages. </w:t>
            </w:r>
          </w:p>
          <w:p w:rsidR="00000000" w:rsidRPr="00273842" w:rsidP="00273842">
            <w:pPr>
              <w:pStyle w:val="BodyText"/>
            </w:pPr>
          </w:p>
          <w:p w:rsidR="00000000" w:rsidRPr="00273842" w:rsidP="00273842">
            <w:pPr>
              <w:pStyle w:val="BodyText"/>
            </w:pPr>
            <w:r w:rsidRPr="00273842">
              <w:t>This unit supersedes and is equivalent to PSPTIS612A Use translation technology.</w:t>
            </w:r>
          </w:p>
          <w:p w:rsidR="00000000" w:rsidRPr="00273842" w:rsidP="00273842">
            <w:pPr>
              <w:pStyle w:val="BodyText"/>
            </w:pPr>
          </w:p>
          <w:p w:rsidR="00000000" w:rsidRPr="00273842" w:rsidP="00273842">
            <w:pPr>
              <w:pStyle w:val="ListBullet"/>
            </w:pPr>
            <w:r w:rsidRPr="00273842">
              <w:t>PC 3.2 add</w:t>
            </w:r>
            <w:r w:rsidRPr="00273842">
              <w:t>ed</w:t>
            </w:r>
          </w:p>
          <w:p w:rsidR="00000000" w:rsidRPr="00273842" w:rsidP="00273842">
            <w:pPr>
              <w:pStyle w:val="ListBullet"/>
            </w:pPr>
            <w:r w:rsidRPr="00273842">
              <w:t>Unit code updated</w:t>
            </w:r>
          </w:p>
          <w:p w:rsidR="00000000" w:rsidRPr="00273842" w:rsidP="00273842">
            <w:pPr>
              <w:pStyle w:val="ListBullet"/>
            </w:pPr>
            <w:r w:rsidRPr="00273842">
              <w:t>Content and formatting updated to comply with the new standards</w:t>
            </w:r>
          </w:p>
          <w:p w:rsidR="00000000" w:rsidRPr="00273842" w:rsidP="00273842">
            <w:pPr>
              <w:pStyle w:val="ListBullet"/>
            </w:pPr>
            <w:r w:rsidRPr="00273842">
              <w:t>All PC transitioned from passive to active voice</w:t>
            </w:r>
          </w:p>
        </w:tc>
      </w:tr>
    </w:tbl>
    <w:p w:rsidR="00000000" w:rsidRPr="00273842" w:rsidP="00273842">
      <w:pPr>
        <w:pStyle w:val="BodyText"/>
      </w:pPr>
    </w:p>
    <w:p w:rsidR="00000000" w:rsidRPr="00273842" w:rsidP="00273842">
      <w:pPr>
        <w:pStyle w:val="AllowPageBreak"/>
      </w:pPr>
    </w:p>
    <w:p w:rsidR="00000000" w:rsidRPr="00273842" w:rsidP="00273842">
      <w:pPr>
        <w:pStyle w:val="Heading1"/>
      </w:pPr>
      <w:bookmarkStart w:id="2" w:name="O_828432"/>
      <w:bookmarkEnd w:id="2"/>
      <w:r w:rsidRPr="00273842">
        <w:t>Application</w:t>
      </w:r>
    </w:p>
    <w:p w:rsidR="00000000" w:rsidRPr="00273842" w:rsidP="00464725">
      <w:pPr>
        <w:pStyle w:val="BodyText"/>
      </w:pPr>
      <w:r w:rsidRPr="00273842">
        <w:t>This unit describes the skills required to use commercial technologies designed to streamline and speed translation tasks. It requires sound understanding of the applications and limitations of the technology. It also requires the ability to reflect on the</w:t>
      </w:r>
      <w:r w:rsidRPr="00273842">
        <w:t xml:space="preserve"> purpose and potential use of the source information in the translation and its implications for the technology.</w:t>
      </w:r>
    </w:p>
    <w:p w:rsidR="00000000" w:rsidRPr="00273842" w:rsidP="00464725">
      <w:pPr>
        <w:pStyle w:val="BodyText"/>
      </w:pPr>
      <w:r w:rsidRPr="00273842">
        <w:t>This unit applies to those working as translators using computer programs and software specific to translation and document production.</w:t>
      </w:r>
    </w:p>
    <w:p w:rsidR="00000000" w:rsidRPr="00273842" w:rsidP="00464725">
      <w:pPr>
        <w:pStyle w:val="BodyText"/>
      </w:pPr>
      <w:r w:rsidRPr="00273842">
        <w:t>The s</w:t>
      </w:r>
      <w:r w:rsidRPr="00273842">
        <w:t>kills and knowledge described in this unit must be applied within the legislative, regulatory and policy environment in which they are carried out. Organisational policies and procedures must be consulted and industry codes and standards for ethical transl</w:t>
      </w:r>
      <w:r w:rsidRPr="00273842">
        <w:t>ating and interpreting adhered to.</w:t>
      </w:r>
    </w:p>
    <w:p w:rsidR="00000000" w:rsidRPr="00273842" w:rsidP="00464725">
      <w:pPr>
        <w:pStyle w:val="BodyText"/>
      </w:pPr>
      <w:r w:rsidRPr="00273842">
        <w:t>Those undertaking this unit would work independently using a broad range of support resources as required, while performing complex tasks in a range of specialised contexts.</w:t>
      </w:r>
    </w:p>
    <w:p w:rsidR="00464725" w:rsidP="00464725">
      <w:pPr>
        <w:pStyle w:val="BodyText"/>
      </w:pPr>
      <w:r w:rsidRPr="00273842">
        <w:t>No licensing, legislative or certification re</w:t>
      </w:r>
      <w:r w:rsidRPr="00273842">
        <w:t>quirements apply to unit at the time of publication.</w:t>
      </w:r>
    </w:p>
    <w:p w:rsidR="00000000" w:rsidRPr="00273842" w:rsidP="00273842">
      <w:pPr>
        <w:pStyle w:val="Heading1"/>
      </w:pPr>
      <w:bookmarkStart w:id="3" w:name="O_828434"/>
      <w:bookmarkEnd w:id="3"/>
      <w:r w:rsidRPr="00273842">
        <w:t>Competency Field</w:t>
      </w:r>
    </w:p>
    <w:p w:rsidR="00000000" w:rsidRPr="00273842" w:rsidP="00464725">
      <w:pPr>
        <w:pStyle w:val="BodyText"/>
      </w:pPr>
      <w:r w:rsidRPr="00273842">
        <w:t>Translating and interpreting</w:t>
      </w:r>
    </w:p>
    <w:p w:rsidR="00000000" w:rsidRPr="00273842" w:rsidP="00273842">
      <w:pPr>
        <w:pStyle w:val="Heading1"/>
      </w:pPr>
      <w:bookmarkStart w:id="4" w:name="O_828436"/>
      <w:bookmarkEnd w:id="4"/>
      <w:r w:rsidRPr="00273842">
        <w:t>Elements and Performance Criteria</w:t>
      </w:r>
    </w:p>
    <w:tbl>
      <w:tblPr>
        <w:tblW w:w="0" w:type="auto"/>
        <w:tblLayout w:type="fixed"/>
        <w:tblCellMar>
          <w:left w:w="62" w:type="dxa"/>
          <w:right w:w="62" w:type="dxa"/>
        </w:tblCellMar>
        <w:tblLook w:val="0000"/>
      </w:tblPr>
      <w:tblGrid>
        <w:gridCol w:w="2203"/>
        <w:gridCol w:w="6804"/>
      </w:tblGrid>
      <w:tr w:rsidTr="002738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TableHeading"/>
              <w:rPr>
                <w:lang w:val="en-NZ"/>
              </w:rPr>
            </w:pPr>
            <w:r w:rsidRPr="0027384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TableHeading"/>
              <w:rPr>
                <w:lang w:val="en-NZ"/>
              </w:rPr>
            </w:pPr>
            <w:r w:rsidRPr="00273842">
              <w:t>PERFORMANCE CRITERIA</w:t>
            </w:r>
          </w:p>
        </w:tc>
      </w:tr>
      <w:tr w:rsidTr="002738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BodyText"/>
              <w:rPr>
                <w:lang w:val="en-NZ"/>
              </w:rPr>
            </w:pPr>
            <w:r w:rsidRPr="0027384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BodyText"/>
              <w:rPr>
                <w:lang w:val="en-NZ"/>
              </w:rPr>
            </w:pPr>
            <w:r w:rsidRPr="00273842">
              <w:t>Performance criteria describe the performance needed to demonstrate achievement of the element. Where bold italicised text is used, further information is detailed in the range of conditions section.</w:t>
            </w:r>
          </w:p>
        </w:tc>
      </w:tr>
      <w:tr w:rsidTr="002738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List"/>
              <w:rPr>
                <w:lang w:val="en-NZ"/>
              </w:rPr>
            </w:pPr>
            <w:r w:rsidRPr="00273842">
              <w:rPr>
                <w:rStyle w:val="SpecialBold"/>
              </w:rPr>
              <w:t>1.</w:t>
            </w:r>
            <w:r w:rsidRPr="00273842">
              <w:rPr>
                <w:rStyle w:val="SpecialBold"/>
              </w:rPr>
              <w:tab/>
              <w:t>Prepare to use translation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842" w:rsidP="00273842">
            <w:pPr>
              <w:pStyle w:val="List"/>
            </w:pPr>
            <w:r w:rsidRPr="00273842">
              <w:t>1.1</w:t>
            </w:r>
            <w:r w:rsidRPr="00273842">
              <w:tab/>
              <w:t>Check tran</w:t>
            </w:r>
            <w:r w:rsidRPr="00273842">
              <w:t>slation technology and confirm familiarity and useability and address issues and limitations.</w:t>
            </w:r>
          </w:p>
          <w:p w:rsidR="00000000" w:rsidRPr="00273842" w:rsidP="00273842">
            <w:pPr>
              <w:pStyle w:val="List"/>
            </w:pPr>
            <w:r w:rsidRPr="00273842">
              <w:t>1.2</w:t>
            </w:r>
            <w:r w:rsidRPr="00273842">
              <w:tab/>
              <w:t>Negotiate use of translation technology based on client’s requirements and resources and the implications for the source text and assignment conditions.</w:t>
            </w:r>
          </w:p>
          <w:p w:rsidR="00000000" w:rsidRPr="00273842" w:rsidP="00273842">
            <w:pPr>
              <w:pStyle w:val="List"/>
            </w:pPr>
            <w:r w:rsidRPr="00273842">
              <w:t>1.3</w:t>
            </w:r>
            <w:r w:rsidRPr="00273842">
              <w:tab/>
              <w:t>C</w:t>
            </w:r>
            <w:r w:rsidRPr="00273842">
              <w:t>onfirm currency and version of equipment and upgrade if required.</w:t>
            </w:r>
          </w:p>
          <w:p w:rsidR="00000000" w:rsidRPr="00273842" w:rsidP="00273842">
            <w:pPr>
              <w:pStyle w:val="List"/>
            </w:pPr>
            <w:r w:rsidRPr="00273842">
              <w:t>1.4</w:t>
            </w:r>
            <w:r w:rsidRPr="00273842">
              <w:tab/>
              <w:t>Consider and select client agreed applications of terminology and address special requirements.</w:t>
            </w:r>
          </w:p>
          <w:p w:rsidR="00000000" w:rsidP="00273842">
            <w:pPr>
              <w:pStyle w:val="List"/>
              <w:rPr>
                <w:lang w:val="en-NZ"/>
              </w:rPr>
            </w:pPr>
            <w:r w:rsidRPr="00273842">
              <w:t>1.5</w:t>
            </w:r>
            <w:r w:rsidRPr="00273842">
              <w:tab/>
              <w:t>Confirm shared access to glossary and supporting documentation with client.</w:t>
            </w:r>
          </w:p>
        </w:tc>
      </w:tr>
      <w:tr w:rsidTr="002738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List"/>
              <w:rPr>
                <w:lang w:val="en-NZ"/>
              </w:rPr>
            </w:pPr>
            <w:r w:rsidRPr="00273842">
              <w:rPr>
                <w:rStyle w:val="SpecialBold"/>
              </w:rPr>
              <w:t>2.</w:t>
            </w:r>
            <w:r w:rsidRPr="00273842">
              <w:rPr>
                <w:rStyle w:val="SpecialBold"/>
              </w:rPr>
              <w:tab/>
              <w:t>Transl</w:t>
            </w:r>
            <w:r w:rsidRPr="00273842">
              <w:rPr>
                <w:rStyle w:val="SpecialBold"/>
              </w:rPr>
              <w:t>ate source text to draft target text using translation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842" w:rsidP="00273842">
            <w:pPr>
              <w:pStyle w:val="List"/>
            </w:pPr>
            <w:r w:rsidRPr="00273842">
              <w:t>2.1</w:t>
            </w:r>
            <w:r w:rsidRPr="00273842">
              <w:tab/>
              <w:t>Use translation technology appropriate to the translation task.</w:t>
            </w:r>
          </w:p>
          <w:p w:rsidR="00000000" w:rsidRPr="00273842" w:rsidP="00273842">
            <w:pPr>
              <w:pStyle w:val="List"/>
            </w:pPr>
            <w:r w:rsidRPr="00273842">
              <w:t>2.2</w:t>
            </w:r>
            <w:r w:rsidRPr="00273842">
              <w:tab/>
              <w:t>Manage the technology’</w:t>
            </w:r>
            <w:r w:rsidRPr="00273842">
              <w:t>s translation assets, including memory, glossary and search functions to optimise productivity and efficiency.</w:t>
            </w:r>
          </w:p>
          <w:p w:rsidR="00000000" w:rsidRPr="00273842" w:rsidP="00273842">
            <w:pPr>
              <w:pStyle w:val="List"/>
            </w:pPr>
            <w:r w:rsidRPr="00273842">
              <w:t>2.3</w:t>
            </w:r>
            <w:r w:rsidRPr="00273842">
              <w:tab/>
              <w:t>Apply the benefits of consistent and rapid applications to achieve client purpose.</w:t>
            </w:r>
          </w:p>
          <w:p w:rsidR="00000000" w:rsidRPr="00273842" w:rsidP="00273842">
            <w:pPr>
              <w:pStyle w:val="List"/>
            </w:pPr>
            <w:r w:rsidRPr="00273842">
              <w:t>2.4</w:t>
            </w:r>
            <w:r w:rsidRPr="00273842">
              <w:tab/>
              <w:t>Produce a draft translation of source text that is fac</w:t>
            </w:r>
            <w:r w:rsidRPr="00273842">
              <w:t>tually accurate and appropriate for assignment requirements.</w:t>
            </w:r>
          </w:p>
          <w:p w:rsidR="00000000" w:rsidP="00273842">
            <w:pPr>
              <w:pStyle w:val="List"/>
              <w:rPr>
                <w:lang w:val="en-NZ"/>
              </w:rPr>
            </w:pPr>
            <w:r w:rsidRPr="00273842">
              <w:t>2.5</w:t>
            </w:r>
            <w:r w:rsidRPr="00273842">
              <w:tab/>
              <w:t>Use translation technology to respond to mismatches and gaps in vocabulary and expressions and monitor adjustments to glossary and translation memory.</w:t>
            </w:r>
          </w:p>
        </w:tc>
      </w:tr>
      <w:tr w:rsidTr="002738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List"/>
              <w:rPr>
                <w:lang w:val="en-NZ"/>
              </w:rPr>
            </w:pPr>
            <w:r w:rsidRPr="00273842">
              <w:rPr>
                <w:rStyle w:val="SpecialBold"/>
              </w:rPr>
              <w:t>3.</w:t>
            </w:r>
            <w:r w:rsidRPr="00273842">
              <w:rPr>
                <w:rStyle w:val="SpecialBold"/>
              </w:rPr>
              <w:tab/>
              <w:t>Check draft translation manually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842" w:rsidP="00273842">
            <w:pPr>
              <w:pStyle w:val="List"/>
            </w:pPr>
            <w:r w:rsidRPr="00273842">
              <w:t>3.1</w:t>
            </w:r>
            <w:r w:rsidRPr="00273842">
              <w:tab/>
              <w:t>Evaluate translation of terminology and concepts critically.</w:t>
            </w:r>
          </w:p>
          <w:p w:rsidR="00000000" w:rsidRPr="00273842" w:rsidP="00273842">
            <w:pPr>
              <w:pStyle w:val="List"/>
            </w:pPr>
            <w:r w:rsidRPr="00273842">
              <w:t>3.2</w:t>
            </w:r>
            <w:r w:rsidRPr="00273842">
              <w:tab/>
              <w:t>Address translation difficulties and transfer errors associated with the use of translation technology.</w:t>
            </w:r>
          </w:p>
          <w:p w:rsidR="00000000" w:rsidP="00273842">
            <w:pPr>
              <w:pStyle w:val="List"/>
              <w:rPr>
                <w:lang w:val="en-NZ"/>
              </w:rPr>
            </w:pPr>
            <w:r w:rsidRPr="00273842">
              <w:t>3.3</w:t>
            </w:r>
            <w:r w:rsidRPr="00273842">
              <w:tab/>
              <w:t>Resolve outstanding difficulties with appropriate persons and undertake further ap</w:t>
            </w:r>
            <w:r w:rsidRPr="00273842">
              <w:t>plications if required.</w:t>
            </w:r>
          </w:p>
        </w:tc>
      </w:tr>
      <w:tr w:rsidTr="002738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842">
            <w:pPr>
              <w:pStyle w:val="List"/>
              <w:rPr>
                <w:lang w:val="en-NZ"/>
              </w:rPr>
            </w:pPr>
            <w:r w:rsidRPr="00273842">
              <w:rPr>
                <w:rStyle w:val="SpecialBold"/>
              </w:rPr>
              <w:t>4.</w:t>
            </w:r>
            <w:r w:rsidRPr="00273842">
              <w:rPr>
                <w:rStyle w:val="SpecialBold"/>
              </w:rPr>
              <w:tab/>
              <w:t>Evaluate use of translation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842" w:rsidP="00273842">
            <w:pPr>
              <w:pStyle w:val="List"/>
            </w:pPr>
            <w:r w:rsidRPr="00273842">
              <w:t>4.1</w:t>
            </w:r>
            <w:r w:rsidRPr="00273842">
              <w:tab/>
              <w:t>Complete special requirements and supporting documentation according to available applications of technology.</w:t>
            </w:r>
          </w:p>
          <w:p w:rsidR="00000000" w:rsidRPr="00273842" w:rsidP="00273842">
            <w:pPr>
              <w:pStyle w:val="List"/>
            </w:pPr>
            <w:r w:rsidRPr="00273842">
              <w:t>4.2</w:t>
            </w:r>
            <w:r w:rsidRPr="00273842">
              <w:tab/>
              <w:t>Submit target text to relevant persons and retain copies of documentati</w:t>
            </w:r>
            <w:r w:rsidRPr="00273842">
              <w:t>on and glossary for future reference.</w:t>
            </w:r>
          </w:p>
          <w:p w:rsidR="00000000" w:rsidRPr="00273842" w:rsidP="00273842">
            <w:pPr>
              <w:pStyle w:val="List"/>
            </w:pPr>
            <w:r w:rsidRPr="00273842">
              <w:t>4.3</w:t>
            </w:r>
            <w:r w:rsidRPr="00273842">
              <w:tab/>
              <w:t xml:space="preserve">Discuss issues concerning the use of technology and solutions </w:t>
            </w:r>
            <w:r w:rsidRPr="00273842">
              <w:t>and explore improvement strategies.</w:t>
            </w:r>
          </w:p>
        </w:tc>
      </w:tr>
    </w:tbl>
    <w:p w:rsidR="00000000" w:rsidRPr="00273842" w:rsidP="00273842">
      <w:pPr>
        <w:pStyle w:val="BodyText"/>
      </w:pPr>
    </w:p>
    <w:p w:rsidR="00000000" w:rsidRPr="00273842" w:rsidP="00273842">
      <w:pPr>
        <w:pStyle w:val="AllowPageBreak"/>
      </w:pPr>
    </w:p>
    <w:p w:rsidR="00000000" w:rsidRPr="00273842" w:rsidP="00273842">
      <w:pPr>
        <w:pStyle w:val="Heading1"/>
      </w:pPr>
      <w:bookmarkStart w:id="5" w:name="O_828437"/>
      <w:bookmarkEnd w:id="5"/>
      <w:r w:rsidRPr="00273842">
        <w:t>Foundation Skills</w:t>
      </w:r>
    </w:p>
    <w:p w:rsidR="00000000" w:rsidRPr="00273842" w:rsidP="00464725">
      <w:pPr>
        <w:pStyle w:val="BodyText"/>
      </w:pPr>
      <w:r w:rsidRPr="00273842">
        <w:t xml:space="preserve">Foundation skills are embedded within the elements and performance criteria of </w:t>
      </w:r>
      <w:r w:rsidRPr="00273842">
        <w:t xml:space="preserve">this unit. </w:t>
      </w:r>
    </w:p>
    <w:p w:rsidR="00000000" w:rsidRPr="00273842" w:rsidP="00273842">
      <w:pPr>
        <w:pStyle w:val="Heading1"/>
      </w:pPr>
      <w:bookmarkStart w:id="6" w:name="O_828439"/>
      <w:bookmarkEnd w:id="6"/>
      <w:r w:rsidRPr="00273842">
        <w:t>Unit Mapping Information</w:t>
      </w:r>
    </w:p>
    <w:p w:rsidR="00000000" w:rsidRPr="00273842" w:rsidP="00464725">
      <w:pPr>
        <w:pStyle w:val="BodyText"/>
      </w:pPr>
      <w:r w:rsidRPr="00273842">
        <w:t>This unit supersedes and is equivalent to PSPTIS612A Use translation technology.</w:t>
      </w:r>
    </w:p>
    <w:p w:rsidR="00000000" w:rsidRPr="00273842" w:rsidP="00273842">
      <w:pPr>
        <w:pStyle w:val="Heading1"/>
      </w:pPr>
      <w:bookmarkStart w:id="7" w:name="O_828446"/>
      <w:bookmarkEnd w:id="7"/>
      <w:r w:rsidRPr="00273842">
        <w:t>Links</w:t>
      </w:r>
    </w:p>
    <w:p w:rsidR="00000000" w:rsidRPr="00273842" w:rsidP="00464725">
      <w:pPr>
        <w:pStyle w:val="BodyText"/>
      </w:pPr>
      <w:r w:rsidRPr="0027384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2493">
        <w:rPr>
          <w:rStyle w:val="Hyperlink"/>
        </w:rPr>
        <w:t>https://vetnet.gov.au/Pages/TrainingDocs.aspx?q=bebbece7-ff48-4d2c-8876-405679019623</w:t>
      </w:r>
      <w:r>
        <w:fldChar w:fldCharType="end"/>
      </w:r>
    </w:p>
    <w:p w:rsidR="00000000" w:rsidRPr="00273842" w:rsidP="00464725">
      <w:pPr>
        <w:pStyle w:val="BodyText"/>
      </w:pPr>
      <w:r w:rsidRPr="0027384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2493">
        <w:rPr>
          <w:rStyle w:val="Hyperlink"/>
        </w:rPr>
        <w:t>https://vetnet.gov.au/Pages/TrainingDocs.aspx?q=bebbece7-ff48-4d2c-8876-405679019623</w:t>
      </w:r>
      <w:r>
        <w:fldChar w:fldCharType="end"/>
      </w:r>
    </w:p>
    <w:p w:rsidR="00000000" w:rsidRPr="00273842" w:rsidP="00464725">
      <w:pPr>
        <w:pStyle w:val="BodyText"/>
      </w:pPr>
      <w:r w:rsidRPr="0027384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2493">
        <w:rPr>
          <w:rStyle w:val="Hyperlink"/>
        </w:rPr>
        <w:t>https://vetnet.gov.au/Pages/TrainingDocs.aspx?q=bebbece7-ff48-4d2c-8876-405679019623</w:t>
      </w:r>
      <w:r>
        <w:fldChar w:fldCharType="end"/>
      </w:r>
    </w:p>
    <w:p w:rsidR="00000000" w:rsidRPr="00273842" w:rsidP="00464725">
      <w:pPr>
        <w:pStyle w:val="BodyText"/>
      </w:pPr>
      <w:r w:rsidRPr="0027384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2493">
        <w:rPr>
          <w:rStyle w:val="Hyperlink"/>
        </w:rPr>
        <w:t>https://vetnet.gov.au/Pages/TrainingDocs.aspx?q=bebbece7-ff48-4d2c-8876-405679019623</w:t>
      </w:r>
      <w:r>
        <w:fldChar w:fldCharType="end"/>
      </w:r>
    </w:p>
    <w:p w:rsidR="00000000" w:rsidRPr="00273842" w:rsidP="00273842"/>
    <w:sectPr w:rsidSect="002738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42" w:rsidRPr="00464725" w:rsidP="004647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725" w:rsidP="00273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4725" w:rsidP="002738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64725" w:rsidP="00273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7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842" w:rsidRPr="00464725" w:rsidP="004647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725" w:rsidRPr="002D2AF8" w:rsidP="00273842">
    <w:pPr>
      <w:pStyle w:val="Header"/>
      <w:framePr w:wrap="around"/>
    </w:pPr>
    <w:r>
      <w:fldChar w:fldCharType="begin"/>
    </w:r>
    <w:r>
      <w:instrText xml:space="preserve"> TITLE   \* MERGEFORMAT </w:instrText>
    </w:r>
    <w:r>
      <w:fldChar w:fldCharType="separate"/>
    </w:r>
    <w:r>
      <w:t>PSPTIS072 Use translation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464725" w:rsidP="00273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E4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22A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842"/>
    <w:pPr>
      <w:spacing w:before="360" w:after="60"/>
      <w:outlineLvl w:val="0"/>
    </w:pPr>
    <w:rPr>
      <w:sz w:val="32"/>
    </w:rPr>
  </w:style>
  <w:style w:type="paragraph" w:styleId="Heading2">
    <w:name w:val="heading 2"/>
    <w:basedOn w:val="HeadingBase"/>
    <w:next w:val="BodyText"/>
    <w:link w:val="Heading2Char"/>
    <w:qFormat/>
    <w:rsid w:val="00273842"/>
    <w:pPr>
      <w:keepLines/>
      <w:spacing w:before="240" w:after="120"/>
      <w:outlineLvl w:val="1"/>
    </w:pPr>
    <w:rPr>
      <w:sz w:val="28"/>
      <w:szCs w:val="40"/>
    </w:rPr>
  </w:style>
  <w:style w:type="paragraph" w:styleId="Heading3">
    <w:name w:val="heading 3"/>
    <w:basedOn w:val="HeadingBase"/>
    <w:next w:val="BodyText"/>
    <w:link w:val="Heading3Char"/>
    <w:qFormat/>
    <w:rsid w:val="00273842"/>
    <w:pPr>
      <w:spacing w:before="180" w:after="120"/>
      <w:outlineLvl w:val="2"/>
    </w:pPr>
    <w:rPr>
      <w:spacing w:val="-10"/>
      <w:kern w:val="32"/>
    </w:rPr>
  </w:style>
  <w:style w:type="paragraph" w:styleId="Heading4">
    <w:name w:val="heading 4"/>
    <w:basedOn w:val="HeadingBase"/>
    <w:next w:val="BodyText"/>
    <w:link w:val="Heading4Char"/>
    <w:qFormat/>
    <w:rsid w:val="00273842"/>
    <w:pPr>
      <w:spacing w:before="160" w:after="120"/>
      <w:outlineLvl w:val="3"/>
    </w:pPr>
    <w:rPr>
      <w:sz w:val="22"/>
    </w:rPr>
  </w:style>
  <w:style w:type="paragraph" w:styleId="Heading5">
    <w:name w:val="heading 5"/>
    <w:basedOn w:val="HeadingBase"/>
    <w:next w:val="Normal"/>
    <w:link w:val="Heading5Char"/>
    <w:qFormat/>
    <w:rsid w:val="00273842"/>
    <w:pPr>
      <w:spacing w:before="80"/>
      <w:outlineLvl w:val="4"/>
    </w:pPr>
    <w:rPr>
      <w:color w:val="918585"/>
      <w:sz w:val="20"/>
    </w:rPr>
  </w:style>
  <w:style w:type="paragraph" w:styleId="Heading6">
    <w:name w:val="heading 6"/>
    <w:basedOn w:val="HeadingBase"/>
    <w:next w:val="Normal"/>
    <w:link w:val="Heading6Char"/>
    <w:qFormat/>
    <w:rsid w:val="00273842"/>
    <w:pPr>
      <w:spacing w:before="60"/>
      <w:outlineLvl w:val="5"/>
    </w:pPr>
    <w:rPr>
      <w:color w:val="918585"/>
      <w:sz w:val="20"/>
    </w:rPr>
  </w:style>
  <w:style w:type="paragraph" w:styleId="Heading7">
    <w:name w:val="heading 7"/>
    <w:basedOn w:val="Normal"/>
    <w:next w:val="Normal"/>
    <w:link w:val="Heading7Char"/>
    <w:qFormat/>
    <w:rsid w:val="00273842"/>
    <w:pPr>
      <w:ind w:left="720"/>
      <w:outlineLvl w:val="6"/>
    </w:pPr>
    <w:rPr>
      <w:i/>
    </w:rPr>
  </w:style>
  <w:style w:type="paragraph" w:styleId="Heading8">
    <w:name w:val="heading 8"/>
    <w:basedOn w:val="Normal"/>
    <w:next w:val="Normal"/>
    <w:link w:val="Heading8Char"/>
    <w:qFormat/>
    <w:rsid w:val="00273842"/>
    <w:pPr>
      <w:ind w:left="720"/>
      <w:outlineLvl w:val="7"/>
    </w:pPr>
    <w:rPr>
      <w:i/>
    </w:rPr>
  </w:style>
  <w:style w:type="paragraph" w:styleId="Heading9">
    <w:name w:val="heading 9"/>
    <w:basedOn w:val="Normal"/>
    <w:next w:val="Normal"/>
    <w:link w:val="Heading9Char"/>
    <w:qFormat/>
    <w:rsid w:val="00273842"/>
    <w:pPr>
      <w:ind w:left="720"/>
      <w:outlineLvl w:val="8"/>
    </w:pPr>
    <w:rPr>
      <w:i/>
    </w:rPr>
  </w:style>
  <w:style w:type="character" w:default="1" w:styleId="DefaultParagraphFont">
    <w:name w:val="Default Paragraph Font"/>
    <w:uiPriority w:val="1"/>
    <w:unhideWhenUsed/>
    <w:rsid w:val="00273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842"/>
  </w:style>
  <w:style w:type="character" w:customStyle="1" w:styleId="Heading1Char">
    <w:name w:val="Heading 1 Char"/>
    <w:basedOn w:val="DefaultParagraphFont"/>
    <w:link w:val="Heading1"/>
    <w:rsid w:val="00273842"/>
    <w:rPr>
      <w:rFonts w:ascii="Times New Roman" w:eastAsia="Times New Roman" w:hAnsi="Times New Roman" w:cs="Times New Roman"/>
      <w:b/>
      <w:sz w:val="32"/>
      <w:szCs w:val="20"/>
      <w:lang w:eastAsia="en-US"/>
    </w:rPr>
  </w:style>
  <w:style w:type="paragraph" w:styleId="BodyText">
    <w:name w:val="Body Text"/>
    <w:basedOn w:val="Normal"/>
    <w:link w:val="BodyTextChar"/>
    <w:rsid w:val="00273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842"/>
    <w:rPr>
      <w:rFonts w:ascii="Times New Roman" w:eastAsia="Times New Roman" w:hAnsi="Times New Roman" w:cs="Times New Roman"/>
      <w:sz w:val="24"/>
      <w:lang w:eastAsia="en-US"/>
    </w:rPr>
  </w:style>
  <w:style w:type="paragraph" w:styleId="List">
    <w:name w:val="List"/>
    <w:basedOn w:val="BodyText"/>
    <w:next w:val="BodyText"/>
    <w:rsid w:val="00273842"/>
    <w:pPr>
      <w:tabs>
        <w:tab w:val="left" w:pos="340"/>
      </w:tabs>
      <w:spacing w:before="60" w:after="60"/>
      <w:ind w:left="340" w:hanging="340"/>
    </w:pPr>
  </w:style>
  <w:style w:type="paragraph" w:styleId="ListBullet">
    <w:name w:val="List Bullet"/>
    <w:basedOn w:val="List"/>
    <w:rsid w:val="00273842"/>
    <w:pPr>
      <w:numPr>
        <w:numId w:val="11"/>
      </w:numPr>
      <w:tabs>
        <w:tab w:val="clear" w:pos="340"/>
      </w:tabs>
      <w:spacing w:before="40" w:after="40"/>
    </w:pPr>
  </w:style>
  <w:style w:type="character" w:customStyle="1" w:styleId="SpecialBold">
    <w:name w:val="Special Bold"/>
    <w:basedOn w:val="DefaultParagraphFont"/>
    <w:rsid w:val="00273842"/>
    <w:rPr>
      <w:b/>
      <w:spacing w:val="0"/>
    </w:rPr>
  </w:style>
  <w:style w:type="paragraph" w:customStyle="1" w:styleId="SuperHeading">
    <w:name w:val="SuperHeading"/>
    <w:basedOn w:val="Normal"/>
    <w:rsid w:val="00273842"/>
    <w:pPr>
      <w:spacing w:before="240" w:after="120"/>
      <w:outlineLvl w:val="0"/>
    </w:pPr>
    <w:rPr>
      <w:rFonts w:ascii="Times New Roman" w:hAnsi="Times New Roman"/>
      <w:b/>
      <w:sz w:val="32"/>
    </w:rPr>
  </w:style>
  <w:style w:type="paragraph" w:customStyle="1" w:styleId="TableHeading">
    <w:name w:val="Table Heading"/>
    <w:basedOn w:val="HeadingBase"/>
    <w:rsid w:val="00273842"/>
    <w:pPr>
      <w:keepLines/>
      <w:pBdr>
        <w:bottom w:val="single" w:sz="6" w:space="1" w:color="918585"/>
      </w:pBdr>
      <w:spacing w:before="240"/>
    </w:pPr>
  </w:style>
  <w:style w:type="paragraph" w:customStyle="1" w:styleId="AllowPageBreak">
    <w:name w:val="AllowPageBreak"/>
    <w:rsid w:val="002738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842"/>
    <w:rPr>
      <w:rFonts w:ascii="Courier New" w:eastAsia="Times New Roman" w:hAnsi="Courier New" w:cs="Times New Roman"/>
      <w:i/>
      <w:szCs w:val="20"/>
      <w:lang w:eastAsia="en-US"/>
    </w:rPr>
  </w:style>
  <w:style w:type="paragraph" w:customStyle="1" w:styleId="HeadingBase">
    <w:name w:val="Heading Base"/>
    <w:rsid w:val="00273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842"/>
    <w:pPr>
      <w:tabs>
        <w:tab w:val="right" w:leader="dot" w:pos="9072"/>
      </w:tabs>
      <w:ind w:left="567"/>
    </w:pPr>
    <w:rPr>
      <w:szCs w:val="22"/>
    </w:rPr>
  </w:style>
  <w:style w:type="paragraph" w:customStyle="1" w:styleId="TOCBase">
    <w:name w:val="TOC Base"/>
    <w:rsid w:val="00273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842"/>
    <w:pPr>
      <w:tabs>
        <w:tab w:val="right" w:leader="dot" w:pos="9072"/>
      </w:tabs>
      <w:spacing w:before="40" w:after="40"/>
      <w:ind w:left="284"/>
    </w:pPr>
    <w:rPr>
      <w:rFonts w:ascii="Times New Roman" w:hAnsi="Times New Roman"/>
    </w:rPr>
  </w:style>
  <w:style w:type="paragraph" w:styleId="TOC1">
    <w:name w:val="toc 1"/>
    <w:basedOn w:val="TOCBase"/>
    <w:next w:val="Normal"/>
    <w:rsid w:val="00273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842"/>
    <w:rPr>
      <w:rFonts w:ascii="Times New Roman" w:eastAsia="Times New Roman" w:hAnsi="Times New Roman" w:cs="Times New Roman"/>
      <w:sz w:val="16"/>
      <w:lang w:eastAsia="en-US"/>
    </w:rPr>
  </w:style>
  <w:style w:type="paragraph" w:styleId="Title">
    <w:name w:val="Title"/>
    <w:basedOn w:val="HeadingBase"/>
    <w:link w:val="TitleChar"/>
    <w:qFormat/>
    <w:rsid w:val="00273842"/>
    <w:pPr>
      <w:spacing w:before="5040"/>
      <w:jc w:val="center"/>
    </w:pPr>
    <w:rPr>
      <w:sz w:val="48"/>
      <w:szCs w:val="72"/>
      <w:lang w:val="en-US"/>
    </w:rPr>
  </w:style>
  <w:style w:type="character" w:customStyle="1" w:styleId="TitleChar">
    <w:name w:val="Title Char"/>
    <w:basedOn w:val="DefaultParagraphFont"/>
    <w:link w:val="Title"/>
    <w:rsid w:val="00273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842"/>
    <w:pPr>
      <w:tabs>
        <w:tab w:val="left" w:pos="3600"/>
        <w:tab w:val="left" w:pos="3958"/>
      </w:tabs>
    </w:pPr>
  </w:style>
  <w:style w:type="paragraph" w:customStyle="1" w:styleId="Note">
    <w:name w:val="Note"/>
    <w:basedOn w:val="BodyText"/>
    <w:rsid w:val="00273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842"/>
    <w:pPr>
      <w:framePr w:wrap="auto" w:hAnchor="text" w:y="6049"/>
    </w:pPr>
    <w:rPr>
      <w:color w:val="000000"/>
      <w:sz w:val="40"/>
    </w:rPr>
  </w:style>
  <w:style w:type="paragraph" w:customStyle="1" w:styleId="TOCTitle">
    <w:name w:val="TOCTitle"/>
    <w:basedOn w:val="Heading1"/>
    <w:rsid w:val="00273842"/>
    <w:pPr>
      <w:spacing w:after="240"/>
      <w:jc w:val="center"/>
      <w:outlineLvl w:val="9"/>
    </w:pPr>
    <w:rPr>
      <w:caps/>
    </w:rPr>
  </w:style>
  <w:style w:type="paragraph" w:customStyle="1" w:styleId="Version">
    <w:name w:val="Version"/>
    <w:rsid w:val="002738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842"/>
    <w:pPr>
      <w:numPr>
        <w:numId w:val="12"/>
      </w:numPr>
      <w:tabs>
        <w:tab w:val="clear" w:pos="680"/>
      </w:tabs>
    </w:pPr>
  </w:style>
  <w:style w:type="paragraph" w:styleId="Index1">
    <w:name w:val="index 1"/>
    <w:basedOn w:val="Normal"/>
    <w:next w:val="Normal"/>
    <w:semiHidden/>
    <w:rsid w:val="00273842"/>
    <w:pPr>
      <w:keepNext w:val="0"/>
      <w:tabs>
        <w:tab w:val="right" w:pos="4176"/>
      </w:tabs>
      <w:ind w:left="198" w:hanging="198"/>
    </w:pPr>
    <w:rPr>
      <w:rFonts w:ascii="Garamond" w:hAnsi="Garamond"/>
    </w:rPr>
  </w:style>
  <w:style w:type="paragraph" w:styleId="IndexHeading">
    <w:name w:val="index heading"/>
    <w:basedOn w:val="Normal"/>
    <w:next w:val="Index1"/>
    <w:semiHidden/>
    <w:rsid w:val="00273842"/>
    <w:pPr>
      <w:spacing w:before="120" w:after="120"/>
    </w:pPr>
    <w:rPr>
      <w:rFonts w:ascii="Arial" w:hAnsi="Arial"/>
      <w:b/>
      <w:color w:val="918585"/>
      <w:sz w:val="24"/>
    </w:rPr>
  </w:style>
  <w:style w:type="paragraph" w:styleId="Header">
    <w:name w:val="header"/>
    <w:basedOn w:val="Normal"/>
    <w:link w:val="HeaderChar"/>
    <w:rsid w:val="00273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842"/>
    <w:rPr>
      <w:rFonts w:ascii="Times New Roman" w:eastAsia="Times New Roman" w:hAnsi="Times New Roman" w:cs="Times New Roman"/>
      <w:sz w:val="16"/>
      <w:szCs w:val="20"/>
      <w:lang w:val="en-GB" w:eastAsia="en-US"/>
    </w:rPr>
  </w:style>
  <w:style w:type="paragraph" w:customStyle="1" w:styleId="Chapter">
    <w:name w:val="Chapter"/>
    <w:basedOn w:val="Normal"/>
    <w:rsid w:val="00273842"/>
    <w:pPr>
      <w:spacing w:before="240"/>
    </w:pPr>
    <w:rPr>
      <w:rFonts w:ascii="Times New Roman" w:hAnsi="Times New Roman"/>
      <w:smallCaps/>
      <w:spacing w:val="80"/>
      <w:sz w:val="28"/>
    </w:rPr>
  </w:style>
  <w:style w:type="paragraph" w:customStyle="1" w:styleId="InChapter">
    <w:name w:val="InChapter"/>
    <w:basedOn w:val="Heading3"/>
    <w:rsid w:val="00273842"/>
    <w:pPr>
      <w:spacing w:after="240"/>
      <w:outlineLvl w:val="9"/>
    </w:pPr>
    <w:rPr>
      <w:noProof/>
    </w:rPr>
  </w:style>
  <w:style w:type="paragraph" w:styleId="Index2">
    <w:name w:val="index 2"/>
    <w:basedOn w:val="Normal"/>
    <w:next w:val="Normal"/>
    <w:semiHidden/>
    <w:rsid w:val="00273842"/>
    <w:pPr>
      <w:tabs>
        <w:tab w:val="right" w:pos="4176"/>
      </w:tabs>
      <w:ind w:left="568" w:hanging="284"/>
    </w:pPr>
    <w:rPr>
      <w:rFonts w:ascii="Garamond" w:hAnsi="Garamond"/>
    </w:rPr>
  </w:style>
  <w:style w:type="paragraph" w:customStyle="1" w:styleId="Byline">
    <w:name w:val="Byline"/>
    <w:rsid w:val="00273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842"/>
    <w:pPr>
      <w:tabs>
        <w:tab w:val="clear" w:pos="3600"/>
        <w:tab w:val="clear" w:pos="3958"/>
      </w:tabs>
      <w:jc w:val="right"/>
    </w:pPr>
  </w:style>
  <w:style w:type="character" w:styleId="Emphasis">
    <w:name w:val="Emphasis"/>
    <w:basedOn w:val="DefaultParagraphFont"/>
    <w:qFormat/>
    <w:rsid w:val="00273842"/>
    <w:rPr>
      <w:i/>
    </w:rPr>
  </w:style>
  <w:style w:type="paragraph" w:styleId="Caption">
    <w:name w:val="caption"/>
    <w:basedOn w:val="BodyText"/>
    <w:next w:val="Normal"/>
    <w:qFormat/>
    <w:rsid w:val="00273842"/>
    <w:pPr>
      <w:framePr w:w="2268" w:hSpace="181" w:vSpace="181" w:wrap="around" w:vAnchor="text" w:hAnchor="page" w:x="1135" w:y="285" w:anchorLock="1"/>
    </w:pPr>
    <w:rPr>
      <w:i/>
    </w:rPr>
  </w:style>
  <w:style w:type="paragraph" w:customStyle="1" w:styleId="MiniTOCTitle">
    <w:name w:val="MiniTOCTitle"/>
    <w:basedOn w:val="Heading4"/>
    <w:rsid w:val="00273842"/>
    <w:pPr>
      <w:spacing w:before="240"/>
      <w:outlineLvl w:val="9"/>
    </w:pPr>
    <w:rPr>
      <w:noProof/>
      <w:sz w:val="24"/>
    </w:rPr>
  </w:style>
  <w:style w:type="paragraph" w:customStyle="1" w:styleId="MiniTOCItem">
    <w:name w:val="MiniTOCItem"/>
    <w:basedOn w:val="ListBullet"/>
    <w:rsid w:val="00273842"/>
    <w:pPr>
      <w:numPr>
        <w:numId w:val="0"/>
      </w:numPr>
      <w:tabs>
        <w:tab w:val="right" w:leader="dot" w:pos="6521"/>
      </w:tabs>
      <w:spacing w:before="0" w:after="0"/>
    </w:pPr>
  </w:style>
  <w:style w:type="paragraph" w:customStyle="1" w:styleId="TOFTitle">
    <w:name w:val="TOFTitle"/>
    <w:basedOn w:val="TOCTitle"/>
    <w:rsid w:val="00273842"/>
  </w:style>
  <w:style w:type="paragraph" w:styleId="TableofFigures">
    <w:name w:val="table of figures"/>
    <w:basedOn w:val="Normal"/>
    <w:next w:val="Normal"/>
    <w:semiHidden/>
    <w:rsid w:val="00273842"/>
    <w:pPr>
      <w:tabs>
        <w:tab w:val="right" w:leader="dot" w:pos="9072"/>
      </w:tabs>
      <w:ind w:left="970" w:hanging="403"/>
    </w:pPr>
    <w:rPr>
      <w:rFonts w:ascii="Times New Roman" w:hAnsi="Times New Roman"/>
      <w:b/>
    </w:rPr>
  </w:style>
  <w:style w:type="paragraph" w:styleId="ListNumber">
    <w:name w:val="List Number"/>
    <w:basedOn w:val="List"/>
    <w:rsid w:val="00273842"/>
    <w:pPr>
      <w:numPr>
        <w:numId w:val="14"/>
      </w:numPr>
      <w:tabs>
        <w:tab w:val="clear" w:pos="340"/>
      </w:tabs>
    </w:pPr>
  </w:style>
  <w:style w:type="character" w:customStyle="1" w:styleId="WingdingSymbols">
    <w:name w:val="Wingding Symbols"/>
    <w:rsid w:val="00273842"/>
    <w:rPr>
      <w:rFonts w:ascii="Wingdings" w:hAnsi="Wingdings"/>
    </w:rPr>
  </w:style>
  <w:style w:type="character" w:customStyle="1" w:styleId="HotSpot">
    <w:name w:val="HotSpot"/>
    <w:rsid w:val="00273842"/>
    <w:rPr>
      <w:color w:val="0033CC"/>
      <w:u w:val="none"/>
    </w:rPr>
  </w:style>
  <w:style w:type="paragraph" w:customStyle="1" w:styleId="BodyTextRight">
    <w:name w:val="Body Text Right"/>
    <w:basedOn w:val="BodyText"/>
    <w:rsid w:val="00273842"/>
    <w:pPr>
      <w:spacing w:before="0" w:after="0"/>
      <w:jc w:val="right"/>
    </w:pPr>
  </w:style>
  <w:style w:type="paragraph" w:styleId="Index3">
    <w:name w:val="index 3"/>
    <w:basedOn w:val="ListNumber2"/>
    <w:next w:val="Normal"/>
    <w:semiHidden/>
    <w:rsid w:val="00273842"/>
    <w:pPr>
      <w:numPr>
        <w:numId w:val="0"/>
      </w:numPr>
      <w:tabs>
        <w:tab w:val="right" w:leader="dot" w:pos="4176"/>
      </w:tabs>
    </w:pPr>
  </w:style>
  <w:style w:type="paragraph" w:styleId="ListNumber2">
    <w:name w:val="List Number 2"/>
    <w:basedOn w:val="List2"/>
    <w:rsid w:val="00273842"/>
    <w:pPr>
      <w:numPr>
        <w:numId w:val="9"/>
      </w:numPr>
      <w:tabs>
        <w:tab w:val="clear" w:pos="1060"/>
      </w:tabs>
    </w:pPr>
  </w:style>
  <w:style w:type="paragraph" w:customStyle="1" w:styleId="MarginNote">
    <w:name w:val="Margin Note"/>
    <w:basedOn w:val="BodyText"/>
    <w:rsid w:val="00273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842"/>
    <w:rPr>
      <w:sz w:val="32"/>
    </w:rPr>
  </w:style>
  <w:style w:type="paragraph" w:customStyle="1" w:styleId="HeadingProcedure">
    <w:name w:val="Heading Procedure"/>
    <w:basedOn w:val="HeadingBase"/>
    <w:next w:val="Normal"/>
    <w:rsid w:val="00273842"/>
    <w:pPr>
      <w:tabs>
        <w:tab w:val="left" w:pos="0"/>
      </w:tabs>
      <w:spacing w:before="120" w:after="60"/>
    </w:pPr>
    <w:rPr>
      <w:i/>
      <w:color w:val="918585"/>
      <w:sz w:val="22"/>
    </w:rPr>
  </w:style>
  <w:style w:type="paragraph" w:customStyle="1" w:styleId="TableBodyText">
    <w:name w:val="Table Body Text"/>
    <w:basedOn w:val="BodyText"/>
    <w:rsid w:val="00273842"/>
    <w:pPr>
      <w:spacing w:before="60" w:after="60"/>
    </w:pPr>
  </w:style>
  <w:style w:type="paragraph" w:styleId="ListContinue">
    <w:name w:val="List Continue"/>
    <w:basedOn w:val="List"/>
    <w:rsid w:val="00273842"/>
    <w:pPr>
      <w:ind w:firstLine="0"/>
    </w:pPr>
  </w:style>
  <w:style w:type="paragraph" w:customStyle="1" w:styleId="ListNote">
    <w:name w:val="List Note"/>
    <w:basedOn w:val="List"/>
    <w:rsid w:val="00273842"/>
    <w:pPr>
      <w:pBdr>
        <w:top w:val="single" w:sz="6" w:space="2" w:color="918585"/>
        <w:bottom w:val="single" w:sz="6" w:space="2" w:color="918585"/>
      </w:pBdr>
      <w:tabs>
        <w:tab w:val="left" w:pos="1021"/>
      </w:tabs>
      <w:ind w:firstLine="0"/>
    </w:pPr>
  </w:style>
  <w:style w:type="paragraph" w:customStyle="1" w:styleId="Warning">
    <w:name w:val="Warning"/>
    <w:basedOn w:val="BodyText"/>
    <w:rsid w:val="00273842"/>
    <w:pPr>
      <w:shd w:val="clear" w:color="auto" w:fill="D9D9D9"/>
      <w:tabs>
        <w:tab w:val="left" w:pos="992"/>
      </w:tabs>
      <w:ind w:left="119" w:right="119"/>
    </w:pPr>
    <w:rPr>
      <w:sz w:val="20"/>
    </w:rPr>
  </w:style>
  <w:style w:type="paragraph" w:customStyle="1" w:styleId="MarginIcons">
    <w:name w:val="Margin Icons"/>
    <w:basedOn w:val="BodyText"/>
    <w:rsid w:val="00273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842"/>
    <w:rPr>
      <w:rFonts w:ascii="Courier New" w:hAnsi="Courier New"/>
    </w:rPr>
  </w:style>
  <w:style w:type="paragraph" w:customStyle="1" w:styleId="NoteBullet">
    <w:name w:val="Note Bullet"/>
    <w:basedOn w:val="Note"/>
    <w:rsid w:val="00273842"/>
    <w:pPr>
      <w:tabs>
        <w:tab w:val="clear" w:pos="680"/>
      </w:tabs>
      <w:spacing w:before="60" w:after="60"/>
    </w:pPr>
  </w:style>
  <w:style w:type="paragraph" w:customStyle="1" w:styleId="SubHeading2">
    <w:name w:val="SubHeading2"/>
    <w:basedOn w:val="HeadingBase"/>
    <w:rsid w:val="00273842"/>
    <w:pPr>
      <w:spacing w:before="240" w:after="60"/>
    </w:pPr>
    <w:rPr>
      <w:sz w:val="20"/>
    </w:rPr>
  </w:style>
  <w:style w:type="paragraph" w:customStyle="1" w:styleId="SubHeading1">
    <w:name w:val="SubHeading1"/>
    <w:basedOn w:val="HeadingBase"/>
    <w:rsid w:val="00273842"/>
    <w:pPr>
      <w:spacing w:before="240" w:after="60"/>
    </w:pPr>
    <w:rPr>
      <w:color w:val="918585"/>
      <w:sz w:val="22"/>
    </w:rPr>
  </w:style>
  <w:style w:type="paragraph" w:customStyle="1" w:styleId="SideHeading">
    <w:name w:val="Side Heading"/>
    <w:basedOn w:val="HeadingBase"/>
    <w:rsid w:val="00273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842"/>
    <w:pPr>
      <w:numPr>
        <w:numId w:val="10"/>
      </w:numPr>
    </w:pPr>
  </w:style>
  <w:style w:type="paragraph" w:styleId="PlainText">
    <w:name w:val="Plain Text"/>
    <w:basedOn w:val="Normal"/>
    <w:link w:val="PlainTextChar"/>
    <w:rsid w:val="00273842"/>
    <w:rPr>
      <w:sz w:val="20"/>
    </w:rPr>
  </w:style>
  <w:style w:type="character" w:customStyle="1" w:styleId="PlainTextChar">
    <w:name w:val="Plain Text Char"/>
    <w:basedOn w:val="DefaultParagraphFont"/>
    <w:link w:val="PlainText"/>
    <w:rsid w:val="00273842"/>
    <w:rPr>
      <w:rFonts w:ascii="Courier New" w:eastAsia="Times New Roman" w:hAnsi="Courier New" w:cs="Times New Roman"/>
      <w:sz w:val="20"/>
      <w:szCs w:val="20"/>
      <w:lang w:eastAsia="en-US"/>
    </w:rPr>
  </w:style>
  <w:style w:type="character" w:customStyle="1" w:styleId="MenuOption">
    <w:name w:val="Menu Option"/>
    <w:basedOn w:val="DefaultParagraphFont"/>
    <w:rsid w:val="00273842"/>
    <w:rPr>
      <w:b/>
      <w:smallCaps/>
    </w:rPr>
  </w:style>
  <w:style w:type="paragraph" w:customStyle="1" w:styleId="TableListNumber">
    <w:name w:val="Table List Number"/>
    <w:basedOn w:val="ListNumber"/>
    <w:rsid w:val="00273842"/>
    <w:pPr>
      <w:numPr>
        <w:numId w:val="0"/>
      </w:numPr>
    </w:pPr>
  </w:style>
  <w:style w:type="paragraph" w:styleId="TOC4">
    <w:name w:val="toc 4"/>
    <w:basedOn w:val="TOCBase"/>
    <w:next w:val="Normal"/>
    <w:semiHidden/>
    <w:rsid w:val="00273842"/>
    <w:pPr>
      <w:tabs>
        <w:tab w:val="right" w:leader="dot" w:pos="9071"/>
      </w:tabs>
      <w:ind w:left="1701"/>
    </w:pPr>
  </w:style>
  <w:style w:type="paragraph" w:customStyle="1" w:styleId="ListAlpha">
    <w:name w:val="List Alpha"/>
    <w:basedOn w:val="List"/>
    <w:rsid w:val="00273842"/>
    <w:pPr>
      <w:numPr>
        <w:numId w:val="8"/>
      </w:numPr>
    </w:pPr>
  </w:style>
  <w:style w:type="paragraph" w:customStyle="1" w:styleId="ListAlpha2">
    <w:name w:val="List Alpha 2"/>
    <w:basedOn w:val="List2"/>
    <w:rsid w:val="00273842"/>
    <w:pPr>
      <w:numPr>
        <w:numId w:val="7"/>
      </w:numPr>
    </w:pPr>
  </w:style>
  <w:style w:type="paragraph" w:styleId="List2">
    <w:name w:val="List 2"/>
    <w:basedOn w:val="BodyText"/>
    <w:rsid w:val="00273842"/>
    <w:pPr>
      <w:tabs>
        <w:tab w:val="left" w:pos="680"/>
      </w:tabs>
      <w:spacing w:before="60" w:after="60"/>
      <w:ind w:left="680" w:hanging="340"/>
    </w:pPr>
  </w:style>
  <w:style w:type="paragraph" w:styleId="List3">
    <w:name w:val="List 3"/>
    <w:basedOn w:val="BodyText"/>
    <w:rsid w:val="00273842"/>
    <w:pPr>
      <w:tabs>
        <w:tab w:val="left" w:pos="1021"/>
      </w:tabs>
      <w:spacing w:before="60" w:after="60"/>
      <w:ind w:left="1020" w:hanging="340"/>
    </w:pPr>
  </w:style>
  <w:style w:type="paragraph" w:styleId="List4">
    <w:name w:val="List 4"/>
    <w:basedOn w:val="BodyText"/>
    <w:rsid w:val="00273842"/>
    <w:pPr>
      <w:tabs>
        <w:tab w:val="left" w:pos="1361"/>
      </w:tabs>
      <w:spacing w:before="60" w:after="60"/>
      <w:ind w:left="1361" w:hanging="340"/>
    </w:pPr>
  </w:style>
  <w:style w:type="paragraph" w:styleId="List5">
    <w:name w:val="List 5"/>
    <w:basedOn w:val="BodyText"/>
    <w:rsid w:val="00273842"/>
    <w:pPr>
      <w:tabs>
        <w:tab w:val="left" w:pos="1701"/>
      </w:tabs>
      <w:spacing w:before="60" w:after="60"/>
      <w:ind w:left="1701" w:hanging="340"/>
    </w:pPr>
  </w:style>
  <w:style w:type="paragraph" w:styleId="ListBullet3">
    <w:name w:val="List Bullet 3"/>
    <w:basedOn w:val="List3"/>
    <w:rsid w:val="00273842"/>
    <w:pPr>
      <w:numPr>
        <w:numId w:val="13"/>
      </w:numPr>
      <w:tabs>
        <w:tab w:val="clear" w:pos="1021"/>
      </w:tabs>
      <w:ind w:left="1037" w:hanging="357"/>
    </w:pPr>
  </w:style>
  <w:style w:type="paragraph" w:styleId="ListBullet4">
    <w:name w:val="List Bullet 4"/>
    <w:basedOn w:val="List4"/>
    <w:rsid w:val="00273842"/>
    <w:pPr>
      <w:numPr>
        <w:numId w:val="2"/>
      </w:numPr>
      <w:tabs>
        <w:tab w:val="clear" w:pos="1361"/>
      </w:tabs>
    </w:pPr>
  </w:style>
  <w:style w:type="paragraph" w:styleId="ListBullet5">
    <w:name w:val="List Bullet 5"/>
    <w:basedOn w:val="List5"/>
    <w:rsid w:val="00273842"/>
    <w:pPr>
      <w:numPr>
        <w:numId w:val="3"/>
      </w:numPr>
    </w:pPr>
  </w:style>
  <w:style w:type="paragraph" w:styleId="ListContinue2">
    <w:name w:val="List Continue 2"/>
    <w:basedOn w:val="List2"/>
    <w:rsid w:val="00273842"/>
    <w:pPr>
      <w:ind w:firstLine="0"/>
    </w:pPr>
  </w:style>
  <w:style w:type="paragraph" w:styleId="ListContinue3">
    <w:name w:val="List Continue 3"/>
    <w:basedOn w:val="List3"/>
    <w:rsid w:val="00273842"/>
    <w:pPr>
      <w:ind w:left="1021" w:firstLine="0"/>
    </w:pPr>
  </w:style>
  <w:style w:type="paragraph" w:styleId="ListContinue4">
    <w:name w:val="List Continue 4"/>
    <w:basedOn w:val="List4"/>
    <w:rsid w:val="00273842"/>
    <w:pPr>
      <w:ind w:firstLine="0"/>
    </w:pPr>
  </w:style>
  <w:style w:type="paragraph" w:styleId="ListContinue5">
    <w:name w:val="List Continue 5"/>
    <w:basedOn w:val="List5"/>
    <w:rsid w:val="00273842"/>
    <w:pPr>
      <w:ind w:firstLine="0"/>
    </w:pPr>
  </w:style>
  <w:style w:type="paragraph" w:styleId="ListNumber3">
    <w:name w:val="List Number 3"/>
    <w:basedOn w:val="List3"/>
    <w:rsid w:val="00273842"/>
    <w:pPr>
      <w:numPr>
        <w:numId w:val="4"/>
      </w:numPr>
    </w:pPr>
  </w:style>
  <w:style w:type="paragraph" w:styleId="ListNumber4">
    <w:name w:val="List Number 4"/>
    <w:basedOn w:val="List4"/>
    <w:rsid w:val="00273842"/>
    <w:pPr>
      <w:numPr>
        <w:numId w:val="5"/>
      </w:numPr>
    </w:pPr>
  </w:style>
  <w:style w:type="paragraph" w:styleId="ListNumber5">
    <w:name w:val="List Number 5"/>
    <w:basedOn w:val="List5"/>
    <w:rsid w:val="00273842"/>
    <w:pPr>
      <w:numPr>
        <w:numId w:val="6"/>
      </w:numPr>
    </w:pPr>
  </w:style>
  <w:style w:type="paragraph" w:styleId="BlockText">
    <w:name w:val="Block Text"/>
    <w:basedOn w:val="Normal"/>
    <w:rsid w:val="00273842"/>
    <w:pPr>
      <w:spacing w:after="120"/>
      <w:ind w:left="1440" w:right="1440"/>
    </w:pPr>
  </w:style>
  <w:style w:type="character" w:customStyle="1" w:styleId="Subscript">
    <w:name w:val="Subscript"/>
    <w:basedOn w:val="DefaultParagraphFont"/>
    <w:rsid w:val="00273842"/>
    <w:rPr>
      <w:sz w:val="16"/>
      <w:vertAlign w:val="subscript"/>
    </w:rPr>
  </w:style>
  <w:style w:type="character" w:customStyle="1" w:styleId="Superscript">
    <w:name w:val="Superscript"/>
    <w:basedOn w:val="DefaultParagraphFont"/>
    <w:rsid w:val="00273842"/>
    <w:rPr>
      <w:sz w:val="16"/>
      <w:vertAlign w:val="superscript"/>
    </w:rPr>
  </w:style>
  <w:style w:type="character" w:customStyle="1" w:styleId="Symbols">
    <w:name w:val="Symbols"/>
    <w:basedOn w:val="DefaultParagraphFont"/>
    <w:rsid w:val="00273842"/>
    <w:rPr>
      <w:rFonts w:ascii="Symbol" w:hAnsi="Symbol"/>
    </w:rPr>
  </w:style>
  <w:style w:type="character" w:customStyle="1" w:styleId="MenuOptions">
    <w:name w:val="Menu Options"/>
    <w:basedOn w:val="DefaultParagraphFont"/>
    <w:rsid w:val="00273842"/>
    <w:rPr>
      <w:rFonts w:ascii="Arial Narrow" w:hAnsi="Arial Narrow"/>
      <w:smallCaps/>
    </w:rPr>
  </w:style>
  <w:style w:type="character" w:customStyle="1" w:styleId="Buttons">
    <w:name w:val="Buttons"/>
    <w:basedOn w:val="DefaultParagraphFont"/>
    <w:rsid w:val="00273842"/>
    <w:rPr>
      <w:b/>
    </w:rPr>
  </w:style>
  <w:style w:type="character" w:customStyle="1" w:styleId="Underlined">
    <w:name w:val="Underlined"/>
    <w:basedOn w:val="DefaultParagraphFont"/>
    <w:rsid w:val="00273842"/>
    <w:rPr>
      <w:u w:val="single"/>
    </w:rPr>
  </w:style>
  <w:style w:type="paragraph" w:customStyle="1" w:styleId="TableBodyTextRight">
    <w:name w:val="Table Body Text Right"/>
    <w:basedOn w:val="TableBodyText"/>
    <w:rsid w:val="00273842"/>
    <w:pPr>
      <w:widowControl w:val="0"/>
      <w:autoSpaceDE w:val="0"/>
      <w:autoSpaceDN w:val="0"/>
      <w:adjustRightInd w:val="0"/>
      <w:jc w:val="right"/>
    </w:pPr>
    <w:rPr>
      <w:rFonts w:cs="Arial"/>
      <w:szCs w:val="18"/>
    </w:rPr>
  </w:style>
  <w:style w:type="paragraph" w:customStyle="1" w:styleId="CopyrightText">
    <w:name w:val="Copyright Text"/>
    <w:basedOn w:val="BodyText"/>
    <w:rsid w:val="00273842"/>
    <w:rPr>
      <w:sz w:val="18"/>
    </w:rPr>
  </w:style>
  <w:style w:type="paragraph" w:customStyle="1" w:styleId="BodySmallRight">
    <w:name w:val="Body Small Right"/>
    <w:basedOn w:val="BodyTextRight"/>
    <w:rsid w:val="00273842"/>
    <w:rPr>
      <w:sz w:val="18"/>
      <w:szCs w:val="18"/>
    </w:rPr>
  </w:style>
  <w:style w:type="paragraph" w:customStyle="1" w:styleId="MarginEdition">
    <w:name w:val="Margin Edition"/>
    <w:basedOn w:val="MarginNote"/>
    <w:rsid w:val="00273842"/>
    <w:pPr>
      <w:spacing w:before="0" w:after="0"/>
    </w:pPr>
    <w:rPr>
      <w:rFonts w:ascii="Times New Roman" w:hAnsi="Times New Roman"/>
      <w:color w:val="999999"/>
    </w:rPr>
  </w:style>
  <w:style w:type="paragraph" w:customStyle="1" w:styleId="Spacer">
    <w:name w:val="Spacer"/>
    <w:basedOn w:val="Normal"/>
    <w:rsid w:val="00273842"/>
    <w:rPr>
      <w:sz w:val="2"/>
      <w:szCs w:val="2"/>
    </w:rPr>
  </w:style>
  <w:style w:type="character" w:customStyle="1" w:styleId="Small">
    <w:name w:val="Small"/>
    <w:basedOn w:val="DefaultParagraphFont"/>
    <w:rsid w:val="00273842"/>
    <w:rPr>
      <w:sz w:val="16"/>
    </w:rPr>
  </w:style>
  <w:style w:type="paragraph" w:customStyle="1" w:styleId="WideTable">
    <w:name w:val="Wide Table"/>
    <w:basedOn w:val="Normal"/>
    <w:rsid w:val="00273842"/>
    <w:pPr>
      <w:ind w:left="-1418"/>
    </w:pPr>
    <w:rPr>
      <w:sz w:val="2"/>
      <w:szCs w:val="2"/>
    </w:rPr>
  </w:style>
  <w:style w:type="character" w:styleId="PageNumber">
    <w:name w:val="page number"/>
    <w:basedOn w:val="DefaultParagraphFont"/>
    <w:rsid w:val="00273842"/>
  </w:style>
  <w:style w:type="paragraph" w:styleId="Quote">
    <w:name w:val="Quote"/>
    <w:basedOn w:val="Heading1"/>
    <w:link w:val="QuoteChar"/>
    <w:qFormat/>
    <w:rsid w:val="00273842"/>
    <w:rPr>
      <w:b w:val="0"/>
      <w:sz w:val="72"/>
      <w:szCs w:val="72"/>
      <w:lang w:val="en-NZ"/>
    </w:rPr>
  </w:style>
  <w:style w:type="character" w:customStyle="1" w:styleId="QuoteChar">
    <w:name w:val="Quote Char"/>
    <w:basedOn w:val="DefaultParagraphFont"/>
    <w:link w:val="Quote"/>
    <w:rsid w:val="00273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842"/>
    <w:pPr>
      <w:pageBreakBefore/>
    </w:pPr>
  </w:style>
  <w:style w:type="paragraph" w:customStyle="1" w:styleId="Border">
    <w:name w:val="Border"/>
    <w:basedOn w:val="Normal"/>
    <w:qFormat/>
    <w:rsid w:val="00273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842"/>
    <w:rPr>
      <w:b/>
      <w:bCs/>
      <w:i/>
      <w:iCs/>
      <w:color w:val="auto"/>
    </w:rPr>
  </w:style>
  <w:style w:type="paragraph" w:styleId="IntenseQuote">
    <w:name w:val="Intense Quote"/>
    <w:basedOn w:val="Normal"/>
    <w:next w:val="Normal"/>
    <w:link w:val="IntenseQuoteChar"/>
    <w:uiPriority w:val="30"/>
    <w:qFormat/>
    <w:rsid w:val="00273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842"/>
    <w:rPr>
      <w:smallCaps/>
      <w:color w:val="auto"/>
      <w:u w:val="single"/>
    </w:rPr>
  </w:style>
  <w:style w:type="character" w:styleId="IntenseReference">
    <w:name w:val="Intense Reference"/>
    <w:basedOn w:val="DefaultParagraphFont"/>
    <w:uiPriority w:val="32"/>
    <w:qFormat/>
    <w:rsid w:val="00273842"/>
    <w:rPr>
      <w:b/>
      <w:bCs/>
      <w:smallCaps/>
      <w:color w:val="auto"/>
      <w:spacing w:val="5"/>
      <w:u w:val="single"/>
    </w:rPr>
  </w:style>
  <w:style w:type="paragraph" w:customStyle="1" w:styleId="2ColumnHeading">
    <w:name w:val="2Column Heading"/>
    <w:basedOn w:val="BodyText"/>
    <w:qFormat/>
    <w:rsid w:val="00273842"/>
    <w:pPr>
      <w:spacing w:after="60"/>
      <w:ind w:left="-2268"/>
    </w:pPr>
    <w:rPr>
      <w:b/>
    </w:rPr>
  </w:style>
  <w:style w:type="paragraph" w:customStyle="1" w:styleId="Heading1TOC">
    <w:name w:val="Heading1 TOC"/>
    <w:basedOn w:val="Normal"/>
    <w:qFormat/>
    <w:rsid w:val="00273842"/>
    <w:pPr>
      <w:spacing w:before="240" w:after="120"/>
    </w:pPr>
    <w:rPr>
      <w:rFonts w:ascii="Times New Roman" w:hAnsi="Times New Roman"/>
      <w:b/>
      <w:sz w:val="32"/>
    </w:rPr>
  </w:style>
  <w:style w:type="paragraph" w:customStyle="1" w:styleId="Heading2TOC">
    <w:name w:val="Heading2 TOC"/>
    <w:basedOn w:val="Normal"/>
    <w:qFormat/>
    <w:rsid w:val="00273842"/>
    <w:pPr>
      <w:spacing w:before="240" w:after="60"/>
    </w:pPr>
    <w:rPr>
      <w:rFonts w:ascii="Times New Roman" w:hAnsi="Times New Roman"/>
      <w:b/>
      <w:sz w:val="28"/>
    </w:rPr>
  </w:style>
  <w:style w:type="character" w:customStyle="1" w:styleId="Underline">
    <w:name w:val="Underline"/>
    <w:basedOn w:val="DefaultParagraphFont"/>
    <w:qFormat/>
    <w:rsid w:val="00273842"/>
    <w:rPr>
      <w:u w:val="single"/>
    </w:rPr>
  </w:style>
  <w:style w:type="character" w:customStyle="1" w:styleId="BoldandItalics">
    <w:name w:val="Bold and Italics"/>
    <w:qFormat/>
    <w:rsid w:val="00273842"/>
    <w:rPr>
      <w:b/>
      <w:i/>
      <w:u w:val="none"/>
    </w:rPr>
  </w:style>
  <w:style w:type="paragraph" w:styleId="BalloonText">
    <w:name w:val="Balloon Text"/>
    <w:basedOn w:val="Normal"/>
    <w:link w:val="BalloonTextChar"/>
    <w:rsid w:val="00273842"/>
    <w:rPr>
      <w:rFonts w:ascii="Tahoma" w:hAnsi="Tahoma" w:cs="Tahoma"/>
      <w:sz w:val="16"/>
      <w:szCs w:val="16"/>
    </w:rPr>
  </w:style>
  <w:style w:type="character" w:customStyle="1" w:styleId="BalloonTextChar">
    <w:name w:val="Balloon Text Char"/>
    <w:basedOn w:val="DefaultParagraphFont"/>
    <w:link w:val="BalloonText"/>
    <w:rsid w:val="00273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842"/>
    <w:rPr>
      <w:b/>
      <w:color w:val="660033"/>
      <w:spacing w:val="0"/>
    </w:rPr>
  </w:style>
  <w:style w:type="paragraph" w:customStyle="1" w:styleId="Nameditemlist">
    <w:name w:val="Named item list"/>
    <w:basedOn w:val="BodyText"/>
    <w:qFormat/>
    <w:rsid w:val="00273842"/>
    <w:pPr>
      <w:tabs>
        <w:tab w:val="left" w:pos="2835"/>
      </w:tabs>
      <w:ind w:left="2835" w:hanging="2835"/>
    </w:pPr>
  </w:style>
  <w:style w:type="paragraph" w:customStyle="1" w:styleId="BodyTextnopadding">
    <w:name w:val="Body Text no padding"/>
    <w:basedOn w:val="BodyText"/>
    <w:qFormat/>
    <w:rsid w:val="00273842"/>
    <w:pPr>
      <w:spacing w:before="0" w:after="0"/>
    </w:pPr>
  </w:style>
  <w:style w:type="paragraph" w:customStyle="1" w:styleId="BodyTextBold">
    <w:name w:val="Body Text Bold"/>
    <w:basedOn w:val="BodyText"/>
    <w:qFormat/>
    <w:rsid w:val="00273842"/>
    <w:rPr>
      <w:b/>
    </w:rPr>
  </w:style>
  <w:style w:type="character" w:styleId="Hyperlink">
    <w:name w:val="Hyperlink"/>
    <w:basedOn w:val="DefaultParagraphFont"/>
    <w:uiPriority w:val="99"/>
    <w:unhideWhenUsed/>
    <w:rsid w:val="004647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4427</Characters>
  <Application>Microsoft Office Word</Application>
  <DocSecurity>0</DocSecurity>
  <Lines>130</Lines>
  <Paragraphs>69</Paragraphs>
  <ScaleCrop>false</ScaleCrop>
  <Company>Author-it Software Corporation Ltd.</Company>
  <LinksUpToDate>false</LinksUpToDate>
  <CharactersWithSpaces>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PSPTIS072 Use translation technology</dc:title>
  <dc:subject>Approved</dc:subject>
  <dc:creator>SkillsIQ</dc:creator>
  <cp:keywords>Release: 1</cp:keywords>
  <dc:description>Review Date: 12 April 2008</dc:description>
  <cp:lastModifiedBy>HSD_TPCMSd.prod</cp:lastModifiedBy>
  <cp:revision>3</cp:revision>
  <dcterms:created xsi:type="dcterms:W3CDTF">2022-07-08T01:32:00Z</dcterms:created>
  <dcterms:modified xsi:type="dcterms:W3CDTF">2022-07-08T01:32:00Z</dcterms:modified>
</cp:coreProperties>
</file>