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19F" w:rsidP="000C719F">
      <w:pPr>
        <w:pStyle w:val="Title"/>
      </w:pPr>
      <w:r>
        <w:fldChar w:fldCharType="begin"/>
      </w:r>
      <w:r>
        <w:instrText xml:space="preserve"> TITLE   \* MERGEFORMAT </w:instrText>
      </w:r>
      <w:r>
        <w:fldChar w:fldCharType="separate"/>
      </w:r>
      <w:r>
        <w:t>Assessment Requirements for PSPTIS071 Translate multimedia source material</w:t>
      </w:r>
      <w:r>
        <w:fldChar w:fldCharType="end"/>
      </w:r>
    </w:p>
    <w:p w:rsidR="000C719F" w:rsidP="000C719F">
      <w:pPr>
        <w:pStyle w:val="Version"/>
        <w:sectPr w:rsidSect="007B5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46E" w:rsidP="007B546E">
      <w:pPr>
        <w:pStyle w:val="SuperHeading"/>
      </w:pPr>
      <w:r w:rsidRPr="007B546E">
        <w:t>Assessment Requirements for PSPTIS071 Translate multimedia source material</w:t>
      </w:r>
    </w:p>
    <w:p w:rsidR="00000000" w:rsidRPr="007B546E" w:rsidP="007B546E">
      <w:pPr>
        <w:pStyle w:val="Heading1"/>
      </w:pPr>
      <w:bookmarkStart w:id="1" w:name="O_828422"/>
      <w:bookmarkEnd w:id="1"/>
      <w:r w:rsidRPr="007B546E">
        <w:t>Modification History</w:t>
      </w:r>
    </w:p>
    <w:tbl>
      <w:tblPr>
        <w:tblW w:w="0" w:type="auto"/>
        <w:tblLayout w:type="fixed"/>
        <w:tblCellMar>
          <w:left w:w="62" w:type="dxa"/>
          <w:right w:w="62" w:type="dxa"/>
        </w:tblCellMar>
        <w:tblLook w:val="0000"/>
      </w:tblPr>
      <w:tblGrid>
        <w:gridCol w:w="1134"/>
        <w:gridCol w:w="7937"/>
      </w:tblGrid>
      <w:tr w:rsidTr="000C71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46E" w:rsidP="007B546E">
            <w:pPr>
              <w:pStyle w:val="BodyText"/>
            </w:pPr>
            <w:r w:rsidRPr="007B546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46E">
            <w:pPr>
              <w:pStyle w:val="BodyText"/>
              <w:rPr>
                <w:lang w:val="en-NZ"/>
              </w:rPr>
            </w:pPr>
            <w:r w:rsidRPr="007B546E">
              <w:rPr>
                <w:rStyle w:val="SpecialBold"/>
              </w:rPr>
              <w:t>Comments</w:t>
            </w:r>
          </w:p>
        </w:tc>
      </w:tr>
      <w:tr w:rsidTr="000C71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46E">
            <w:pPr>
              <w:pStyle w:val="BodyText"/>
              <w:rPr>
                <w:lang w:val="en-NZ"/>
              </w:rPr>
            </w:pPr>
            <w:r w:rsidRPr="007B54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46E" w:rsidP="007B546E">
            <w:pPr>
              <w:pStyle w:val="BodyText"/>
            </w:pPr>
            <w:r w:rsidRPr="007B546E">
              <w:t xml:space="preserve">These Assessment Requirements were released in PSP Public Sector Training Package release 1.0 and meet the Standards for Training Packages. </w:t>
            </w:r>
          </w:p>
          <w:p w:rsidR="00000000" w:rsidRPr="007B546E" w:rsidP="007B546E">
            <w:pPr>
              <w:pStyle w:val="BodyText"/>
            </w:pPr>
          </w:p>
          <w:p w:rsidR="00000000" w:rsidRPr="007B546E" w:rsidP="007B546E">
            <w:pPr>
              <w:pStyle w:val="ListBullet"/>
            </w:pPr>
            <w:r w:rsidRPr="007B546E">
              <w:t>Assessment Requirements created drawing upon specified assessment information from superseded unit</w:t>
            </w:r>
          </w:p>
        </w:tc>
      </w:tr>
    </w:tbl>
    <w:p w:rsidR="00000000" w:rsidRPr="007B546E" w:rsidP="007B546E">
      <w:pPr>
        <w:pStyle w:val="BodyText"/>
      </w:pPr>
    </w:p>
    <w:p w:rsidR="00000000" w:rsidRPr="007B546E" w:rsidP="007B546E">
      <w:pPr>
        <w:pStyle w:val="AllowPageBreak"/>
      </w:pPr>
    </w:p>
    <w:p w:rsidR="00000000" w:rsidRPr="007B546E" w:rsidP="007B546E">
      <w:pPr>
        <w:pStyle w:val="Heading1"/>
      </w:pPr>
      <w:bookmarkStart w:id="2" w:name="O_828423"/>
      <w:bookmarkEnd w:id="2"/>
      <w:r w:rsidRPr="007B546E">
        <w:t>Performance Evidence</w:t>
      </w:r>
    </w:p>
    <w:p w:rsidR="00000000" w:rsidRPr="007B546E" w:rsidP="000C719F">
      <w:pPr>
        <w:pStyle w:val="BodyText"/>
      </w:pPr>
      <w:r w:rsidRPr="007B546E">
        <w:t>Evidence required to demonstrate competence must satisfy all of the requirements of the elements and performance criteria. If not otherwise specified, the candidate must demonstrate evidence of performance of the following on at l</w:t>
      </w:r>
      <w:r w:rsidRPr="007B546E">
        <w:t>east two occasions.</w:t>
      </w:r>
    </w:p>
    <w:p w:rsidR="00000000" w:rsidRPr="007B546E" w:rsidP="007B546E">
      <w:pPr>
        <w:pStyle w:val="ListBullet"/>
      </w:pPr>
      <w:r w:rsidRPr="007B546E">
        <w:t>confirming client and assignment requirements and issues associated with media sources and technology</w:t>
      </w:r>
    </w:p>
    <w:p w:rsidR="00000000" w:rsidRPr="007B546E" w:rsidP="007B546E">
      <w:pPr>
        <w:pStyle w:val="ListBullet"/>
      </w:pPr>
      <w:r w:rsidRPr="007B546E">
        <w:t>identifying purposes, end product, quality mechanisms, and expectations</w:t>
      </w:r>
    </w:p>
    <w:p w:rsidR="00000000" w:rsidRPr="007B546E" w:rsidP="007B546E">
      <w:pPr>
        <w:pStyle w:val="ListBullet"/>
      </w:pPr>
      <w:r w:rsidRPr="007B546E">
        <w:t>using high-level target language skills, including:</w:t>
      </w:r>
    </w:p>
    <w:p w:rsidR="00000000" w:rsidRPr="007B546E" w:rsidP="007B546E">
      <w:pPr>
        <w:pStyle w:val="ListBullet2"/>
      </w:pPr>
      <w:r w:rsidRPr="007B546E">
        <w:t>code switching between spoken and written language</w:t>
      </w:r>
    </w:p>
    <w:p w:rsidR="00000000" w:rsidRPr="007B546E" w:rsidP="007B546E">
      <w:pPr>
        <w:pStyle w:val="ListBullet2"/>
      </w:pPr>
      <w:r w:rsidRPr="007B546E">
        <w:t>translating into spoken register</w:t>
      </w:r>
    </w:p>
    <w:p w:rsidR="00000000" w:rsidRPr="007B546E" w:rsidP="007B546E">
      <w:pPr>
        <w:pStyle w:val="ListBullet2"/>
      </w:pPr>
      <w:r w:rsidRPr="007B546E">
        <w:t>adjusting syntax to match words to screen image</w:t>
      </w:r>
    </w:p>
    <w:p w:rsidR="00000000" w:rsidRPr="007B546E" w:rsidP="007B546E">
      <w:pPr>
        <w:pStyle w:val="ListBullet2"/>
      </w:pPr>
      <w:r w:rsidRPr="007B546E">
        <w:t>attending to natural semantic order</w:t>
      </w:r>
    </w:p>
    <w:p w:rsidR="00000000" w:rsidRPr="007B546E" w:rsidP="007B546E">
      <w:pPr>
        <w:pStyle w:val="ListBullet2"/>
      </w:pPr>
      <w:r w:rsidRPr="007B546E">
        <w:t>presenting information linearly</w:t>
      </w:r>
    </w:p>
    <w:p w:rsidR="00000000" w:rsidRPr="007B546E" w:rsidP="007B546E">
      <w:pPr>
        <w:pStyle w:val="ListBullet2"/>
      </w:pPr>
      <w:r w:rsidRPr="007B546E">
        <w:t>placing subject and verb in close proximity</w:t>
      </w:r>
    </w:p>
    <w:p w:rsidR="00000000" w:rsidRPr="007B546E" w:rsidP="007B546E">
      <w:pPr>
        <w:pStyle w:val="ListBullet2"/>
      </w:pPr>
      <w:r w:rsidRPr="007B546E">
        <w:t>re-casting r</w:t>
      </w:r>
      <w:r w:rsidRPr="007B546E">
        <w:t>elative clauses as separate sentences</w:t>
      </w:r>
    </w:p>
    <w:p w:rsidR="00000000" w:rsidRPr="007B546E" w:rsidP="007B546E">
      <w:pPr>
        <w:pStyle w:val="ListBullet2"/>
      </w:pPr>
      <w:r w:rsidRPr="007B546E">
        <w:t>using short sentences</w:t>
      </w:r>
    </w:p>
    <w:p w:rsidR="00000000" w:rsidRPr="007B546E" w:rsidP="007B546E">
      <w:pPr>
        <w:pStyle w:val="AllowPageBreak"/>
      </w:pPr>
    </w:p>
    <w:p w:rsidR="00000000" w:rsidRPr="007B546E" w:rsidP="007B546E">
      <w:pPr>
        <w:pStyle w:val="Heading1"/>
      </w:pPr>
      <w:bookmarkStart w:id="3" w:name="O_828424"/>
      <w:bookmarkEnd w:id="3"/>
      <w:r w:rsidRPr="007B546E">
        <w:t>Knowledge Evidence</w:t>
      </w:r>
    </w:p>
    <w:p w:rsidR="00000000" w:rsidRPr="007B546E" w:rsidP="000C719F">
      <w:pPr>
        <w:pStyle w:val="BodyText"/>
      </w:pPr>
      <w:r w:rsidRPr="007B546E">
        <w:t>Evidence required to demonstrate competence must satisfy all of the requirements of the elements and performance criteria. If not otherwise specified, the depth</w:t>
      </w:r>
      <w:r w:rsidRPr="007B546E">
        <w:t xml:space="preserve"> of knowledge demonstrated must be appropriate to the job context of the candidate.</w:t>
      </w:r>
    </w:p>
    <w:p w:rsidR="00000000" w:rsidRPr="007B546E" w:rsidP="007B546E">
      <w:pPr>
        <w:pStyle w:val="ListBullet"/>
      </w:pPr>
      <w:r w:rsidRPr="007B546E">
        <w:t>censorship rules</w:t>
      </w:r>
    </w:p>
    <w:p w:rsidR="00000000" w:rsidRPr="007B546E" w:rsidP="007B546E">
      <w:pPr>
        <w:pStyle w:val="ListBullet"/>
      </w:pPr>
      <w:r w:rsidRPr="007B546E">
        <w:t>specialist equipment, resources and glossaries</w:t>
      </w:r>
    </w:p>
    <w:p w:rsidR="00000000" w:rsidRPr="007B546E" w:rsidP="007B546E">
      <w:pPr>
        <w:pStyle w:val="ListBullet"/>
      </w:pPr>
      <w:r w:rsidRPr="007B546E">
        <w:t>purpose and implications of translation for multimedia</w:t>
      </w:r>
    </w:p>
    <w:p w:rsidR="00000000" w:rsidRPr="007B546E" w:rsidP="007B546E">
      <w:pPr>
        <w:pStyle w:val="ListBullet"/>
      </w:pPr>
      <w:r w:rsidRPr="007B546E">
        <w:t>mark-up protocols</w:t>
      </w:r>
    </w:p>
    <w:p w:rsidR="00000000" w:rsidRPr="007B546E" w:rsidP="007B546E">
      <w:pPr>
        <w:pStyle w:val="ListBullet"/>
      </w:pPr>
      <w:r w:rsidRPr="007B546E">
        <w:t>narration and re-voicing techniques, limitations and protocols</w:t>
      </w:r>
    </w:p>
    <w:p w:rsidR="00000000" w:rsidRPr="007B546E" w:rsidP="007B546E">
      <w:pPr>
        <w:pStyle w:val="ListBullet"/>
      </w:pPr>
      <w:r w:rsidRPr="007B546E">
        <w:t>subtitling conventions</w:t>
      </w:r>
    </w:p>
    <w:p w:rsidR="00000000" w:rsidRPr="007B546E" w:rsidP="007B546E">
      <w:pPr>
        <w:pStyle w:val="ListBullet"/>
      </w:pPr>
      <w:r w:rsidRPr="007B546E">
        <w:t>techniques for adapting cultural and linguistic content</w:t>
      </w:r>
    </w:p>
    <w:p w:rsidR="00000000" w:rsidRPr="007B546E" w:rsidP="007B546E">
      <w:pPr>
        <w:pStyle w:val="ListBullet"/>
      </w:pPr>
      <w:r w:rsidRPr="007B546E">
        <w:t>techniques for matching translation to images or sound</w:t>
      </w:r>
    </w:p>
    <w:p w:rsidR="00000000" w:rsidRPr="007B546E" w:rsidP="007B546E">
      <w:pPr>
        <w:pStyle w:val="ListBullet"/>
      </w:pPr>
      <w:r w:rsidRPr="007B546E">
        <w:t xml:space="preserve">tools and equipment required to translate for audio tapes, </w:t>
      </w:r>
      <w:r w:rsidRPr="007B546E">
        <w:t>broadcasting and subtitling</w:t>
      </w:r>
    </w:p>
    <w:p w:rsidR="00000000" w:rsidRPr="007B546E" w:rsidP="007B546E">
      <w:pPr>
        <w:pStyle w:val="AllowPageBreak"/>
      </w:pPr>
    </w:p>
    <w:p w:rsidR="00000000" w:rsidRPr="007B546E" w:rsidP="007B546E">
      <w:pPr>
        <w:pStyle w:val="Heading1"/>
      </w:pPr>
      <w:bookmarkStart w:id="4" w:name="O_828425"/>
      <w:bookmarkEnd w:id="4"/>
      <w:r w:rsidRPr="007B546E">
        <w:t>Assessment Conditions</w:t>
      </w:r>
    </w:p>
    <w:p w:rsidR="00000000" w:rsidRPr="007B546E" w:rsidP="000C719F">
      <w:pPr>
        <w:pStyle w:val="BodyText"/>
      </w:pPr>
      <w:r w:rsidRPr="007B546E">
        <w:t>Assessment of this unit must be conducted in an environment with access to suitable equipment and technology. While the content and scenarios may be simulated, evidence should reflect the c</w:t>
      </w:r>
      <w:r w:rsidRPr="007B546E">
        <w:t>onditions of real assignments in translating diverse multimedia source material for both scripts and sub-titles or captions.</w:t>
      </w:r>
    </w:p>
    <w:p w:rsidR="00000000" w:rsidRPr="007B546E" w:rsidP="000C719F">
      <w:pPr>
        <w:pStyle w:val="BodyText"/>
      </w:pPr>
      <w:r w:rsidRPr="007B546E">
        <w:t>Consideration must be given to holistic assessment for this unit. Refer to advice in the Companion Volumes.</w:t>
      </w:r>
    </w:p>
    <w:p w:rsidR="000C719F" w:rsidP="000C719F">
      <w:pPr>
        <w:pStyle w:val="BodyText"/>
      </w:pPr>
      <w:r w:rsidRPr="007B546E">
        <w:t>Assessors must satisf</w:t>
      </w:r>
      <w:r w:rsidRPr="007B546E">
        <w:t>y the NVR/AQTF mandatory competency requirements for assessors.</w:t>
      </w:r>
    </w:p>
    <w:p w:rsidR="00000000" w:rsidRPr="007B546E" w:rsidP="007B546E">
      <w:pPr>
        <w:pStyle w:val="Heading1"/>
      </w:pPr>
      <w:bookmarkStart w:id="5" w:name="O_828428"/>
      <w:bookmarkEnd w:id="5"/>
      <w:r w:rsidRPr="007B546E">
        <w:t>Links</w:t>
      </w:r>
    </w:p>
    <w:p w:rsidR="00000000" w:rsidRPr="007B546E" w:rsidP="000C719F">
      <w:pPr>
        <w:pStyle w:val="BodyText"/>
      </w:pPr>
      <w:r w:rsidRPr="007B54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3381">
        <w:rPr>
          <w:rStyle w:val="Hyperlink"/>
        </w:rPr>
        <w:t>https://vetnet.gov.au/Pages/TrainingDocs.aspx?q=bebbece7-ff48-4d2c-8876-405679019623</w:t>
      </w:r>
      <w:r>
        <w:fldChar w:fldCharType="end"/>
      </w:r>
    </w:p>
    <w:p w:rsidR="00000000" w:rsidRPr="007B546E" w:rsidP="000C719F">
      <w:pPr>
        <w:pStyle w:val="BodyText"/>
      </w:pPr>
      <w:r w:rsidRPr="007B546E">
        <w:t>Companion Volume imple</w:t>
      </w:r>
      <w:r w:rsidRPr="007B546E">
        <w:t xml:space="preserve">mentation guides are found in VETNet - </w:t>
      </w:r>
      <w:r>
        <w:fldChar w:fldCharType="begin"/>
      </w:r>
      <w:r>
        <w:instrText xml:space="preserve"> HYPERLINK "https://vetnet.gov.au/Pages/TrainingDocs.aspx?q=bebbece7-ff48-4d2c-8876-405679019623" </w:instrText>
      </w:r>
      <w:r>
        <w:fldChar w:fldCharType="separate"/>
      </w:r>
      <w:r w:rsidRPr="00533381">
        <w:rPr>
          <w:rStyle w:val="Hyperlink"/>
        </w:rPr>
        <w:t>https://vetnet.gov.au/Pages/TrainingDocs.aspx?q=bebbece7-ff48-4d2c-8876-405679019623</w:t>
      </w:r>
      <w:r>
        <w:fldChar w:fldCharType="end"/>
      </w:r>
    </w:p>
    <w:p w:rsidR="00000000" w:rsidRPr="007B546E" w:rsidP="000C719F">
      <w:pPr>
        <w:pStyle w:val="BodyText"/>
      </w:pPr>
      <w:r w:rsidRPr="007B54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3381">
        <w:rPr>
          <w:rStyle w:val="Hyperlink"/>
        </w:rPr>
        <w:t>https://vetnet.gov.au/Pages/TrainingDocs.aspx?q=bebbece7-ff48-4d2c-8876-405679019623</w:t>
      </w:r>
      <w:r>
        <w:fldChar w:fldCharType="end"/>
      </w:r>
    </w:p>
    <w:p w:rsidR="00000000" w:rsidRPr="007B546E" w:rsidP="007B546E"/>
    <w:sectPr w:rsidSect="007B54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6E" w:rsidRPr="000C719F" w:rsidP="000C7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9F" w:rsidP="007B5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719F" w:rsidP="007B54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C719F" w:rsidP="007B5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46E" w:rsidRPr="000C719F" w:rsidP="000C7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9F" w:rsidRPr="002D2AF8" w:rsidP="007B546E">
    <w:pPr>
      <w:pStyle w:val="Header"/>
      <w:framePr w:wrap="around"/>
    </w:pPr>
    <w:r>
      <w:fldChar w:fldCharType="begin"/>
    </w:r>
    <w:r>
      <w:instrText xml:space="preserve"> TITLE   \* MERGEFORMAT </w:instrText>
    </w:r>
    <w:r>
      <w:fldChar w:fldCharType="separate"/>
    </w:r>
    <w:r>
      <w:t>Assessment Requirements for PSPTIS071 Translate multimedia source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0C719F" w:rsidP="007B5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C6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26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42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46E"/>
    <w:pPr>
      <w:spacing w:before="360" w:after="60"/>
      <w:outlineLvl w:val="0"/>
    </w:pPr>
    <w:rPr>
      <w:sz w:val="32"/>
    </w:rPr>
  </w:style>
  <w:style w:type="paragraph" w:styleId="Heading2">
    <w:name w:val="heading 2"/>
    <w:basedOn w:val="HeadingBase"/>
    <w:next w:val="BodyText"/>
    <w:link w:val="Heading2Char"/>
    <w:qFormat/>
    <w:rsid w:val="007B546E"/>
    <w:pPr>
      <w:keepLines/>
      <w:spacing w:before="240" w:after="120"/>
      <w:outlineLvl w:val="1"/>
    </w:pPr>
    <w:rPr>
      <w:sz w:val="28"/>
      <w:szCs w:val="40"/>
    </w:rPr>
  </w:style>
  <w:style w:type="paragraph" w:styleId="Heading3">
    <w:name w:val="heading 3"/>
    <w:basedOn w:val="HeadingBase"/>
    <w:next w:val="BodyText"/>
    <w:link w:val="Heading3Char"/>
    <w:qFormat/>
    <w:rsid w:val="007B546E"/>
    <w:pPr>
      <w:spacing w:before="180" w:after="120"/>
      <w:outlineLvl w:val="2"/>
    </w:pPr>
    <w:rPr>
      <w:spacing w:val="-10"/>
      <w:kern w:val="32"/>
    </w:rPr>
  </w:style>
  <w:style w:type="paragraph" w:styleId="Heading4">
    <w:name w:val="heading 4"/>
    <w:basedOn w:val="HeadingBase"/>
    <w:next w:val="BodyText"/>
    <w:link w:val="Heading4Char"/>
    <w:qFormat/>
    <w:rsid w:val="007B546E"/>
    <w:pPr>
      <w:spacing w:before="160" w:after="120"/>
      <w:outlineLvl w:val="3"/>
    </w:pPr>
    <w:rPr>
      <w:sz w:val="22"/>
    </w:rPr>
  </w:style>
  <w:style w:type="paragraph" w:styleId="Heading5">
    <w:name w:val="heading 5"/>
    <w:basedOn w:val="HeadingBase"/>
    <w:next w:val="Normal"/>
    <w:link w:val="Heading5Char"/>
    <w:qFormat/>
    <w:rsid w:val="007B546E"/>
    <w:pPr>
      <w:spacing w:before="80"/>
      <w:outlineLvl w:val="4"/>
    </w:pPr>
    <w:rPr>
      <w:color w:val="918585"/>
      <w:sz w:val="20"/>
    </w:rPr>
  </w:style>
  <w:style w:type="paragraph" w:styleId="Heading6">
    <w:name w:val="heading 6"/>
    <w:basedOn w:val="HeadingBase"/>
    <w:next w:val="Normal"/>
    <w:link w:val="Heading6Char"/>
    <w:qFormat/>
    <w:rsid w:val="007B546E"/>
    <w:pPr>
      <w:spacing w:before="60"/>
      <w:outlineLvl w:val="5"/>
    </w:pPr>
    <w:rPr>
      <w:color w:val="918585"/>
      <w:sz w:val="20"/>
    </w:rPr>
  </w:style>
  <w:style w:type="paragraph" w:styleId="Heading7">
    <w:name w:val="heading 7"/>
    <w:basedOn w:val="Normal"/>
    <w:next w:val="Normal"/>
    <w:link w:val="Heading7Char"/>
    <w:qFormat/>
    <w:rsid w:val="007B546E"/>
    <w:pPr>
      <w:ind w:left="720"/>
      <w:outlineLvl w:val="6"/>
    </w:pPr>
    <w:rPr>
      <w:i/>
    </w:rPr>
  </w:style>
  <w:style w:type="paragraph" w:styleId="Heading8">
    <w:name w:val="heading 8"/>
    <w:basedOn w:val="Normal"/>
    <w:next w:val="Normal"/>
    <w:link w:val="Heading8Char"/>
    <w:qFormat/>
    <w:rsid w:val="007B546E"/>
    <w:pPr>
      <w:ind w:left="720"/>
      <w:outlineLvl w:val="7"/>
    </w:pPr>
    <w:rPr>
      <w:i/>
    </w:rPr>
  </w:style>
  <w:style w:type="paragraph" w:styleId="Heading9">
    <w:name w:val="heading 9"/>
    <w:basedOn w:val="Normal"/>
    <w:next w:val="Normal"/>
    <w:link w:val="Heading9Char"/>
    <w:qFormat/>
    <w:rsid w:val="007B546E"/>
    <w:pPr>
      <w:ind w:left="720"/>
      <w:outlineLvl w:val="8"/>
    </w:pPr>
    <w:rPr>
      <w:i/>
    </w:rPr>
  </w:style>
  <w:style w:type="character" w:default="1" w:styleId="DefaultParagraphFont">
    <w:name w:val="Default Paragraph Font"/>
    <w:uiPriority w:val="1"/>
    <w:unhideWhenUsed/>
    <w:rsid w:val="007B5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46E"/>
  </w:style>
  <w:style w:type="character" w:customStyle="1" w:styleId="Heading1Char">
    <w:name w:val="Heading 1 Char"/>
    <w:basedOn w:val="DefaultParagraphFont"/>
    <w:link w:val="Heading1"/>
    <w:rsid w:val="007B546E"/>
    <w:rPr>
      <w:rFonts w:ascii="Times New Roman" w:eastAsia="Times New Roman" w:hAnsi="Times New Roman" w:cs="Times New Roman"/>
      <w:b/>
      <w:sz w:val="32"/>
      <w:szCs w:val="20"/>
      <w:lang w:eastAsia="en-US"/>
    </w:rPr>
  </w:style>
  <w:style w:type="paragraph" w:styleId="BodyText">
    <w:name w:val="Body Text"/>
    <w:basedOn w:val="Normal"/>
    <w:link w:val="BodyTextChar"/>
    <w:rsid w:val="007B5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46E"/>
    <w:rPr>
      <w:rFonts w:ascii="Times New Roman" w:eastAsia="Times New Roman" w:hAnsi="Times New Roman" w:cs="Times New Roman"/>
      <w:sz w:val="24"/>
      <w:lang w:eastAsia="en-US"/>
    </w:rPr>
  </w:style>
  <w:style w:type="paragraph" w:styleId="ListBullet">
    <w:name w:val="List Bullet"/>
    <w:basedOn w:val="List"/>
    <w:rsid w:val="007B546E"/>
    <w:pPr>
      <w:numPr>
        <w:numId w:val="12"/>
      </w:numPr>
      <w:tabs>
        <w:tab w:val="clear" w:pos="340"/>
      </w:tabs>
      <w:spacing w:before="40" w:after="40"/>
    </w:pPr>
  </w:style>
  <w:style w:type="character" w:customStyle="1" w:styleId="SpecialBold">
    <w:name w:val="Special Bold"/>
    <w:basedOn w:val="DefaultParagraphFont"/>
    <w:rsid w:val="007B546E"/>
    <w:rPr>
      <w:b/>
      <w:spacing w:val="0"/>
    </w:rPr>
  </w:style>
  <w:style w:type="paragraph" w:styleId="ListBullet2">
    <w:name w:val="List Bullet 2"/>
    <w:basedOn w:val="List2"/>
    <w:rsid w:val="007B546E"/>
    <w:pPr>
      <w:numPr>
        <w:numId w:val="13"/>
      </w:numPr>
      <w:tabs>
        <w:tab w:val="clear" w:pos="680"/>
      </w:tabs>
    </w:pPr>
  </w:style>
  <w:style w:type="paragraph" w:customStyle="1" w:styleId="SuperHeading">
    <w:name w:val="SuperHeading"/>
    <w:basedOn w:val="Normal"/>
    <w:rsid w:val="007B546E"/>
    <w:pPr>
      <w:spacing w:before="240" w:after="120"/>
      <w:outlineLvl w:val="0"/>
    </w:pPr>
    <w:rPr>
      <w:rFonts w:ascii="Times New Roman" w:hAnsi="Times New Roman"/>
      <w:b/>
      <w:sz w:val="32"/>
    </w:rPr>
  </w:style>
  <w:style w:type="paragraph" w:customStyle="1" w:styleId="AllowPageBreak">
    <w:name w:val="AllowPageBreak"/>
    <w:rsid w:val="007B5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46E"/>
    <w:rPr>
      <w:rFonts w:ascii="Courier New" w:eastAsia="Times New Roman" w:hAnsi="Courier New" w:cs="Times New Roman"/>
      <w:i/>
      <w:szCs w:val="20"/>
      <w:lang w:eastAsia="en-US"/>
    </w:rPr>
  </w:style>
  <w:style w:type="paragraph" w:customStyle="1" w:styleId="HeadingBase">
    <w:name w:val="Heading Base"/>
    <w:rsid w:val="007B5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46E"/>
    <w:pPr>
      <w:tabs>
        <w:tab w:val="right" w:leader="dot" w:pos="9072"/>
      </w:tabs>
      <w:ind w:left="567"/>
    </w:pPr>
    <w:rPr>
      <w:szCs w:val="22"/>
    </w:rPr>
  </w:style>
  <w:style w:type="paragraph" w:customStyle="1" w:styleId="TOCBase">
    <w:name w:val="TOC Base"/>
    <w:rsid w:val="007B5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46E"/>
    <w:pPr>
      <w:tabs>
        <w:tab w:val="right" w:leader="dot" w:pos="9072"/>
      </w:tabs>
      <w:spacing w:before="40" w:after="40"/>
      <w:ind w:left="284"/>
    </w:pPr>
    <w:rPr>
      <w:rFonts w:ascii="Times New Roman" w:hAnsi="Times New Roman"/>
    </w:rPr>
  </w:style>
  <w:style w:type="paragraph" w:styleId="TOC1">
    <w:name w:val="toc 1"/>
    <w:basedOn w:val="TOCBase"/>
    <w:next w:val="Normal"/>
    <w:rsid w:val="007B5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46E"/>
    <w:rPr>
      <w:rFonts w:ascii="Times New Roman" w:eastAsia="Times New Roman" w:hAnsi="Times New Roman" w:cs="Times New Roman"/>
      <w:sz w:val="16"/>
      <w:lang w:eastAsia="en-US"/>
    </w:rPr>
  </w:style>
  <w:style w:type="paragraph" w:styleId="Title">
    <w:name w:val="Title"/>
    <w:basedOn w:val="HeadingBase"/>
    <w:link w:val="TitleChar"/>
    <w:qFormat/>
    <w:rsid w:val="007B546E"/>
    <w:pPr>
      <w:spacing w:before="5040"/>
      <w:jc w:val="center"/>
    </w:pPr>
    <w:rPr>
      <w:sz w:val="48"/>
      <w:szCs w:val="72"/>
      <w:lang w:val="en-US"/>
    </w:rPr>
  </w:style>
  <w:style w:type="character" w:customStyle="1" w:styleId="TitleChar">
    <w:name w:val="Title Char"/>
    <w:basedOn w:val="DefaultParagraphFont"/>
    <w:link w:val="Title"/>
    <w:rsid w:val="007B5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46E"/>
    <w:pPr>
      <w:tabs>
        <w:tab w:val="left" w:pos="3600"/>
        <w:tab w:val="left" w:pos="3958"/>
      </w:tabs>
    </w:pPr>
  </w:style>
  <w:style w:type="paragraph" w:styleId="List">
    <w:name w:val="List"/>
    <w:basedOn w:val="BodyText"/>
    <w:next w:val="BodyText"/>
    <w:rsid w:val="007B546E"/>
    <w:pPr>
      <w:tabs>
        <w:tab w:val="left" w:pos="340"/>
      </w:tabs>
      <w:spacing w:before="60" w:after="60"/>
      <w:ind w:left="340" w:hanging="340"/>
    </w:pPr>
  </w:style>
  <w:style w:type="paragraph" w:customStyle="1" w:styleId="Note">
    <w:name w:val="Note"/>
    <w:basedOn w:val="BodyText"/>
    <w:rsid w:val="007B5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46E"/>
    <w:pPr>
      <w:framePr w:wrap="auto" w:hAnchor="text" w:y="6049"/>
    </w:pPr>
    <w:rPr>
      <w:color w:val="000000"/>
      <w:sz w:val="40"/>
    </w:rPr>
  </w:style>
  <w:style w:type="paragraph" w:customStyle="1" w:styleId="TOCTitle">
    <w:name w:val="TOCTitle"/>
    <w:basedOn w:val="Heading1"/>
    <w:rsid w:val="007B546E"/>
    <w:pPr>
      <w:spacing w:after="240"/>
      <w:jc w:val="center"/>
      <w:outlineLvl w:val="9"/>
    </w:pPr>
    <w:rPr>
      <w:caps/>
    </w:rPr>
  </w:style>
  <w:style w:type="paragraph" w:customStyle="1" w:styleId="Version">
    <w:name w:val="Version"/>
    <w:rsid w:val="007B54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46E"/>
    <w:pPr>
      <w:keepNext w:val="0"/>
      <w:tabs>
        <w:tab w:val="right" w:pos="4176"/>
      </w:tabs>
      <w:ind w:left="198" w:hanging="198"/>
    </w:pPr>
    <w:rPr>
      <w:rFonts w:ascii="Garamond" w:hAnsi="Garamond"/>
    </w:rPr>
  </w:style>
  <w:style w:type="paragraph" w:styleId="IndexHeading">
    <w:name w:val="index heading"/>
    <w:basedOn w:val="Normal"/>
    <w:next w:val="Index1"/>
    <w:semiHidden/>
    <w:rsid w:val="007B546E"/>
    <w:pPr>
      <w:spacing w:before="120" w:after="120"/>
    </w:pPr>
    <w:rPr>
      <w:rFonts w:ascii="Arial" w:hAnsi="Arial"/>
      <w:b/>
      <w:color w:val="918585"/>
      <w:sz w:val="24"/>
    </w:rPr>
  </w:style>
  <w:style w:type="paragraph" w:styleId="Header">
    <w:name w:val="header"/>
    <w:basedOn w:val="Normal"/>
    <w:link w:val="HeaderChar"/>
    <w:rsid w:val="007B5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46E"/>
    <w:rPr>
      <w:rFonts w:ascii="Times New Roman" w:eastAsia="Times New Roman" w:hAnsi="Times New Roman" w:cs="Times New Roman"/>
      <w:sz w:val="16"/>
      <w:szCs w:val="20"/>
      <w:lang w:val="en-GB" w:eastAsia="en-US"/>
    </w:rPr>
  </w:style>
  <w:style w:type="paragraph" w:customStyle="1" w:styleId="Chapter">
    <w:name w:val="Chapter"/>
    <w:basedOn w:val="Normal"/>
    <w:rsid w:val="007B546E"/>
    <w:pPr>
      <w:spacing w:before="240"/>
    </w:pPr>
    <w:rPr>
      <w:rFonts w:ascii="Times New Roman" w:hAnsi="Times New Roman"/>
      <w:smallCaps/>
      <w:spacing w:val="80"/>
      <w:sz w:val="28"/>
    </w:rPr>
  </w:style>
  <w:style w:type="paragraph" w:customStyle="1" w:styleId="InChapter">
    <w:name w:val="InChapter"/>
    <w:basedOn w:val="Heading3"/>
    <w:rsid w:val="007B546E"/>
    <w:pPr>
      <w:spacing w:after="240"/>
      <w:outlineLvl w:val="9"/>
    </w:pPr>
    <w:rPr>
      <w:noProof/>
    </w:rPr>
  </w:style>
  <w:style w:type="paragraph" w:styleId="Index2">
    <w:name w:val="index 2"/>
    <w:basedOn w:val="Normal"/>
    <w:next w:val="Normal"/>
    <w:semiHidden/>
    <w:rsid w:val="007B546E"/>
    <w:pPr>
      <w:tabs>
        <w:tab w:val="right" w:pos="4176"/>
      </w:tabs>
      <w:ind w:left="568" w:hanging="284"/>
    </w:pPr>
    <w:rPr>
      <w:rFonts w:ascii="Garamond" w:hAnsi="Garamond"/>
    </w:rPr>
  </w:style>
  <w:style w:type="paragraph" w:customStyle="1" w:styleId="Byline">
    <w:name w:val="Byline"/>
    <w:rsid w:val="007B5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46E"/>
    <w:pPr>
      <w:tabs>
        <w:tab w:val="clear" w:pos="3600"/>
        <w:tab w:val="clear" w:pos="3958"/>
      </w:tabs>
      <w:jc w:val="right"/>
    </w:pPr>
  </w:style>
  <w:style w:type="character" w:styleId="Emphasis">
    <w:name w:val="Emphasis"/>
    <w:basedOn w:val="DefaultParagraphFont"/>
    <w:qFormat/>
    <w:rsid w:val="007B546E"/>
    <w:rPr>
      <w:i/>
    </w:rPr>
  </w:style>
  <w:style w:type="paragraph" w:styleId="Caption">
    <w:name w:val="caption"/>
    <w:basedOn w:val="BodyText"/>
    <w:next w:val="Normal"/>
    <w:qFormat/>
    <w:rsid w:val="007B546E"/>
    <w:pPr>
      <w:framePr w:w="2268" w:hSpace="181" w:vSpace="181" w:wrap="around" w:vAnchor="text" w:hAnchor="page" w:x="1135" w:y="285" w:anchorLock="1"/>
    </w:pPr>
    <w:rPr>
      <w:i/>
    </w:rPr>
  </w:style>
  <w:style w:type="paragraph" w:customStyle="1" w:styleId="MiniTOCTitle">
    <w:name w:val="MiniTOCTitle"/>
    <w:basedOn w:val="Heading4"/>
    <w:rsid w:val="007B546E"/>
    <w:pPr>
      <w:spacing w:before="240"/>
      <w:outlineLvl w:val="9"/>
    </w:pPr>
    <w:rPr>
      <w:noProof/>
      <w:sz w:val="24"/>
    </w:rPr>
  </w:style>
  <w:style w:type="paragraph" w:customStyle="1" w:styleId="MiniTOCItem">
    <w:name w:val="MiniTOCItem"/>
    <w:basedOn w:val="ListBullet"/>
    <w:rsid w:val="007B546E"/>
    <w:pPr>
      <w:numPr>
        <w:numId w:val="0"/>
      </w:numPr>
      <w:tabs>
        <w:tab w:val="right" w:leader="dot" w:pos="6521"/>
      </w:tabs>
      <w:spacing w:before="0" w:after="0"/>
    </w:pPr>
  </w:style>
  <w:style w:type="paragraph" w:customStyle="1" w:styleId="TOFTitle">
    <w:name w:val="TOFTitle"/>
    <w:basedOn w:val="TOCTitle"/>
    <w:rsid w:val="007B546E"/>
  </w:style>
  <w:style w:type="paragraph" w:styleId="TableofFigures">
    <w:name w:val="table of figures"/>
    <w:basedOn w:val="Normal"/>
    <w:next w:val="Normal"/>
    <w:semiHidden/>
    <w:rsid w:val="007B546E"/>
    <w:pPr>
      <w:tabs>
        <w:tab w:val="right" w:leader="dot" w:pos="9072"/>
      </w:tabs>
      <w:ind w:left="970" w:hanging="403"/>
    </w:pPr>
    <w:rPr>
      <w:rFonts w:ascii="Times New Roman" w:hAnsi="Times New Roman"/>
      <w:b/>
    </w:rPr>
  </w:style>
  <w:style w:type="paragraph" w:styleId="ListNumber">
    <w:name w:val="List Number"/>
    <w:basedOn w:val="List"/>
    <w:rsid w:val="007B546E"/>
    <w:pPr>
      <w:numPr>
        <w:numId w:val="15"/>
      </w:numPr>
      <w:tabs>
        <w:tab w:val="clear" w:pos="340"/>
      </w:tabs>
    </w:pPr>
  </w:style>
  <w:style w:type="character" w:customStyle="1" w:styleId="WingdingSymbols">
    <w:name w:val="Wingding Symbols"/>
    <w:rsid w:val="007B546E"/>
    <w:rPr>
      <w:rFonts w:ascii="Wingdings" w:hAnsi="Wingdings"/>
    </w:rPr>
  </w:style>
  <w:style w:type="paragraph" w:customStyle="1" w:styleId="TableHeading">
    <w:name w:val="Table Heading"/>
    <w:basedOn w:val="HeadingBase"/>
    <w:rsid w:val="007B546E"/>
    <w:pPr>
      <w:keepLines/>
      <w:pBdr>
        <w:bottom w:val="single" w:sz="6" w:space="1" w:color="918585"/>
      </w:pBdr>
      <w:spacing w:before="240"/>
    </w:pPr>
  </w:style>
  <w:style w:type="character" w:customStyle="1" w:styleId="HotSpot">
    <w:name w:val="HotSpot"/>
    <w:rsid w:val="007B546E"/>
    <w:rPr>
      <w:color w:val="0033CC"/>
      <w:u w:val="none"/>
    </w:rPr>
  </w:style>
  <w:style w:type="paragraph" w:customStyle="1" w:styleId="BodyTextRight">
    <w:name w:val="Body Text Right"/>
    <w:basedOn w:val="BodyText"/>
    <w:rsid w:val="007B546E"/>
    <w:pPr>
      <w:spacing w:before="0" w:after="0"/>
      <w:jc w:val="right"/>
    </w:pPr>
  </w:style>
  <w:style w:type="paragraph" w:styleId="Index3">
    <w:name w:val="index 3"/>
    <w:basedOn w:val="ListNumber2"/>
    <w:next w:val="Normal"/>
    <w:semiHidden/>
    <w:rsid w:val="007B546E"/>
    <w:pPr>
      <w:numPr>
        <w:numId w:val="0"/>
      </w:numPr>
      <w:tabs>
        <w:tab w:val="right" w:leader="dot" w:pos="4176"/>
      </w:tabs>
    </w:pPr>
  </w:style>
  <w:style w:type="paragraph" w:styleId="ListNumber2">
    <w:name w:val="List Number 2"/>
    <w:basedOn w:val="List2"/>
    <w:rsid w:val="007B546E"/>
    <w:pPr>
      <w:numPr>
        <w:numId w:val="10"/>
      </w:numPr>
      <w:tabs>
        <w:tab w:val="clear" w:pos="1060"/>
      </w:tabs>
    </w:pPr>
  </w:style>
  <w:style w:type="paragraph" w:customStyle="1" w:styleId="MarginNote">
    <w:name w:val="Margin Note"/>
    <w:basedOn w:val="BodyText"/>
    <w:rsid w:val="007B5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46E"/>
    <w:rPr>
      <w:sz w:val="32"/>
    </w:rPr>
  </w:style>
  <w:style w:type="paragraph" w:customStyle="1" w:styleId="HeadingProcedure">
    <w:name w:val="Heading Procedure"/>
    <w:basedOn w:val="HeadingBase"/>
    <w:next w:val="Normal"/>
    <w:rsid w:val="007B546E"/>
    <w:pPr>
      <w:tabs>
        <w:tab w:val="left" w:pos="0"/>
      </w:tabs>
      <w:spacing w:before="120" w:after="60"/>
    </w:pPr>
    <w:rPr>
      <w:i/>
      <w:color w:val="918585"/>
      <w:sz w:val="22"/>
    </w:rPr>
  </w:style>
  <w:style w:type="paragraph" w:customStyle="1" w:styleId="TableBodyText">
    <w:name w:val="Table Body Text"/>
    <w:basedOn w:val="BodyText"/>
    <w:rsid w:val="007B546E"/>
    <w:pPr>
      <w:spacing w:before="60" w:after="60"/>
    </w:pPr>
  </w:style>
  <w:style w:type="paragraph" w:styleId="ListContinue">
    <w:name w:val="List Continue"/>
    <w:basedOn w:val="List"/>
    <w:rsid w:val="007B546E"/>
    <w:pPr>
      <w:ind w:firstLine="0"/>
    </w:pPr>
  </w:style>
  <w:style w:type="paragraph" w:customStyle="1" w:styleId="ListNote">
    <w:name w:val="List Note"/>
    <w:basedOn w:val="List"/>
    <w:rsid w:val="007B546E"/>
    <w:pPr>
      <w:pBdr>
        <w:top w:val="single" w:sz="6" w:space="2" w:color="918585"/>
        <w:bottom w:val="single" w:sz="6" w:space="2" w:color="918585"/>
      </w:pBdr>
      <w:tabs>
        <w:tab w:val="left" w:pos="1021"/>
      </w:tabs>
      <w:ind w:firstLine="0"/>
    </w:pPr>
  </w:style>
  <w:style w:type="paragraph" w:customStyle="1" w:styleId="Warning">
    <w:name w:val="Warning"/>
    <w:basedOn w:val="BodyText"/>
    <w:rsid w:val="007B546E"/>
    <w:pPr>
      <w:shd w:val="clear" w:color="auto" w:fill="D9D9D9"/>
      <w:tabs>
        <w:tab w:val="left" w:pos="992"/>
      </w:tabs>
      <w:ind w:left="119" w:right="119"/>
    </w:pPr>
    <w:rPr>
      <w:sz w:val="20"/>
    </w:rPr>
  </w:style>
  <w:style w:type="paragraph" w:customStyle="1" w:styleId="MarginIcons">
    <w:name w:val="Margin Icons"/>
    <w:basedOn w:val="BodyText"/>
    <w:rsid w:val="007B5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46E"/>
    <w:rPr>
      <w:rFonts w:ascii="Courier New" w:hAnsi="Courier New"/>
    </w:rPr>
  </w:style>
  <w:style w:type="paragraph" w:customStyle="1" w:styleId="NoteBullet">
    <w:name w:val="Note Bullet"/>
    <w:basedOn w:val="Note"/>
    <w:rsid w:val="007B546E"/>
    <w:pPr>
      <w:tabs>
        <w:tab w:val="clear" w:pos="680"/>
      </w:tabs>
      <w:spacing w:before="60" w:after="60"/>
    </w:pPr>
  </w:style>
  <w:style w:type="paragraph" w:customStyle="1" w:styleId="SubHeading2">
    <w:name w:val="SubHeading2"/>
    <w:basedOn w:val="HeadingBase"/>
    <w:rsid w:val="007B546E"/>
    <w:pPr>
      <w:spacing w:before="240" w:after="60"/>
    </w:pPr>
    <w:rPr>
      <w:sz w:val="20"/>
    </w:rPr>
  </w:style>
  <w:style w:type="paragraph" w:customStyle="1" w:styleId="SubHeading1">
    <w:name w:val="SubHeading1"/>
    <w:basedOn w:val="HeadingBase"/>
    <w:rsid w:val="007B546E"/>
    <w:pPr>
      <w:spacing w:before="240" w:after="60"/>
    </w:pPr>
    <w:rPr>
      <w:color w:val="918585"/>
      <w:sz w:val="22"/>
    </w:rPr>
  </w:style>
  <w:style w:type="paragraph" w:customStyle="1" w:styleId="SideHeading">
    <w:name w:val="Side Heading"/>
    <w:basedOn w:val="HeadingBase"/>
    <w:rsid w:val="007B5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46E"/>
    <w:pPr>
      <w:tabs>
        <w:tab w:val="num" w:pos="360"/>
      </w:tabs>
    </w:pPr>
  </w:style>
  <w:style w:type="paragraph" w:styleId="PlainText">
    <w:name w:val="Plain Text"/>
    <w:basedOn w:val="Normal"/>
    <w:link w:val="PlainTextChar"/>
    <w:rsid w:val="007B546E"/>
    <w:rPr>
      <w:sz w:val="20"/>
    </w:rPr>
  </w:style>
  <w:style w:type="character" w:customStyle="1" w:styleId="PlainTextChar">
    <w:name w:val="Plain Text Char"/>
    <w:basedOn w:val="DefaultParagraphFont"/>
    <w:link w:val="PlainText"/>
    <w:rsid w:val="007B546E"/>
    <w:rPr>
      <w:rFonts w:ascii="Courier New" w:eastAsia="Times New Roman" w:hAnsi="Courier New" w:cs="Times New Roman"/>
      <w:sz w:val="20"/>
      <w:szCs w:val="20"/>
      <w:lang w:eastAsia="en-US"/>
    </w:rPr>
  </w:style>
  <w:style w:type="character" w:customStyle="1" w:styleId="MenuOption">
    <w:name w:val="Menu Option"/>
    <w:basedOn w:val="DefaultParagraphFont"/>
    <w:rsid w:val="007B546E"/>
    <w:rPr>
      <w:b/>
      <w:smallCaps/>
    </w:rPr>
  </w:style>
  <w:style w:type="paragraph" w:customStyle="1" w:styleId="TableListNumber">
    <w:name w:val="Table List Number"/>
    <w:basedOn w:val="ListNumber"/>
    <w:rsid w:val="007B546E"/>
    <w:pPr>
      <w:numPr>
        <w:numId w:val="0"/>
      </w:numPr>
    </w:pPr>
  </w:style>
  <w:style w:type="paragraph" w:styleId="TOC4">
    <w:name w:val="toc 4"/>
    <w:basedOn w:val="TOCBase"/>
    <w:next w:val="Normal"/>
    <w:semiHidden/>
    <w:rsid w:val="007B546E"/>
    <w:pPr>
      <w:tabs>
        <w:tab w:val="right" w:leader="dot" w:pos="9071"/>
      </w:tabs>
      <w:ind w:left="1701"/>
    </w:pPr>
  </w:style>
  <w:style w:type="paragraph" w:customStyle="1" w:styleId="ListAlpha">
    <w:name w:val="List Alpha"/>
    <w:basedOn w:val="List"/>
    <w:rsid w:val="007B546E"/>
    <w:pPr>
      <w:numPr>
        <w:numId w:val="9"/>
      </w:numPr>
    </w:pPr>
  </w:style>
  <w:style w:type="paragraph" w:customStyle="1" w:styleId="ListAlpha2">
    <w:name w:val="List Alpha 2"/>
    <w:basedOn w:val="List2"/>
    <w:rsid w:val="007B546E"/>
    <w:pPr>
      <w:numPr>
        <w:numId w:val="8"/>
      </w:numPr>
    </w:pPr>
  </w:style>
  <w:style w:type="paragraph" w:styleId="List2">
    <w:name w:val="List 2"/>
    <w:basedOn w:val="BodyText"/>
    <w:rsid w:val="007B546E"/>
    <w:pPr>
      <w:tabs>
        <w:tab w:val="left" w:pos="680"/>
      </w:tabs>
      <w:spacing w:before="60" w:after="60"/>
      <w:ind w:left="680" w:hanging="340"/>
    </w:pPr>
  </w:style>
  <w:style w:type="paragraph" w:styleId="List3">
    <w:name w:val="List 3"/>
    <w:basedOn w:val="BodyText"/>
    <w:rsid w:val="007B546E"/>
    <w:pPr>
      <w:tabs>
        <w:tab w:val="left" w:pos="1021"/>
      </w:tabs>
      <w:spacing w:before="60" w:after="60"/>
      <w:ind w:left="1020" w:hanging="340"/>
    </w:pPr>
  </w:style>
  <w:style w:type="paragraph" w:styleId="List4">
    <w:name w:val="List 4"/>
    <w:basedOn w:val="BodyText"/>
    <w:rsid w:val="007B546E"/>
    <w:pPr>
      <w:tabs>
        <w:tab w:val="left" w:pos="1361"/>
      </w:tabs>
      <w:spacing w:before="60" w:after="60"/>
      <w:ind w:left="1361" w:hanging="340"/>
    </w:pPr>
  </w:style>
  <w:style w:type="paragraph" w:styleId="List5">
    <w:name w:val="List 5"/>
    <w:basedOn w:val="BodyText"/>
    <w:rsid w:val="007B546E"/>
    <w:pPr>
      <w:tabs>
        <w:tab w:val="left" w:pos="1701"/>
      </w:tabs>
      <w:spacing w:before="60" w:after="60"/>
      <w:ind w:left="1701" w:hanging="340"/>
    </w:pPr>
  </w:style>
  <w:style w:type="paragraph" w:styleId="ListBullet3">
    <w:name w:val="List Bullet 3"/>
    <w:basedOn w:val="List3"/>
    <w:rsid w:val="007B546E"/>
    <w:pPr>
      <w:numPr>
        <w:numId w:val="14"/>
      </w:numPr>
      <w:tabs>
        <w:tab w:val="clear" w:pos="1021"/>
      </w:tabs>
      <w:ind w:left="1037" w:hanging="357"/>
    </w:pPr>
  </w:style>
  <w:style w:type="paragraph" w:styleId="ListBullet4">
    <w:name w:val="List Bullet 4"/>
    <w:basedOn w:val="List4"/>
    <w:rsid w:val="007B546E"/>
    <w:pPr>
      <w:numPr>
        <w:numId w:val="3"/>
      </w:numPr>
      <w:tabs>
        <w:tab w:val="clear" w:pos="1361"/>
      </w:tabs>
    </w:pPr>
  </w:style>
  <w:style w:type="paragraph" w:styleId="ListBullet5">
    <w:name w:val="List Bullet 5"/>
    <w:basedOn w:val="List5"/>
    <w:rsid w:val="007B546E"/>
    <w:pPr>
      <w:numPr>
        <w:numId w:val="4"/>
      </w:numPr>
    </w:pPr>
  </w:style>
  <w:style w:type="paragraph" w:styleId="ListContinue2">
    <w:name w:val="List Continue 2"/>
    <w:basedOn w:val="List2"/>
    <w:rsid w:val="007B546E"/>
    <w:pPr>
      <w:ind w:firstLine="0"/>
    </w:pPr>
  </w:style>
  <w:style w:type="paragraph" w:styleId="ListContinue3">
    <w:name w:val="List Continue 3"/>
    <w:basedOn w:val="List3"/>
    <w:rsid w:val="007B546E"/>
    <w:pPr>
      <w:ind w:left="1021" w:firstLine="0"/>
    </w:pPr>
  </w:style>
  <w:style w:type="paragraph" w:styleId="ListContinue4">
    <w:name w:val="List Continue 4"/>
    <w:basedOn w:val="List4"/>
    <w:rsid w:val="007B546E"/>
    <w:pPr>
      <w:ind w:firstLine="0"/>
    </w:pPr>
  </w:style>
  <w:style w:type="paragraph" w:styleId="ListContinue5">
    <w:name w:val="List Continue 5"/>
    <w:basedOn w:val="List5"/>
    <w:rsid w:val="007B546E"/>
    <w:pPr>
      <w:ind w:firstLine="0"/>
    </w:pPr>
  </w:style>
  <w:style w:type="paragraph" w:styleId="ListNumber3">
    <w:name w:val="List Number 3"/>
    <w:basedOn w:val="List3"/>
    <w:rsid w:val="007B546E"/>
    <w:pPr>
      <w:numPr>
        <w:numId w:val="5"/>
      </w:numPr>
    </w:pPr>
  </w:style>
  <w:style w:type="paragraph" w:styleId="ListNumber4">
    <w:name w:val="List Number 4"/>
    <w:basedOn w:val="List4"/>
    <w:rsid w:val="007B546E"/>
    <w:pPr>
      <w:numPr>
        <w:numId w:val="6"/>
      </w:numPr>
    </w:pPr>
  </w:style>
  <w:style w:type="paragraph" w:styleId="ListNumber5">
    <w:name w:val="List Number 5"/>
    <w:basedOn w:val="List5"/>
    <w:rsid w:val="007B546E"/>
    <w:pPr>
      <w:numPr>
        <w:numId w:val="7"/>
      </w:numPr>
    </w:pPr>
  </w:style>
  <w:style w:type="paragraph" w:styleId="BlockText">
    <w:name w:val="Block Text"/>
    <w:basedOn w:val="Normal"/>
    <w:rsid w:val="007B546E"/>
    <w:pPr>
      <w:spacing w:after="120"/>
      <w:ind w:left="1440" w:right="1440"/>
    </w:pPr>
  </w:style>
  <w:style w:type="character" w:customStyle="1" w:styleId="Subscript">
    <w:name w:val="Subscript"/>
    <w:basedOn w:val="DefaultParagraphFont"/>
    <w:rsid w:val="007B546E"/>
    <w:rPr>
      <w:sz w:val="16"/>
      <w:vertAlign w:val="subscript"/>
    </w:rPr>
  </w:style>
  <w:style w:type="character" w:customStyle="1" w:styleId="Superscript">
    <w:name w:val="Superscript"/>
    <w:basedOn w:val="DefaultParagraphFont"/>
    <w:rsid w:val="007B546E"/>
    <w:rPr>
      <w:sz w:val="16"/>
      <w:vertAlign w:val="superscript"/>
    </w:rPr>
  </w:style>
  <w:style w:type="character" w:customStyle="1" w:styleId="Symbols">
    <w:name w:val="Symbols"/>
    <w:basedOn w:val="DefaultParagraphFont"/>
    <w:rsid w:val="007B546E"/>
    <w:rPr>
      <w:rFonts w:ascii="Symbol" w:hAnsi="Symbol"/>
    </w:rPr>
  </w:style>
  <w:style w:type="character" w:customStyle="1" w:styleId="MenuOptions">
    <w:name w:val="Menu Options"/>
    <w:basedOn w:val="DefaultParagraphFont"/>
    <w:rsid w:val="007B546E"/>
    <w:rPr>
      <w:rFonts w:ascii="Arial Narrow" w:hAnsi="Arial Narrow"/>
      <w:smallCaps/>
    </w:rPr>
  </w:style>
  <w:style w:type="character" w:customStyle="1" w:styleId="Buttons">
    <w:name w:val="Buttons"/>
    <w:basedOn w:val="DefaultParagraphFont"/>
    <w:rsid w:val="007B546E"/>
    <w:rPr>
      <w:b/>
    </w:rPr>
  </w:style>
  <w:style w:type="character" w:customStyle="1" w:styleId="Underlined">
    <w:name w:val="Underlined"/>
    <w:basedOn w:val="DefaultParagraphFont"/>
    <w:rsid w:val="007B546E"/>
    <w:rPr>
      <w:u w:val="single"/>
    </w:rPr>
  </w:style>
  <w:style w:type="paragraph" w:customStyle="1" w:styleId="TableBodyTextRight">
    <w:name w:val="Table Body Text Right"/>
    <w:basedOn w:val="TableBodyText"/>
    <w:rsid w:val="007B546E"/>
    <w:pPr>
      <w:widowControl w:val="0"/>
      <w:autoSpaceDE w:val="0"/>
      <w:autoSpaceDN w:val="0"/>
      <w:adjustRightInd w:val="0"/>
      <w:jc w:val="right"/>
    </w:pPr>
    <w:rPr>
      <w:rFonts w:cs="Arial"/>
      <w:szCs w:val="18"/>
    </w:rPr>
  </w:style>
  <w:style w:type="paragraph" w:customStyle="1" w:styleId="CopyrightText">
    <w:name w:val="Copyright Text"/>
    <w:basedOn w:val="BodyText"/>
    <w:rsid w:val="007B546E"/>
    <w:rPr>
      <w:sz w:val="18"/>
    </w:rPr>
  </w:style>
  <w:style w:type="paragraph" w:customStyle="1" w:styleId="BodySmallRight">
    <w:name w:val="Body Small Right"/>
    <w:basedOn w:val="BodyTextRight"/>
    <w:rsid w:val="007B546E"/>
    <w:rPr>
      <w:sz w:val="18"/>
      <w:szCs w:val="18"/>
    </w:rPr>
  </w:style>
  <w:style w:type="paragraph" w:customStyle="1" w:styleId="MarginEdition">
    <w:name w:val="Margin Edition"/>
    <w:basedOn w:val="MarginNote"/>
    <w:rsid w:val="007B546E"/>
    <w:pPr>
      <w:spacing w:before="0" w:after="0"/>
    </w:pPr>
    <w:rPr>
      <w:rFonts w:ascii="Times New Roman" w:hAnsi="Times New Roman"/>
      <w:color w:val="999999"/>
    </w:rPr>
  </w:style>
  <w:style w:type="paragraph" w:customStyle="1" w:styleId="Spacer">
    <w:name w:val="Spacer"/>
    <w:basedOn w:val="Normal"/>
    <w:rsid w:val="007B546E"/>
    <w:rPr>
      <w:sz w:val="2"/>
      <w:szCs w:val="2"/>
    </w:rPr>
  </w:style>
  <w:style w:type="character" w:customStyle="1" w:styleId="Small">
    <w:name w:val="Small"/>
    <w:basedOn w:val="DefaultParagraphFont"/>
    <w:rsid w:val="007B546E"/>
    <w:rPr>
      <w:sz w:val="16"/>
    </w:rPr>
  </w:style>
  <w:style w:type="paragraph" w:customStyle="1" w:styleId="WideTable">
    <w:name w:val="Wide Table"/>
    <w:basedOn w:val="Normal"/>
    <w:rsid w:val="007B546E"/>
    <w:pPr>
      <w:ind w:left="-1418"/>
    </w:pPr>
    <w:rPr>
      <w:sz w:val="2"/>
      <w:szCs w:val="2"/>
    </w:rPr>
  </w:style>
  <w:style w:type="character" w:styleId="PageNumber">
    <w:name w:val="page number"/>
    <w:basedOn w:val="DefaultParagraphFont"/>
    <w:rsid w:val="007B546E"/>
  </w:style>
  <w:style w:type="paragraph" w:styleId="Quote">
    <w:name w:val="Quote"/>
    <w:basedOn w:val="Heading1"/>
    <w:link w:val="QuoteChar"/>
    <w:qFormat/>
    <w:rsid w:val="007B546E"/>
    <w:rPr>
      <w:b w:val="0"/>
      <w:sz w:val="72"/>
      <w:szCs w:val="72"/>
      <w:lang w:val="en-NZ"/>
    </w:rPr>
  </w:style>
  <w:style w:type="character" w:customStyle="1" w:styleId="QuoteChar">
    <w:name w:val="Quote Char"/>
    <w:basedOn w:val="DefaultParagraphFont"/>
    <w:link w:val="Quote"/>
    <w:rsid w:val="007B5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46E"/>
    <w:pPr>
      <w:pageBreakBefore/>
    </w:pPr>
  </w:style>
  <w:style w:type="paragraph" w:customStyle="1" w:styleId="Border">
    <w:name w:val="Border"/>
    <w:basedOn w:val="Normal"/>
    <w:qFormat/>
    <w:rsid w:val="007B5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46E"/>
    <w:rPr>
      <w:b/>
      <w:bCs/>
      <w:i/>
      <w:iCs/>
      <w:color w:val="auto"/>
    </w:rPr>
  </w:style>
  <w:style w:type="paragraph" w:styleId="IntenseQuote">
    <w:name w:val="Intense Quote"/>
    <w:basedOn w:val="Normal"/>
    <w:next w:val="Normal"/>
    <w:link w:val="IntenseQuoteChar"/>
    <w:uiPriority w:val="30"/>
    <w:qFormat/>
    <w:rsid w:val="007B5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46E"/>
    <w:rPr>
      <w:smallCaps/>
      <w:color w:val="auto"/>
      <w:u w:val="single"/>
    </w:rPr>
  </w:style>
  <w:style w:type="character" w:styleId="IntenseReference">
    <w:name w:val="Intense Reference"/>
    <w:basedOn w:val="DefaultParagraphFont"/>
    <w:uiPriority w:val="32"/>
    <w:qFormat/>
    <w:rsid w:val="007B546E"/>
    <w:rPr>
      <w:b/>
      <w:bCs/>
      <w:smallCaps/>
      <w:color w:val="auto"/>
      <w:spacing w:val="5"/>
      <w:u w:val="single"/>
    </w:rPr>
  </w:style>
  <w:style w:type="paragraph" w:customStyle="1" w:styleId="2ColumnHeading">
    <w:name w:val="2Column Heading"/>
    <w:basedOn w:val="BodyText"/>
    <w:qFormat/>
    <w:rsid w:val="007B546E"/>
    <w:pPr>
      <w:spacing w:after="60"/>
      <w:ind w:left="-2268"/>
    </w:pPr>
    <w:rPr>
      <w:b/>
    </w:rPr>
  </w:style>
  <w:style w:type="paragraph" w:customStyle="1" w:styleId="Heading1TOC">
    <w:name w:val="Heading1 TOC"/>
    <w:basedOn w:val="Normal"/>
    <w:qFormat/>
    <w:rsid w:val="007B546E"/>
    <w:pPr>
      <w:spacing w:before="240" w:after="120"/>
    </w:pPr>
    <w:rPr>
      <w:rFonts w:ascii="Times New Roman" w:hAnsi="Times New Roman"/>
      <w:b/>
      <w:sz w:val="32"/>
    </w:rPr>
  </w:style>
  <w:style w:type="paragraph" w:customStyle="1" w:styleId="Heading2TOC">
    <w:name w:val="Heading2 TOC"/>
    <w:basedOn w:val="Normal"/>
    <w:qFormat/>
    <w:rsid w:val="007B546E"/>
    <w:pPr>
      <w:spacing w:before="240" w:after="60"/>
    </w:pPr>
    <w:rPr>
      <w:rFonts w:ascii="Times New Roman" w:hAnsi="Times New Roman"/>
      <w:b/>
      <w:sz w:val="28"/>
    </w:rPr>
  </w:style>
  <w:style w:type="character" w:customStyle="1" w:styleId="Underline">
    <w:name w:val="Underline"/>
    <w:basedOn w:val="DefaultParagraphFont"/>
    <w:qFormat/>
    <w:rsid w:val="007B546E"/>
    <w:rPr>
      <w:u w:val="single"/>
    </w:rPr>
  </w:style>
  <w:style w:type="character" w:customStyle="1" w:styleId="BoldandItalics">
    <w:name w:val="Bold and Italics"/>
    <w:qFormat/>
    <w:rsid w:val="007B546E"/>
    <w:rPr>
      <w:b/>
      <w:i/>
      <w:u w:val="none"/>
    </w:rPr>
  </w:style>
  <w:style w:type="paragraph" w:styleId="BalloonText">
    <w:name w:val="Balloon Text"/>
    <w:basedOn w:val="Normal"/>
    <w:link w:val="BalloonTextChar"/>
    <w:rsid w:val="007B546E"/>
    <w:rPr>
      <w:rFonts w:ascii="Tahoma" w:hAnsi="Tahoma" w:cs="Tahoma"/>
      <w:sz w:val="16"/>
      <w:szCs w:val="16"/>
    </w:rPr>
  </w:style>
  <w:style w:type="character" w:customStyle="1" w:styleId="BalloonTextChar">
    <w:name w:val="Balloon Text Char"/>
    <w:basedOn w:val="DefaultParagraphFont"/>
    <w:link w:val="BalloonText"/>
    <w:rsid w:val="007B5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46E"/>
    <w:rPr>
      <w:b/>
      <w:color w:val="660033"/>
      <w:spacing w:val="0"/>
    </w:rPr>
  </w:style>
  <w:style w:type="paragraph" w:customStyle="1" w:styleId="Nameditemlist">
    <w:name w:val="Named item list"/>
    <w:basedOn w:val="BodyText"/>
    <w:qFormat/>
    <w:rsid w:val="007B546E"/>
    <w:pPr>
      <w:tabs>
        <w:tab w:val="left" w:pos="2835"/>
      </w:tabs>
      <w:ind w:left="2835" w:hanging="2835"/>
    </w:pPr>
  </w:style>
  <w:style w:type="paragraph" w:customStyle="1" w:styleId="BodyTextnopadding">
    <w:name w:val="Body Text no padding"/>
    <w:basedOn w:val="BodyText"/>
    <w:qFormat/>
    <w:rsid w:val="007B546E"/>
    <w:pPr>
      <w:spacing w:before="0" w:after="0"/>
    </w:pPr>
  </w:style>
  <w:style w:type="paragraph" w:customStyle="1" w:styleId="BodyTextBold">
    <w:name w:val="Body Text Bold"/>
    <w:basedOn w:val="BodyText"/>
    <w:qFormat/>
    <w:rsid w:val="007B546E"/>
    <w:rPr>
      <w:b/>
    </w:rPr>
  </w:style>
  <w:style w:type="character" w:styleId="Hyperlink">
    <w:name w:val="Hyperlink"/>
    <w:basedOn w:val="DefaultParagraphFont"/>
    <w:uiPriority w:val="99"/>
    <w:unhideWhenUsed/>
    <w:rsid w:val="000C71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2889</Characters>
  <Application>Microsoft Office Word</Application>
  <DocSecurity>0</DocSecurity>
  <Lines>76</Lines>
  <Paragraphs>52</Paragraphs>
  <ScaleCrop>false</ScaleCrop>
  <Company>Author-it Software Corporation Ltd.</Company>
  <LinksUpToDate>false</LinksUpToDate>
  <CharactersWithSpaces>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PSPTIS071 Translate multimedia source material</dc:title>
  <dc:subject>Approved</dc:subject>
  <dc:creator>SkillsIQ</dc:creator>
  <cp:keywords>Release: 1</cp:keywords>
  <dc:description>Review Date: 12 April 2008</dc:description>
  <cp:lastModifiedBy>HSD_TPCMSd.prod</cp:lastModifiedBy>
  <cp:revision>3</cp:revision>
  <dcterms:created xsi:type="dcterms:W3CDTF">2022-07-08T02:32:00Z</dcterms:created>
  <dcterms:modified xsi:type="dcterms:W3CDTF">2022-07-08T02:32:00Z</dcterms:modified>
</cp:coreProperties>
</file>