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47173" w:rsidP="00A47173">
      <w:pPr>
        <w:pStyle w:val="Title"/>
      </w:pPr>
      <w:r>
        <w:fldChar w:fldCharType="begin"/>
      </w:r>
      <w:r>
        <w:instrText xml:space="preserve"> TITLE   \* MERGEFORMAT </w:instrText>
      </w:r>
      <w:r>
        <w:fldChar w:fldCharType="separate"/>
      </w:r>
      <w:r>
        <w:t>PSPTIS069 Maintain and enhance professional practice</w:t>
      </w:r>
      <w:r>
        <w:fldChar w:fldCharType="end"/>
      </w:r>
    </w:p>
    <w:p w:rsidR="00A47173" w:rsidP="00A47173">
      <w:pPr>
        <w:pStyle w:val="Version"/>
        <w:sectPr w:rsidSect="0050429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04299" w:rsidP="00504299">
      <w:pPr>
        <w:pStyle w:val="SuperHeading"/>
      </w:pPr>
      <w:r w:rsidRPr="00504299">
        <w:t>PSPTIS069 Maintain and enhance professional practice</w:t>
      </w:r>
    </w:p>
    <w:p w:rsidR="00000000" w:rsidRPr="00504299" w:rsidP="00504299">
      <w:pPr>
        <w:pStyle w:val="Heading1"/>
      </w:pPr>
      <w:bookmarkStart w:id="1" w:name="O_828374"/>
      <w:bookmarkEnd w:id="1"/>
      <w:r w:rsidRPr="00504299">
        <w:t>Modification History</w:t>
      </w:r>
    </w:p>
    <w:tbl>
      <w:tblPr>
        <w:tblW w:w="0" w:type="auto"/>
        <w:tblLayout w:type="fixed"/>
        <w:tblCellMar>
          <w:left w:w="62" w:type="dxa"/>
          <w:right w:w="62" w:type="dxa"/>
        </w:tblCellMar>
        <w:tblLook w:val="0000"/>
      </w:tblPr>
      <w:tblGrid>
        <w:gridCol w:w="1134"/>
        <w:gridCol w:w="7937"/>
      </w:tblGrid>
      <w:tr w:rsidTr="00A47173">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4299">
            <w:pPr>
              <w:pStyle w:val="TableHeading"/>
              <w:rPr>
                <w:lang w:val="en-NZ"/>
              </w:rPr>
            </w:pPr>
            <w:r w:rsidRPr="00504299">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4299">
            <w:pPr>
              <w:pStyle w:val="TableHeading"/>
              <w:rPr>
                <w:lang w:val="en-NZ"/>
              </w:rPr>
            </w:pPr>
            <w:r w:rsidRPr="00504299">
              <w:t>Comments</w:t>
            </w:r>
          </w:p>
        </w:tc>
      </w:tr>
      <w:tr w:rsidTr="00A47173">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4299">
            <w:pPr>
              <w:pStyle w:val="BodyText"/>
              <w:rPr>
                <w:lang w:val="en-NZ"/>
              </w:rPr>
            </w:pPr>
            <w:r w:rsidRPr="00504299">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4299" w:rsidP="00504299">
            <w:pPr>
              <w:pStyle w:val="BodyText"/>
            </w:pPr>
            <w:r w:rsidRPr="00504299">
              <w:t xml:space="preserve">This unit was released in PSP Public Sector Training Package release 1.0 and meets the Standards for Training Packages. </w:t>
            </w:r>
          </w:p>
          <w:p w:rsidR="00000000" w:rsidRPr="00504299" w:rsidP="00504299">
            <w:pPr>
              <w:pStyle w:val="BodyText"/>
            </w:pPr>
          </w:p>
          <w:p w:rsidR="00000000" w:rsidRPr="00504299" w:rsidP="00504299">
            <w:pPr>
              <w:pStyle w:val="BodyText"/>
            </w:pPr>
            <w:r w:rsidRPr="00504299">
              <w:t>This unit supersedes and is equivalent to PSPTIS504A Maintain and enhance professiona</w:t>
            </w:r>
            <w:r w:rsidRPr="00504299">
              <w:t>l practice.</w:t>
            </w:r>
          </w:p>
          <w:p w:rsidR="00000000" w:rsidRPr="00504299" w:rsidP="00504299">
            <w:pPr>
              <w:pStyle w:val="BodyText"/>
            </w:pPr>
          </w:p>
          <w:p w:rsidR="00000000" w:rsidRPr="00504299" w:rsidP="00504299">
            <w:pPr>
              <w:pStyle w:val="ListBullet"/>
            </w:pPr>
            <w:r w:rsidRPr="00504299">
              <w:t>Element 1 PC re-ordered</w:t>
            </w:r>
          </w:p>
          <w:p w:rsidR="00000000" w:rsidRPr="00504299" w:rsidP="00504299">
            <w:pPr>
              <w:pStyle w:val="ListBullet"/>
            </w:pPr>
            <w:r w:rsidRPr="00504299">
              <w:t>Element 3 PC revised</w:t>
            </w:r>
          </w:p>
          <w:p w:rsidR="00000000" w:rsidRPr="00504299" w:rsidP="00504299">
            <w:pPr>
              <w:pStyle w:val="ListBullet"/>
            </w:pPr>
            <w:r w:rsidRPr="00504299">
              <w:t xml:space="preserve">Element 4 revised </w:t>
            </w:r>
          </w:p>
          <w:p w:rsidR="00000000" w:rsidRPr="00504299" w:rsidP="00504299">
            <w:pPr>
              <w:pStyle w:val="ListBullet"/>
            </w:pPr>
            <w:r w:rsidRPr="00504299">
              <w:t>Unit code updated</w:t>
            </w:r>
          </w:p>
          <w:p w:rsidR="00000000" w:rsidRPr="00504299" w:rsidP="00504299">
            <w:pPr>
              <w:pStyle w:val="ListBullet"/>
            </w:pPr>
            <w:r w:rsidRPr="00504299">
              <w:t>Content and formatting updated to comply with the new standards</w:t>
            </w:r>
          </w:p>
          <w:p w:rsidR="00000000" w:rsidRPr="00504299" w:rsidP="00504299">
            <w:pPr>
              <w:pStyle w:val="ListBullet"/>
            </w:pPr>
            <w:r w:rsidRPr="00504299">
              <w:t>All PC transitioned from passive to active voice</w:t>
            </w:r>
          </w:p>
        </w:tc>
      </w:tr>
    </w:tbl>
    <w:p w:rsidR="00000000" w:rsidRPr="00504299" w:rsidP="00504299">
      <w:pPr>
        <w:pStyle w:val="BodyText"/>
      </w:pPr>
    </w:p>
    <w:p w:rsidR="00000000" w:rsidRPr="00504299" w:rsidP="00504299">
      <w:pPr>
        <w:pStyle w:val="AllowPageBreak"/>
      </w:pPr>
    </w:p>
    <w:p w:rsidR="00000000" w:rsidRPr="00504299" w:rsidP="00504299">
      <w:pPr>
        <w:pStyle w:val="Heading1"/>
      </w:pPr>
      <w:bookmarkStart w:id="2" w:name="O_828375"/>
      <w:bookmarkEnd w:id="2"/>
      <w:r w:rsidRPr="00504299">
        <w:t>Application</w:t>
      </w:r>
    </w:p>
    <w:p w:rsidR="00000000" w:rsidRPr="00504299" w:rsidP="00A47173">
      <w:pPr>
        <w:pStyle w:val="BodyText"/>
      </w:pPr>
      <w:r w:rsidRPr="00504299">
        <w:t>This unit describes the skills required to manage personal professional performance and to take responsibility for own professional development. It requires knowledge of the translation and interpreting industry and relevant professional development opport</w:t>
      </w:r>
      <w:r w:rsidRPr="00504299">
        <w:t>unities.</w:t>
      </w:r>
    </w:p>
    <w:p w:rsidR="00000000" w:rsidRPr="00504299" w:rsidP="00A47173">
      <w:pPr>
        <w:pStyle w:val="BodyText"/>
      </w:pPr>
      <w:r w:rsidRPr="00504299">
        <w:t>The unit applies to established translators and interpreters seeking to enhance their career and professional development.</w:t>
      </w:r>
    </w:p>
    <w:p w:rsidR="00000000" w:rsidRPr="00504299" w:rsidP="00A47173">
      <w:pPr>
        <w:pStyle w:val="BodyText"/>
      </w:pPr>
      <w:r w:rsidRPr="00504299">
        <w:t xml:space="preserve">The skills and knowledge described in this unit must be applied within the legislative, regulatory and policy environment </w:t>
      </w:r>
      <w:r w:rsidRPr="00504299">
        <w:t>in which they are carried out. Organisational policies and procedures must be consulted and codes and standards for ethical translating and interpreting adhered to.</w:t>
      </w:r>
    </w:p>
    <w:p w:rsidR="00000000" w:rsidRPr="00504299" w:rsidP="00A47173">
      <w:pPr>
        <w:pStyle w:val="BodyText"/>
      </w:pPr>
      <w:r w:rsidRPr="00504299">
        <w:t xml:space="preserve">Those undertaking this unit would work independently using support resources as required, </w:t>
      </w:r>
      <w:r w:rsidRPr="00504299">
        <w:t>while performing complex tasks in a range of contexts.</w:t>
      </w:r>
    </w:p>
    <w:p w:rsidR="00A47173" w:rsidP="00A47173">
      <w:pPr>
        <w:pStyle w:val="BodyText"/>
      </w:pPr>
      <w:r w:rsidRPr="00504299">
        <w:t>No licensing, legislative or certification requirements apply to unit at the time of publication.</w:t>
      </w:r>
    </w:p>
    <w:p w:rsidR="00000000" w:rsidRPr="00504299" w:rsidP="00504299">
      <w:pPr>
        <w:pStyle w:val="Heading1"/>
      </w:pPr>
      <w:bookmarkStart w:id="3" w:name="O_828377"/>
      <w:bookmarkEnd w:id="3"/>
      <w:r w:rsidRPr="00504299">
        <w:t>Competency Field</w:t>
      </w:r>
    </w:p>
    <w:p w:rsidR="00000000" w:rsidRPr="00504299" w:rsidP="00A47173">
      <w:pPr>
        <w:pStyle w:val="BodyText"/>
      </w:pPr>
      <w:r w:rsidRPr="00504299">
        <w:t>Translating and interpreting</w:t>
      </w:r>
    </w:p>
    <w:p w:rsidR="00000000" w:rsidRPr="00504299" w:rsidP="00504299">
      <w:pPr>
        <w:pStyle w:val="Heading1"/>
      </w:pPr>
      <w:bookmarkStart w:id="4" w:name="O_828379"/>
      <w:bookmarkEnd w:id="4"/>
      <w:r w:rsidRPr="00504299">
        <w:t>Elements and Performance Criteria</w:t>
      </w:r>
    </w:p>
    <w:tbl>
      <w:tblPr>
        <w:tblW w:w="0" w:type="auto"/>
        <w:tblLayout w:type="fixed"/>
        <w:tblCellMar>
          <w:left w:w="62" w:type="dxa"/>
          <w:right w:w="62" w:type="dxa"/>
        </w:tblCellMar>
        <w:tblLook w:val="0000"/>
      </w:tblPr>
      <w:tblGrid>
        <w:gridCol w:w="2203"/>
        <w:gridCol w:w="6804"/>
      </w:tblGrid>
      <w:tr w:rsidTr="00504299">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4299">
            <w:pPr>
              <w:pStyle w:val="TableHeading"/>
              <w:rPr>
                <w:lang w:val="en-NZ"/>
              </w:rPr>
            </w:pPr>
            <w:r w:rsidRPr="00504299">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4299">
            <w:pPr>
              <w:pStyle w:val="TableHeading"/>
              <w:rPr>
                <w:lang w:val="en-NZ"/>
              </w:rPr>
            </w:pPr>
            <w:r w:rsidRPr="00504299">
              <w:t>PERFORMANCE CRITERIA</w:t>
            </w:r>
          </w:p>
        </w:tc>
      </w:tr>
      <w:tr w:rsidTr="00504299">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4299">
            <w:pPr>
              <w:pStyle w:val="BodyText"/>
              <w:rPr>
                <w:lang w:val="en-NZ"/>
              </w:rPr>
            </w:pPr>
            <w:r w:rsidRPr="00504299">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4299">
            <w:pPr>
              <w:pStyle w:val="BodyText"/>
              <w:rPr>
                <w:lang w:val="en-NZ"/>
              </w:rPr>
            </w:pPr>
            <w:r w:rsidRPr="00504299">
              <w:t>Performance criteria describe the performance needed to demonstrate achievement of the element. Where bold italicised text is used, further informatio</w:t>
            </w:r>
            <w:r w:rsidRPr="00504299">
              <w:t>n is detailed in the range of conditions section.</w:t>
            </w:r>
          </w:p>
        </w:tc>
      </w:tr>
      <w:tr w:rsidTr="00504299">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4299">
            <w:pPr>
              <w:pStyle w:val="List"/>
              <w:rPr>
                <w:lang w:val="en-NZ"/>
              </w:rPr>
            </w:pPr>
            <w:r w:rsidRPr="00504299">
              <w:rPr>
                <w:rStyle w:val="SpecialBold"/>
              </w:rPr>
              <w:t>1.</w:t>
            </w:r>
            <w:r w:rsidRPr="00504299">
              <w:rPr>
                <w:rStyle w:val="SpecialBold"/>
              </w:rPr>
              <w:tab/>
              <w:t>Model high standards of performance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4299" w:rsidP="00504299">
            <w:pPr>
              <w:pStyle w:val="List"/>
            </w:pPr>
            <w:r w:rsidRPr="00504299">
              <w:t>1.1</w:t>
            </w:r>
            <w:r w:rsidRPr="00504299">
              <w:tab/>
              <w:t>Promote practitioner’s role with clients, colleagues and the public.</w:t>
            </w:r>
          </w:p>
          <w:p w:rsidR="00000000" w:rsidRPr="00504299" w:rsidP="00504299">
            <w:pPr>
              <w:pStyle w:val="List"/>
            </w:pPr>
            <w:r w:rsidRPr="00504299">
              <w:t>1.2</w:t>
            </w:r>
            <w:r w:rsidRPr="00504299">
              <w:tab/>
              <w:t>Determine individual responsibilities and accountabilities to reflect the requirements of</w:t>
            </w:r>
            <w:r w:rsidRPr="00504299">
              <w:t xml:space="preserve"> contracts and work plans.</w:t>
            </w:r>
          </w:p>
          <w:p w:rsidR="00000000" w:rsidP="00504299">
            <w:pPr>
              <w:pStyle w:val="List"/>
              <w:rPr>
                <w:lang w:val="en-NZ"/>
              </w:rPr>
            </w:pPr>
            <w:r w:rsidRPr="00504299">
              <w:t>1.3</w:t>
            </w:r>
            <w:r w:rsidRPr="00504299">
              <w:tab/>
              <w:t>Model professional techniques and strategies for effective performance.</w:t>
            </w:r>
          </w:p>
        </w:tc>
      </w:tr>
      <w:tr w:rsidTr="00504299">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4299">
            <w:pPr>
              <w:pStyle w:val="List"/>
              <w:rPr>
                <w:lang w:val="en-NZ"/>
              </w:rPr>
            </w:pPr>
            <w:r w:rsidRPr="00504299">
              <w:rPr>
                <w:rStyle w:val="SpecialBold"/>
              </w:rPr>
              <w:t>2.</w:t>
            </w:r>
            <w:r w:rsidRPr="00504299">
              <w:rPr>
                <w:rStyle w:val="SpecialBold"/>
              </w:rPr>
              <w:tab/>
              <w:t>Determine personal development needs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4299" w:rsidP="00504299">
            <w:pPr>
              <w:pStyle w:val="List"/>
            </w:pPr>
            <w:r w:rsidRPr="00504299">
              <w:t>2.1</w:t>
            </w:r>
            <w:r w:rsidRPr="00504299">
              <w:tab/>
            </w:r>
            <w:r w:rsidRPr="00504299">
              <w:t>Assess personal skills and knowledge against industry competencies and other relevant benchmarks to determine development needs and priorities.</w:t>
            </w:r>
          </w:p>
          <w:p w:rsidR="00000000" w:rsidRPr="00504299" w:rsidP="00504299">
            <w:pPr>
              <w:pStyle w:val="List"/>
            </w:pPr>
            <w:r w:rsidRPr="00504299">
              <w:t>2.2</w:t>
            </w:r>
            <w:r w:rsidRPr="00504299">
              <w:tab/>
              <w:t>Use feedback from colleagues and clients to identify personal learning needs and areas for professional deve</w:t>
            </w:r>
            <w:r w:rsidRPr="00504299">
              <w:t>lopment.</w:t>
            </w:r>
          </w:p>
          <w:p w:rsidR="00000000" w:rsidRPr="00504299" w:rsidP="00504299">
            <w:pPr>
              <w:pStyle w:val="List"/>
            </w:pPr>
            <w:r w:rsidRPr="00504299">
              <w:t>2.3</w:t>
            </w:r>
            <w:r w:rsidRPr="00504299">
              <w:tab/>
              <w:t>Research future career options and career development pathways.</w:t>
            </w:r>
          </w:p>
          <w:p w:rsidR="00000000" w:rsidP="00504299">
            <w:pPr>
              <w:pStyle w:val="List"/>
              <w:rPr>
                <w:lang w:val="en-NZ"/>
              </w:rPr>
            </w:pPr>
            <w:r w:rsidRPr="00504299">
              <w:t>2.4</w:t>
            </w:r>
            <w:r w:rsidRPr="00504299">
              <w:tab/>
              <w:t>Seek advice on undertaking career development options.</w:t>
            </w:r>
          </w:p>
        </w:tc>
      </w:tr>
      <w:tr w:rsidTr="00504299">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4299">
            <w:pPr>
              <w:pStyle w:val="List"/>
              <w:rPr>
                <w:lang w:val="en-NZ"/>
              </w:rPr>
            </w:pPr>
            <w:r w:rsidRPr="00504299">
              <w:rPr>
                <w:rStyle w:val="SpecialBold"/>
              </w:rPr>
              <w:t>3.</w:t>
            </w:r>
            <w:r w:rsidRPr="00504299">
              <w:rPr>
                <w:rStyle w:val="SpecialBold"/>
              </w:rPr>
              <w:tab/>
              <w:t>Participate in professional development activities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4299" w:rsidP="00504299">
            <w:pPr>
              <w:pStyle w:val="List"/>
            </w:pPr>
            <w:r w:rsidRPr="00504299">
              <w:t>3.1</w:t>
            </w:r>
            <w:r w:rsidRPr="00504299">
              <w:tab/>
              <w:t>Identify and pursue formal and informal development activitie</w:t>
            </w:r>
            <w:r w:rsidRPr="00504299">
              <w:t xml:space="preserve">s to support continuous learning. </w:t>
            </w:r>
          </w:p>
          <w:p w:rsidR="00000000" w:rsidRPr="00504299" w:rsidP="00504299">
            <w:pPr>
              <w:pStyle w:val="List"/>
            </w:pPr>
            <w:r w:rsidRPr="00504299">
              <w:t>3.2</w:t>
            </w:r>
            <w:r w:rsidRPr="00504299">
              <w:tab/>
              <w:t>Maintain currency of professional practice through participation in professional association and networking events and activities.</w:t>
            </w:r>
          </w:p>
          <w:p w:rsidR="00000000" w:rsidP="00504299">
            <w:pPr>
              <w:pStyle w:val="List"/>
              <w:rPr>
                <w:lang w:val="en-NZ"/>
              </w:rPr>
            </w:pPr>
            <w:r w:rsidRPr="00504299">
              <w:t>3.3</w:t>
            </w:r>
            <w:r w:rsidRPr="00504299">
              <w:tab/>
              <w:t>Maintain industry relationships through relevant networks, organisations and indiv</w:t>
            </w:r>
            <w:r w:rsidRPr="00504299">
              <w:t>iduals.</w:t>
            </w:r>
          </w:p>
        </w:tc>
      </w:tr>
      <w:tr w:rsidTr="00504299">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4299">
            <w:pPr>
              <w:pStyle w:val="List"/>
              <w:rPr>
                <w:lang w:val="en-NZ"/>
              </w:rPr>
            </w:pPr>
            <w:r w:rsidRPr="00504299">
              <w:rPr>
                <w:rStyle w:val="SpecialBold"/>
              </w:rPr>
              <w:t>4.</w:t>
            </w:r>
            <w:r w:rsidRPr="00504299">
              <w:rPr>
                <w:rStyle w:val="SpecialBold"/>
              </w:rPr>
              <w:tab/>
              <w:t>Evaluate and improve professional practice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4299" w:rsidP="00504299">
            <w:pPr>
              <w:pStyle w:val="List"/>
            </w:pPr>
            <w:r w:rsidRPr="00504299">
              <w:t>4.1</w:t>
            </w:r>
            <w:r w:rsidRPr="00504299">
              <w:tab/>
              <w:t>Research developments and trends impacting on professional practice and integrate these into work performance.</w:t>
            </w:r>
          </w:p>
          <w:p w:rsidR="00000000" w:rsidRPr="00504299" w:rsidP="00504299">
            <w:pPr>
              <w:pStyle w:val="List"/>
            </w:pPr>
            <w:r w:rsidRPr="00504299">
              <w:t>4.2</w:t>
            </w:r>
            <w:r w:rsidRPr="00504299">
              <w:tab/>
              <w:t>Identify and implement improvement strategies using feedback from colleagues and c</w:t>
            </w:r>
            <w:r w:rsidRPr="00504299">
              <w:t>lients, and results of research.</w:t>
            </w:r>
          </w:p>
          <w:p w:rsidR="00000000" w:rsidRPr="00504299" w:rsidP="00504299">
            <w:pPr>
              <w:pStyle w:val="List"/>
            </w:pPr>
            <w:r w:rsidRPr="00504299">
              <w:t>4.3</w:t>
            </w:r>
            <w:r w:rsidRPr="00504299">
              <w:tab/>
              <w:t>Monitor own performance and apply innovative and responsive approaches for improving professional practice.</w:t>
            </w:r>
          </w:p>
        </w:tc>
      </w:tr>
    </w:tbl>
    <w:p w:rsidR="00000000" w:rsidRPr="00504299" w:rsidP="00504299">
      <w:pPr>
        <w:pStyle w:val="BodyText"/>
      </w:pPr>
    </w:p>
    <w:p w:rsidR="00000000" w:rsidRPr="00504299" w:rsidP="00504299">
      <w:pPr>
        <w:pStyle w:val="AllowPageBreak"/>
      </w:pPr>
    </w:p>
    <w:p w:rsidR="00000000" w:rsidRPr="00504299" w:rsidP="00504299">
      <w:pPr>
        <w:pStyle w:val="Heading1"/>
      </w:pPr>
      <w:bookmarkStart w:id="5" w:name="O_828380"/>
      <w:bookmarkEnd w:id="5"/>
      <w:r w:rsidRPr="00504299">
        <w:t>Foundation Skills</w:t>
      </w:r>
    </w:p>
    <w:p w:rsidR="00000000" w:rsidRPr="00504299" w:rsidP="00A47173">
      <w:pPr>
        <w:pStyle w:val="BodyText"/>
      </w:pPr>
      <w:r w:rsidRPr="00504299">
        <w:t xml:space="preserve">The foundation skills demands of this unit have been mapped for alignment </w:t>
      </w:r>
      <w:r w:rsidRPr="00504299">
        <w:t>with the Australian Core Skills Framework (ACSF). The following tables outline the performance levels indicated for successful attainment of the unit.</w:t>
      </w:r>
    </w:p>
    <w:p w:rsidR="00000000" w:rsidRPr="00504299" w:rsidP="00504299">
      <w:pPr>
        <w:pStyle w:val="BodyText"/>
        <w:keepNext/>
      </w:pPr>
    </w:p>
    <w:p w:rsidR="00000000" w:rsidRPr="00504299" w:rsidP="00504299">
      <w:pPr>
        <w:pStyle w:val="BodyText"/>
      </w:pPr>
      <w:bookmarkStart w:id="6" w:name="O_840841"/>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48.5pt;width:465pt">
            <v:imagedata r:id="rId10" o:title=""/>
          </v:shape>
        </w:pict>
      </w:r>
      <w:bookmarkEnd w:id="6"/>
    </w:p>
    <w:p w:rsidR="00000000" w:rsidRPr="00504299" w:rsidP="00504299">
      <w:pPr>
        <w:pStyle w:val="BodyText"/>
      </w:pPr>
    </w:p>
    <w:p w:rsidR="00000000" w:rsidRPr="00504299" w:rsidP="00A47173">
      <w:pPr>
        <w:pStyle w:val="BodyText"/>
      </w:pPr>
      <w:r w:rsidRPr="00504299">
        <w:t>Further information on ACSF and the foundation skills underpinning this unit can be found in the Foundation Skills Guide on the GSA website.</w:t>
      </w:r>
    </w:p>
    <w:p w:rsidR="00000000" w:rsidRPr="00504299" w:rsidP="00504299">
      <w:pPr>
        <w:pStyle w:val="Heading1"/>
      </w:pPr>
      <w:bookmarkStart w:id="7" w:name="O_828382"/>
      <w:bookmarkEnd w:id="7"/>
      <w:r w:rsidRPr="00504299">
        <w:t>Unit Mapping Information</w:t>
      </w:r>
    </w:p>
    <w:p w:rsidR="00000000" w:rsidRPr="00504299" w:rsidP="00A47173">
      <w:pPr>
        <w:pStyle w:val="BodyText"/>
      </w:pPr>
      <w:r w:rsidRPr="00504299">
        <w:t>This unit supersedes and is equivalent to PSPTIS504A Maintain and enhance professional practice.</w:t>
      </w:r>
    </w:p>
    <w:p w:rsidR="00000000" w:rsidRPr="00504299" w:rsidP="00504299">
      <w:pPr>
        <w:pStyle w:val="Heading1"/>
      </w:pPr>
      <w:bookmarkStart w:id="8" w:name="O_828389"/>
      <w:bookmarkEnd w:id="8"/>
      <w:r w:rsidRPr="00504299">
        <w:t>Links</w:t>
      </w:r>
    </w:p>
    <w:p w:rsidR="00000000" w:rsidRPr="00504299" w:rsidP="00A47173">
      <w:pPr>
        <w:pStyle w:val="BodyText"/>
      </w:pPr>
      <w:r w:rsidRPr="00504299">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9C62C9">
        <w:rPr>
          <w:rStyle w:val="Hyperlink"/>
        </w:rPr>
        <w:t>https://vetnet.gov.au/Pages/TrainingDocs.aspx?q=bebbece7-ff48-4d2c-8876-405679019623</w:t>
      </w:r>
      <w:r>
        <w:fldChar w:fldCharType="end"/>
      </w:r>
    </w:p>
    <w:p w:rsidR="00000000" w:rsidRPr="00504299" w:rsidP="00A47173">
      <w:pPr>
        <w:pStyle w:val="BodyText"/>
      </w:pPr>
      <w:r w:rsidRPr="00504299">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9C62C9">
        <w:rPr>
          <w:rStyle w:val="Hyperlink"/>
        </w:rPr>
        <w:t>https://vetnet.gov.au/Pages/TrainingDocs.aspx?q=bebbece7-ff48-4d2c-8876-405679019623</w:t>
      </w:r>
      <w:r>
        <w:fldChar w:fldCharType="end"/>
      </w:r>
    </w:p>
    <w:p w:rsidR="00000000" w:rsidRPr="00504299" w:rsidP="00A47173">
      <w:pPr>
        <w:pStyle w:val="BodyText"/>
      </w:pPr>
      <w:r w:rsidRPr="00504299">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9C62C9">
        <w:rPr>
          <w:rStyle w:val="Hyperlink"/>
        </w:rPr>
        <w:t>https://vetnet.gov.au/Pages/TrainingDocs.aspx?q=bebbece7-ff48-4d2c-8876-405679019623</w:t>
      </w:r>
      <w:r>
        <w:fldChar w:fldCharType="end"/>
      </w:r>
    </w:p>
    <w:p w:rsidR="00000000" w:rsidRPr="00504299" w:rsidP="00A47173">
      <w:pPr>
        <w:pStyle w:val="BodyText"/>
      </w:pPr>
      <w:r w:rsidRPr="00504299">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9C62C9">
        <w:rPr>
          <w:rStyle w:val="Hyperlink"/>
        </w:rPr>
        <w:t>https://vetnet.gov.au/Pages/TrainingDocs.aspx?q=bebbece7-ff48-4d2c-8876-405679019623</w:t>
      </w:r>
      <w:r>
        <w:fldChar w:fldCharType="end"/>
      </w:r>
    </w:p>
    <w:p w:rsidR="00000000" w:rsidRPr="00504299" w:rsidP="00504299"/>
    <w:sectPr w:rsidSect="00504299">
      <w:headerReference w:type="default" r:id="rId11"/>
      <w:footerReference w:type="default" r:id="rId12"/>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429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4299" w:rsidRPr="00A47173" w:rsidP="00A4717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429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7173" w:rsidP="0050429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47173" w:rsidP="00504299">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A47173" w:rsidP="0050429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429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717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04299" w:rsidRPr="00A47173" w:rsidP="00A4717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429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7173" w:rsidRPr="002D2AF8" w:rsidP="00504299">
    <w:pPr>
      <w:pStyle w:val="Header"/>
      <w:framePr w:wrap="around"/>
    </w:pPr>
    <w:r>
      <w:fldChar w:fldCharType="begin"/>
    </w:r>
    <w:r>
      <w:instrText xml:space="preserve"> TITLE   \* MERGEFORMAT </w:instrText>
    </w:r>
    <w:r>
      <w:fldChar w:fldCharType="separate"/>
    </w:r>
    <w:r>
      <w:t>PSPTIS069 Maintain and enhance professional practice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July 2022</w:t>
    </w:r>
    <w:r>
      <w:fldChar w:fldCharType="end"/>
    </w:r>
  </w:p>
  <w:p w:rsidR="00A47173" w:rsidP="0050429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A1214B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FFC4FE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429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04299"/>
    <w:pPr>
      <w:spacing w:before="360" w:after="60"/>
      <w:outlineLvl w:val="0"/>
    </w:pPr>
    <w:rPr>
      <w:sz w:val="32"/>
    </w:rPr>
  </w:style>
  <w:style w:type="paragraph" w:styleId="Heading2">
    <w:name w:val="heading 2"/>
    <w:basedOn w:val="HeadingBase"/>
    <w:next w:val="BodyText"/>
    <w:link w:val="Heading2Char"/>
    <w:qFormat/>
    <w:rsid w:val="00504299"/>
    <w:pPr>
      <w:keepLines/>
      <w:spacing w:before="240" w:after="120"/>
      <w:outlineLvl w:val="1"/>
    </w:pPr>
    <w:rPr>
      <w:sz w:val="28"/>
      <w:szCs w:val="40"/>
    </w:rPr>
  </w:style>
  <w:style w:type="paragraph" w:styleId="Heading3">
    <w:name w:val="heading 3"/>
    <w:basedOn w:val="HeadingBase"/>
    <w:next w:val="BodyText"/>
    <w:link w:val="Heading3Char"/>
    <w:qFormat/>
    <w:rsid w:val="00504299"/>
    <w:pPr>
      <w:spacing w:before="180" w:after="120"/>
      <w:outlineLvl w:val="2"/>
    </w:pPr>
    <w:rPr>
      <w:spacing w:val="-10"/>
      <w:kern w:val="32"/>
    </w:rPr>
  </w:style>
  <w:style w:type="paragraph" w:styleId="Heading4">
    <w:name w:val="heading 4"/>
    <w:basedOn w:val="HeadingBase"/>
    <w:next w:val="BodyText"/>
    <w:link w:val="Heading4Char"/>
    <w:qFormat/>
    <w:rsid w:val="00504299"/>
    <w:pPr>
      <w:spacing w:before="160" w:after="120"/>
      <w:outlineLvl w:val="3"/>
    </w:pPr>
    <w:rPr>
      <w:sz w:val="22"/>
    </w:rPr>
  </w:style>
  <w:style w:type="paragraph" w:styleId="Heading5">
    <w:name w:val="heading 5"/>
    <w:basedOn w:val="HeadingBase"/>
    <w:next w:val="Normal"/>
    <w:link w:val="Heading5Char"/>
    <w:qFormat/>
    <w:rsid w:val="00504299"/>
    <w:pPr>
      <w:spacing w:before="80"/>
      <w:outlineLvl w:val="4"/>
    </w:pPr>
    <w:rPr>
      <w:color w:val="918585"/>
      <w:sz w:val="20"/>
    </w:rPr>
  </w:style>
  <w:style w:type="paragraph" w:styleId="Heading6">
    <w:name w:val="heading 6"/>
    <w:basedOn w:val="HeadingBase"/>
    <w:next w:val="Normal"/>
    <w:link w:val="Heading6Char"/>
    <w:qFormat/>
    <w:rsid w:val="00504299"/>
    <w:pPr>
      <w:spacing w:before="60"/>
      <w:outlineLvl w:val="5"/>
    </w:pPr>
    <w:rPr>
      <w:color w:val="918585"/>
      <w:sz w:val="20"/>
    </w:rPr>
  </w:style>
  <w:style w:type="paragraph" w:styleId="Heading7">
    <w:name w:val="heading 7"/>
    <w:basedOn w:val="Normal"/>
    <w:next w:val="Normal"/>
    <w:link w:val="Heading7Char"/>
    <w:qFormat/>
    <w:rsid w:val="00504299"/>
    <w:pPr>
      <w:ind w:left="720"/>
      <w:outlineLvl w:val="6"/>
    </w:pPr>
    <w:rPr>
      <w:i/>
    </w:rPr>
  </w:style>
  <w:style w:type="paragraph" w:styleId="Heading8">
    <w:name w:val="heading 8"/>
    <w:basedOn w:val="Normal"/>
    <w:next w:val="Normal"/>
    <w:link w:val="Heading8Char"/>
    <w:qFormat/>
    <w:rsid w:val="00504299"/>
    <w:pPr>
      <w:ind w:left="720"/>
      <w:outlineLvl w:val="7"/>
    </w:pPr>
    <w:rPr>
      <w:i/>
    </w:rPr>
  </w:style>
  <w:style w:type="paragraph" w:styleId="Heading9">
    <w:name w:val="heading 9"/>
    <w:basedOn w:val="Normal"/>
    <w:next w:val="Normal"/>
    <w:link w:val="Heading9Char"/>
    <w:qFormat/>
    <w:rsid w:val="00504299"/>
    <w:pPr>
      <w:ind w:left="720"/>
      <w:outlineLvl w:val="8"/>
    </w:pPr>
    <w:rPr>
      <w:i/>
    </w:rPr>
  </w:style>
  <w:style w:type="character" w:default="1" w:styleId="DefaultParagraphFont">
    <w:name w:val="Default Paragraph Font"/>
    <w:uiPriority w:val="1"/>
    <w:unhideWhenUsed/>
    <w:rsid w:val="0050429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04299"/>
  </w:style>
  <w:style w:type="character" w:customStyle="1" w:styleId="Heading1Char">
    <w:name w:val="Heading 1 Char"/>
    <w:basedOn w:val="DefaultParagraphFont"/>
    <w:link w:val="Heading1"/>
    <w:rsid w:val="00504299"/>
    <w:rPr>
      <w:rFonts w:ascii="Times New Roman" w:eastAsia="Times New Roman" w:hAnsi="Times New Roman" w:cs="Times New Roman"/>
      <w:b/>
      <w:sz w:val="32"/>
      <w:szCs w:val="20"/>
      <w:lang w:eastAsia="en-US"/>
    </w:rPr>
  </w:style>
  <w:style w:type="paragraph" w:styleId="BodyText">
    <w:name w:val="Body Text"/>
    <w:basedOn w:val="Normal"/>
    <w:link w:val="BodyTextChar"/>
    <w:rsid w:val="0050429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04299"/>
    <w:rPr>
      <w:rFonts w:ascii="Times New Roman" w:eastAsia="Times New Roman" w:hAnsi="Times New Roman" w:cs="Times New Roman"/>
      <w:sz w:val="24"/>
      <w:lang w:eastAsia="en-US"/>
    </w:rPr>
  </w:style>
  <w:style w:type="paragraph" w:styleId="List">
    <w:name w:val="List"/>
    <w:basedOn w:val="BodyText"/>
    <w:next w:val="BodyText"/>
    <w:rsid w:val="00504299"/>
    <w:pPr>
      <w:tabs>
        <w:tab w:val="left" w:pos="340"/>
      </w:tabs>
      <w:spacing w:before="60" w:after="60"/>
      <w:ind w:left="340" w:hanging="340"/>
    </w:pPr>
  </w:style>
  <w:style w:type="paragraph" w:styleId="ListBullet">
    <w:name w:val="List Bullet"/>
    <w:basedOn w:val="List"/>
    <w:rsid w:val="00504299"/>
    <w:pPr>
      <w:numPr>
        <w:numId w:val="11"/>
      </w:numPr>
      <w:tabs>
        <w:tab w:val="clear" w:pos="340"/>
      </w:tabs>
      <w:spacing w:before="40" w:after="40"/>
    </w:pPr>
  </w:style>
  <w:style w:type="character" w:customStyle="1" w:styleId="SpecialBold">
    <w:name w:val="Special Bold"/>
    <w:basedOn w:val="DefaultParagraphFont"/>
    <w:rsid w:val="00504299"/>
    <w:rPr>
      <w:b/>
      <w:spacing w:val="0"/>
    </w:rPr>
  </w:style>
  <w:style w:type="paragraph" w:customStyle="1" w:styleId="SuperHeading">
    <w:name w:val="SuperHeading"/>
    <w:basedOn w:val="Normal"/>
    <w:rsid w:val="00504299"/>
    <w:pPr>
      <w:spacing w:before="240" w:after="120"/>
      <w:outlineLvl w:val="0"/>
    </w:pPr>
    <w:rPr>
      <w:rFonts w:ascii="Times New Roman" w:hAnsi="Times New Roman"/>
      <w:b/>
      <w:sz w:val="32"/>
    </w:rPr>
  </w:style>
  <w:style w:type="paragraph" w:customStyle="1" w:styleId="TableHeading">
    <w:name w:val="Table Heading"/>
    <w:basedOn w:val="HeadingBase"/>
    <w:rsid w:val="00504299"/>
    <w:pPr>
      <w:keepLines/>
      <w:pBdr>
        <w:bottom w:val="single" w:sz="6" w:space="1" w:color="918585"/>
      </w:pBdr>
      <w:spacing w:before="240"/>
    </w:pPr>
  </w:style>
  <w:style w:type="paragraph" w:customStyle="1" w:styleId="AllowPageBreak">
    <w:name w:val="AllowPageBreak"/>
    <w:rsid w:val="0050429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0429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0429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0429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0429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0429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0429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0429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04299"/>
    <w:rPr>
      <w:rFonts w:ascii="Courier New" w:eastAsia="Times New Roman" w:hAnsi="Courier New" w:cs="Times New Roman"/>
      <w:i/>
      <w:szCs w:val="20"/>
      <w:lang w:eastAsia="en-US"/>
    </w:rPr>
  </w:style>
  <w:style w:type="paragraph" w:customStyle="1" w:styleId="HeadingBase">
    <w:name w:val="Heading Base"/>
    <w:rsid w:val="0050429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04299"/>
    <w:pPr>
      <w:tabs>
        <w:tab w:val="right" w:leader="dot" w:pos="9072"/>
      </w:tabs>
      <w:ind w:left="567"/>
    </w:pPr>
    <w:rPr>
      <w:szCs w:val="22"/>
    </w:rPr>
  </w:style>
  <w:style w:type="paragraph" w:customStyle="1" w:styleId="TOCBase">
    <w:name w:val="TOC Base"/>
    <w:rsid w:val="0050429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04299"/>
    <w:pPr>
      <w:tabs>
        <w:tab w:val="right" w:leader="dot" w:pos="9072"/>
      </w:tabs>
      <w:spacing w:before="40" w:after="40"/>
      <w:ind w:left="284"/>
    </w:pPr>
    <w:rPr>
      <w:rFonts w:ascii="Times New Roman" w:hAnsi="Times New Roman"/>
    </w:rPr>
  </w:style>
  <w:style w:type="paragraph" w:styleId="TOC1">
    <w:name w:val="toc 1"/>
    <w:basedOn w:val="TOCBase"/>
    <w:next w:val="Normal"/>
    <w:rsid w:val="0050429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0429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04299"/>
    <w:rPr>
      <w:rFonts w:ascii="Times New Roman" w:eastAsia="Times New Roman" w:hAnsi="Times New Roman" w:cs="Times New Roman"/>
      <w:sz w:val="16"/>
      <w:lang w:eastAsia="en-US"/>
    </w:rPr>
  </w:style>
  <w:style w:type="paragraph" w:styleId="Title">
    <w:name w:val="Title"/>
    <w:basedOn w:val="HeadingBase"/>
    <w:link w:val="TitleChar"/>
    <w:qFormat/>
    <w:rsid w:val="00504299"/>
    <w:pPr>
      <w:spacing w:before="5040"/>
      <w:jc w:val="center"/>
    </w:pPr>
    <w:rPr>
      <w:sz w:val="48"/>
      <w:szCs w:val="72"/>
      <w:lang w:val="en-US"/>
    </w:rPr>
  </w:style>
  <w:style w:type="character" w:customStyle="1" w:styleId="TitleChar">
    <w:name w:val="Title Char"/>
    <w:basedOn w:val="DefaultParagraphFont"/>
    <w:link w:val="Title"/>
    <w:rsid w:val="0050429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04299"/>
    <w:pPr>
      <w:tabs>
        <w:tab w:val="left" w:pos="3600"/>
        <w:tab w:val="left" w:pos="3958"/>
      </w:tabs>
    </w:pPr>
  </w:style>
  <w:style w:type="paragraph" w:customStyle="1" w:styleId="Note">
    <w:name w:val="Note"/>
    <w:basedOn w:val="BodyText"/>
    <w:rsid w:val="0050429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04299"/>
    <w:pPr>
      <w:framePr w:wrap="auto" w:hAnchor="text" w:y="6049"/>
    </w:pPr>
    <w:rPr>
      <w:color w:val="000000"/>
      <w:sz w:val="40"/>
    </w:rPr>
  </w:style>
  <w:style w:type="paragraph" w:customStyle="1" w:styleId="TOCTitle">
    <w:name w:val="TOCTitle"/>
    <w:basedOn w:val="Heading1"/>
    <w:rsid w:val="00504299"/>
    <w:pPr>
      <w:spacing w:after="240"/>
      <w:jc w:val="center"/>
      <w:outlineLvl w:val="9"/>
    </w:pPr>
    <w:rPr>
      <w:caps/>
    </w:rPr>
  </w:style>
  <w:style w:type="paragraph" w:customStyle="1" w:styleId="Version">
    <w:name w:val="Version"/>
    <w:rsid w:val="0050429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04299"/>
    <w:pPr>
      <w:numPr>
        <w:numId w:val="12"/>
      </w:numPr>
      <w:tabs>
        <w:tab w:val="clear" w:pos="680"/>
      </w:tabs>
    </w:pPr>
  </w:style>
  <w:style w:type="paragraph" w:styleId="Index1">
    <w:name w:val="index 1"/>
    <w:basedOn w:val="Normal"/>
    <w:next w:val="Normal"/>
    <w:semiHidden/>
    <w:rsid w:val="00504299"/>
    <w:pPr>
      <w:keepNext w:val="0"/>
      <w:tabs>
        <w:tab w:val="right" w:pos="4176"/>
      </w:tabs>
      <w:ind w:left="198" w:hanging="198"/>
    </w:pPr>
    <w:rPr>
      <w:rFonts w:ascii="Garamond" w:hAnsi="Garamond"/>
    </w:rPr>
  </w:style>
  <w:style w:type="paragraph" w:styleId="IndexHeading">
    <w:name w:val="index heading"/>
    <w:basedOn w:val="Normal"/>
    <w:next w:val="Index1"/>
    <w:semiHidden/>
    <w:rsid w:val="00504299"/>
    <w:pPr>
      <w:spacing w:before="120" w:after="120"/>
    </w:pPr>
    <w:rPr>
      <w:rFonts w:ascii="Arial" w:hAnsi="Arial"/>
      <w:b/>
      <w:color w:val="918585"/>
      <w:sz w:val="24"/>
    </w:rPr>
  </w:style>
  <w:style w:type="paragraph" w:styleId="Header">
    <w:name w:val="header"/>
    <w:basedOn w:val="Normal"/>
    <w:link w:val="HeaderChar"/>
    <w:rsid w:val="0050429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04299"/>
    <w:rPr>
      <w:rFonts w:ascii="Times New Roman" w:eastAsia="Times New Roman" w:hAnsi="Times New Roman" w:cs="Times New Roman"/>
      <w:sz w:val="16"/>
      <w:szCs w:val="20"/>
      <w:lang w:val="en-GB" w:eastAsia="en-US"/>
    </w:rPr>
  </w:style>
  <w:style w:type="paragraph" w:customStyle="1" w:styleId="Chapter">
    <w:name w:val="Chapter"/>
    <w:basedOn w:val="Normal"/>
    <w:rsid w:val="00504299"/>
    <w:pPr>
      <w:spacing w:before="240"/>
    </w:pPr>
    <w:rPr>
      <w:rFonts w:ascii="Times New Roman" w:hAnsi="Times New Roman"/>
      <w:smallCaps/>
      <w:spacing w:val="80"/>
      <w:sz w:val="28"/>
    </w:rPr>
  </w:style>
  <w:style w:type="paragraph" w:customStyle="1" w:styleId="InChapter">
    <w:name w:val="InChapter"/>
    <w:basedOn w:val="Heading3"/>
    <w:rsid w:val="00504299"/>
    <w:pPr>
      <w:spacing w:after="240"/>
      <w:outlineLvl w:val="9"/>
    </w:pPr>
    <w:rPr>
      <w:noProof/>
    </w:rPr>
  </w:style>
  <w:style w:type="paragraph" w:styleId="Index2">
    <w:name w:val="index 2"/>
    <w:basedOn w:val="Normal"/>
    <w:next w:val="Normal"/>
    <w:semiHidden/>
    <w:rsid w:val="00504299"/>
    <w:pPr>
      <w:tabs>
        <w:tab w:val="right" w:pos="4176"/>
      </w:tabs>
      <w:ind w:left="568" w:hanging="284"/>
    </w:pPr>
    <w:rPr>
      <w:rFonts w:ascii="Garamond" w:hAnsi="Garamond"/>
    </w:rPr>
  </w:style>
  <w:style w:type="paragraph" w:customStyle="1" w:styleId="Byline">
    <w:name w:val="Byline"/>
    <w:rsid w:val="0050429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04299"/>
    <w:pPr>
      <w:tabs>
        <w:tab w:val="clear" w:pos="3600"/>
        <w:tab w:val="clear" w:pos="3958"/>
      </w:tabs>
      <w:jc w:val="right"/>
    </w:pPr>
  </w:style>
  <w:style w:type="character" w:styleId="Emphasis">
    <w:name w:val="Emphasis"/>
    <w:basedOn w:val="DefaultParagraphFont"/>
    <w:qFormat/>
    <w:rsid w:val="00504299"/>
    <w:rPr>
      <w:i/>
    </w:rPr>
  </w:style>
  <w:style w:type="paragraph" w:styleId="Caption">
    <w:name w:val="caption"/>
    <w:basedOn w:val="BodyText"/>
    <w:next w:val="Normal"/>
    <w:qFormat/>
    <w:rsid w:val="00504299"/>
    <w:pPr>
      <w:framePr w:w="2268" w:hSpace="181" w:vSpace="181" w:wrap="around" w:vAnchor="text" w:hAnchor="page" w:x="1135" w:y="285" w:anchorLock="1"/>
    </w:pPr>
    <w:rPr>
      <w:i/>
    </w:rPr>
  </w:style>
  <w:style w:type="paragraph" w:customStyle="1" w:styleId="MiniTOCTitle">
    <w:name w:val="MiniTOCTitle"/>
    <w:basedOn w:val="Heading4"/>
    <w:rsid w:val="00504299"/>
    <w:pPr>
      <w:spacing w:before="240"/>
      <w:outlineLvl w:val="9"/>
    </w:pPr>
    <w:rPr>
      <w:noProof/>
      <w:sz w:val="24"/>
    </w:rPr>
  </w:style>
  <w:style w:type="paragraph" w:customStyle="1" w:styleId="MiniTOCItem">
    <w:name w:val="MiniTOCItem"/>
    <w:basedOn w:val="ListBullet"/>
    <w:rsid w:val="00504299"/>
    <w:pPr>
      <w:numPr>
        <w:numId w:val="0"/>
      </w:numPr>
      <w:tabs>
        <w:tab w:val="right" w:leader="dot" w:pos="6521"/>
      </w:tabs>
      <w:spacing w:before="0" w:after="0"/>
    </w:pPr>
  </w:style>
  <w:style w:type="paragraph" w:customStyle="1" w:styleId="TOFTitle">
    <w:name w:val="TOFTitle"/>
    <w:basedOn w:val="TOCTitle"/>
    <w:rsid w:val="00504299"/>
  </w:style>
  <w:style w:type="paragraph" w:styleId="TableofFigures">
    <w:name w:val="table of figures"/>
    <w:basedOn w:val="Normal"/>
    <w:next w:val="Normal"/>
    <w:semiHidden/>
    <w:rsid w:val="00504299"/>
    <w:pPr>
      <w:tabs>
        <w:tab w:val="right" w:leader="dot" w:pos="9072"/>
      </w:tabs>
      <w:ind w:left="970" w:hanging="403"/>
    </w:pPr>
    <w:rPr>
      <w:rFonts w:ascii="Times New Roman" w:hAnsi="Times New Roman"/>
      <w:b/>
    </w:rPr>
  </w:style>
  <w:style w:type="paragraph" w:styleId="ListNumber">
    <w:name w:val="List Number"/>
    <w:basedOn w:val="List"/>
    <w:rsid w:val="00504299"/>
    <w:pPr>
      <w:numPr>
        <w:numId w:val="14"/>
      </w:numPr>
      <w:tabs>
        <w:tab w:val="clear" w:pos="340"/>
      </w:tabs>
    </w:pPr>
  </w:style>
  <w:style w:type="character" w:customStyle="1" w:styleId="WingdingSymbols">
    <w:name w:val="Wingding Symbols"/>
    <w:rsid w:val="00504299"/>
    <w:rPr>
      <w:rFonts w:ascii="Wingdings" w:hAnsi="Wingdings"/>
    </w:rPr>
  </w:style>
  <w:style w:type="character" w:customStyle="1" w:styleId="HotSpot">
    <w:name w:val="HotSpot"/>
    <w:rsid w:val="00504299"/>
    <w:rPr>
      <w:color w:val="0033CC"/>
      <w:u w:val="none"/>
    </w:rPr>
  </w:style>
  <w:style w:type="paragraph" w:customStyle="1" w:styleId="BodyTextRight">
    <w:name w:val="Body Text Right"/>
    <w:basedOn w:val="BodyText"/>
    <w:rsid w:val="00504299"/>
    <w:pPr>
      <w:spacing w:before="0" w:after="0"/>
      <w:jc w:val="right"/>
    </w:pPr>
  </w:style>
  <w:style w:type="paragraph" w:styleId="Index3">
    <w:name w:val="index 3"/>
    <w:basedOn w:val="ListNumber2"/>
    <w:next w:val="Normal"/>
    <w:semiHidden/>
    <w:rsid w:val="00504299"/>
    <w:pPr>
      <w:numPr>
        <w:numId w:val="0"/>
      </w:numPr>
      <w:tabs>
        <w:tab w:val="right" w:leader="dot" w:pos="4176"/>
      </w:tabs>
    </w:pPr>
  </w:style>
  <w:style w:type="paragraph" w:styleId="ListNumber2">
    <w:name w:val="List Number 2"/>
    <w:basedOn w:val="List2"/>
    <w:rsid w:val="00504299"/>
    <w:pPr>
      <w:numPr>
        <w:numId w:val="9"/>
      </w:numPr>
      <w:tabs>
        <w:tab w:val="clear" w:pos="1060"/>
      </w:tabs>
    </w:pPr>
  </w:style>
  <w:style w:type="paragraph" w:customStyle="1" w:styleId="MarginNote">
    <w:name w:val="Margin Note"/>
    <w:basedOn w:val="BodyText"/>
    <w:rsid w:val="0050429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0429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0429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04299"/>
    <w:rPr>
      <w:sz w:val="32"/>
    </w:rPr>
  </w:style>
  <w:style w:type="paragraph" w:customStyle="1" w:styleId="HeadingProcedure">
    <w:name w:val="Heading Procedure"/>
    <w:basedOn w:val="HeadingBase"/>
    <w:next w:val="Normal"/>
    <w:rsid w:val="00504299"/>
    <w:pPr>
      <w:tabs>
        <w:tab w:val="left" w:pos="0"/>
      </w:tabs>
      <w:spacing w:before="120" w:after="60"/>
    </w:pPr>
    <w:rPr>
      <w:i/>
      <w:color w:val="918585"/>
      <w:sz w:val="22"/>
    </w:rPr>
  </w:style>
  <w:style w:type="paragraph" w:customStyle="1" w:styleId="TableBodyText">
    <w:name w:val="Table Body Text"/>
    <w:basedOn w:val="BodyText"/>
    <w:rsid w:val="00504299"/>
    <w:pPr>
      <w:spacing w:before="60" w:after="60"/>
    </w:pPr>
  </w:style>
  <w:style w:type="paragraph" w:styleId="ListContinue">
    <w:name w:val="List Continue"/>
    <w:basedOn w:val="List"/>
    <w:rsid w:val="00504299"/>
    <w:pPr>
      <w:ind w:firstLine="0"/>
    </w:pPr>
  </w:style>
  <w:style w:type="paragraph" w:customStyle="1" w:styleId="ListNote">
    <w:name w:val="List Note"/>
    <w:basedOn w:val="List"/>
    <w:rsid w:val="00504299"/>
    <w:pPr>
      <w:pBdr>
        <w:top w:val="single" w:sz="6" w:space="2" w:color="918585"/>
        <w:bottom w:val="single" w:sz="6" w:space="2" w:color="918585"/>
      </w:pBdr>
      <w:tabs>
        <w:tab w:val="left" w:pos="1021"/>
      </w:tabs>
      <w:ind w:firstLine="0"/>
    </w:pPr>
  </w:style>
  <w:style w:type="paragraph" w:customStyle="1" w:styleId="Warning">
    <w:name w:val="Warning"/>
    <w:basedOn w:val="BodyText"/>
    <w:rsid w:val="00504299"/>
    <w:pPr>
      <w:shd w:val="clear" w:color="auto" w:fill="D9D9D9"/>
      <w:tabs>
        <w:tab w:val="left" w:pos="992"/>
      </w:tabs>
      <w:ind w:left="119" w:right="119"/>
    </w:pPr>
    <w:rPr>
      <w:sz w:val="20"/>
    </w:rPr>
  </w:style>
  <w:style w:type="paragraph" w:customStyle="1" w:styleId="MarginIcons">
    <w:name w:val="Margin Icons"/>
    <w:basedOn w:val="BodyText"/>
    <w:rsid w:val="0050429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04299"/>
    <w:rPr>
      <w:rFonts w:ascii="Courier New" w:hAnsi="Courier New"/>
    </w:rPr>
  </w:style>
  <w:style w:type="paragraph" w:customStyle="1" w:styleId="NoteBullet">
    <w:name w:val="Note Bullet"/>
    <w:basedOn w:val="Note"/>
    <w:rsid w:val="00504299"/>
    <w:pPr>
      <w:tabs>
        <w:tab w:val="clear" w:pos="680"/>
      </w:tabs>
      <w:spacing w:before="60" w:after="60"/>
    </w:pPr>
  </w:style>
  <w:style w:type="paragraph" w:customStyle="1" w:styleId="SubHeading2">
    <w:name w:val="SubHeading2"/>
    <w:basedOn w:val="HeadingBase"/>
    <w:rsid w:val="00504299"/>
    <w:pPr>
      <w:spacing w:before="240" w:after="60"/>
    </w:pPr>
    <w:rPr>
      <w:sz w:val="20"/>
    </w:rPr>
  </w:style>
  <w:style w:type="paragraph" w:customStyle="1" w:styleId="SubHeading1">
    <w:name w:val="SubHeading1"/>
    <w:basedOn w:val="HeadingBase"/>
    <w:rsid w:val="00504299"/>
    <w:pPr>
      <w:spacing w:before="240" w:after="60"/>
    </w:pPr>
    <w:rPr>
      <w:color w:val="918585"/>
      <w:sz w:val="22"/>
    </w:rPr>
  </w:style>
  <w:style w:type="paragraph" w:customStyle="1" w:styleId="SideHeading">
    <w:name w:val="Side Heading"/>
    <w:basedOn w:val="HeadingBase"/>
    <w:rsid w:val="0050429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04299"/>
    <w:pPr>
      <w:numPr>
        <w:numId w:val="10"/>
      </w:numPr>
    </w:pPr>
  </w:style>
  <w:style w:type="paragraph" w:styleId="PlainText">
    <w:name w:val="Plain Text"/>
    <w:basedOn w:val="Normal"/>
    <w:link w:val="PlainTextChar"/>
    <w:rsid w:val="00504299"/>
    <w:rPr>
      <w:sz w:val="20"/>
    </w:rPr>
  </w:style>
  <w:style w:type="character" w:customStyle="1" w:styleId="PlainTextChar">
    <w:name w:val="Plain Text Char"/>
    <w:basedOn w:val="DefaultParagraphFont"/>
    <w:link w:val="PlainText"/>
    <w:rsid w:val="00504299"/>
    <w:rPr>
      <w:rFonts w:ascii="Courier New" w:eastAsia="Times New Roman" w:hAnsi="Courier New" w:cs="Times New Roman"/>
      <w:sz w:val="20"/>
      <w:szCs w:val="20"/>
      <w:lang w:eastAsia="en-US"/>
    </w:rPr>
  </w:style>
  <w:style w:type="character" w:customStyle="1" w:styleId="MenuOption">
    <w:name w:val="Menu Option"/>
    <w:basedOn w:val="DefaultParagraphFont"/>
    <w:rsid w:val="00504299"/>
    <w:rPr>
      <w:b/>
      <w:smallCaps/>
    </w:rPr>
  </w:style>
  <w:style w:type="paragraph" w:customStyle="1" w:styleId="TableListNumber">
    <w:name w:val="Table List Number"/>
    <w:basedOn w:val="ListNumber"/>
    <w:rsid w:val="00504299"/>
    <w:pPr>
      <w:numPr>
        <w:numId w:val="0"/>
      </w:numPr>
    </w:pPr>
  </w:style>
  <w:style w:type="paragraph" w:styleId="TOC4">
    <w:name w:val="toc 4"/>
    <w:basedOn w:val="TOCBase"/>
    <w:next w:val="Normal"/>
    <w:semiHidden/>
    <w:rsid w:val="00504299"/>
    <w:pPr>
      <w:tabs>
        <w:tab w:val="right" w:leader="dot" w:pos="9071"/>
      </w:tabs>
      <w:ind w:left="1701"/>
    </w:pPr>
  </w:style>
  <w:style w:type="paragraph" w:customStyle="1" w:styleId="ListAlpha">
    <w:name w:val="List Alpha"/>
    <w:basedOn w:val="List"/>
    <w:rsid w:val="00504299"/>
    <w:pPr>
      <w:numPr>
        <w:numId w:val="8"/>
      </w:numPr>
    </w:pPr>
  </w:style>
  <w:style w:type="paragraph" w:customStyle="1" w:styleId="ListAlpha2">
    <w:name w:val="List Alpha 2"/>
    <w:basedOn w:val="List2"/>
    <w:rsid w:val="00504299"/>
    <w:pPr>
      <w:numPr>
        <w:numId w:val="7"/>
      </w:numPr>
    </w:pPr>
  </w:style>
  <w:style w:type="paragraph" w:styleId="List2">
    <w:name w:val="List 2"/>
    <w:basedOn w:val="BodyText"/>
    <w:rsid w:val="00504299"/>
    <w:pPr>
      <w:tabs>
        <w:tab w:val="left" w:pos="680"/>
      </w:tabs>
      <w:spacing w:before="60" w:after="60"/>
      <w:ind w:left="680" w:hanging="340"/>
    </w:pPr>
  </w:style>
  <w:style w:type="paragraph" w:styleId="List3">
    <w:name w:val="List 3"/>
    <w:basedOn w:val="BodyText"/>
    <w:rsid w:val="00504299"/>
    <w:pPr>
      <w:tabs>
        <w:tab w:val="left" w:pos="1021"/>
      </w:tabs>
      <w:spacing w:before="60" w:after="60"/>
      <w:ind w:left="1020" w:hanging="340"/>
    </w:pPr>
  </w:style>
  <w:style w:type="paragraph" w:styleId="List4">
    <w:name w:val="List 4"/>
    <w:basedOn w:val="BodyText"/>
    <w:rsid w:val="00504299"/>
    <w:pPr>
      <w:tabs>
        <w:tab w:val="left" w:pos="1361"/>
      </w:tabs>
      <w:spacing w:before="60" w:after="60"/>
      <w:ind w:left="1361" w:hanging="340"/>
    </w:pPr>
  </w:style>
  <w:style w:type="paragraph" w:styleId="List5">
    <w:name w:val="List 5"/>
    <w:basedOn w:val="BodyText"/>
    <w:rsid w:val="00504299"/>
    <w:pPr>
      <w:tabs>
        <w:tab w:val="left" w:pos="1701"/>
      </w:tabs>
      <w:spacing w:before="60" w:after="60"/>
      <w:ind w:left="1701" w:hanging="340"/>
    </w:pPr>
  </w:style>
  <w:style w:type="paragraph" w:styleId="ListBullet3">
    <w:name w:val="List Bullet 3"/>
    <w:basedOn w:val="List3"/>
    <w:rsid w:val="00504299"/>
    <w:pPr>
      <w:numPr>
        <w:numId w:val="13"/>
      </w:numPr>
      <w:tabs>
        <w:tab w:val="clear" w:pos="1021"/>
      </w:tabs>
      <w:ind w:left="1037" w:hanging="357"/>
    </w:pPr>
  </w:style>
  <w:style w:type="paragraph" w:styleId="ListBullet4">
    <w:name w:val="List Bullet 4"/>
    <w:basedOn w:val="List4"/>
    <w:rsid w:val="00504299"/>
    <w:pPr>
      <w:numPr>
        <w:numId w:val="2"/>
      </w:numPr>
      <w:tabs>
        <w:tab w:val="clear" w:pos="1361"/>
      </w:tabs>
    </w:pPr>
  </w:style>
  <w:style w:type="paragraph" w:styleId="ListBullet5">
    <w:name w:val="List Bullet 5"/>
    <w:basedOn w:val="List5"/>
    <w:rsid w:val="00504299"/>
    <w:pPr>
      <w:numPr>
        <w:numId w:val="3"/>
      </w:numPr>
    </w:pPr>
  </w:style>
  <w:style w:type="paragraph" w:styleId="ListContinue2">
    <w:name w:val="List Continue 2"/>
    <w:basedOn w:val="List2"/>
    <w:rsid w:val="00504299"/>
    <w:pPr>
      <w:ind w:firstLine="0"/>
    </w:pPr>
  </w:style>
  <w:style w:type="paragraph" w:styleId="ListContinue3">
    <w:name w:val="List Continue 3"/>
    <w:basedOn w:val="List3"/>
    <w:rsid w:val="00504299"/>
    <w:pPr>
      <w:ind w:left="1021" w:firstLine="0"/>
    </w:pPr>
  </w:style>
  <w:style w:type="paragraph" w:styleId="ListContinue4">
    <w:name w:val="List Continue 4"/>
    <w:basedOn w:val="List4"/>
    <w:rsid w:val="00504299"/>
    <w:pPr>
      <w:ind w:firstLine="0"/>
    </w:pPr>
  </w:style>
  <w:style w:type="paragraph" w:styleId="ListContinue5">
    <w:name w:val="List Continue 5"/>
    <w:basedOn w:val="List5"/>
    <w:rsid w:val="00504299"/>
    <w:pPr>
      <w:ind w:firstLine="0"/>
    </w:pPr>
  </w:style>
  <w:style w:type="paragraph" w:styleId="ListNumber3">
    <w:name w:val="List Number 3"/>
    <w:basedOn w:val="List3"/>
    <w:rsid w:val="00504299"/>
    <w:pPr>
      <w:numPr>
        <w:numId w:val="4"/>
      </w:numPr>
    </w:pPr>
  </w:style>
  <w:style w:type="paragraph" w:styleId="ListNumber4">
    <w:name w:val="List Number 4"/>
    <w:basedOn w:val="List4"/>
    <w:rsid w:val="00504299"/>
    <w:pPr>
      <w:numPr>
        <w:numId w:val="5"/>
      </w:numPr>
    </w:pPr>
  </w:style>
  <w:style w:type="paragraph" w:styleId="ListNumber5">
    <w:name w:val="List Number 5"/>
    <w:basedOn w:val="List5"/>
    <w:rsid w:val="00504299"/>
    <w:pPr>
      <w:numPr>
        <w:numId w:val="6"/>
      </w:numPr>
    </w:pPr>
  </w:style>
  <w:style w:type="paragraph" w:styleId="BlockText">
    <w:name w:val="Block Text"/>
    <w:basedOn w:val="Normal"/>
    <w:rsid w:val="00504299"/>
    <w:pPr>
      <w:spacing w:after="120"/>
      <w:ind w:left="1440" w:right="1440"/>
    </w:pPr>
  </w:style>
  <w:style w:type="character" w:customStyle="1" w:styleId="Subscript">
    <w:name w:val="Subscript"/>
    <w:basedOn w:val="DefaultParagraphFont"/>
    <w:rsid w:val="00504299"/>
    <w:rPr>
      <w:sz w:val="16"/>
      <w:vertAlign w:val="subscript"/>
    </w:rPr>
  </w:style>
  <w:style w:type="character" w:customStyle="1" w:styleId="Superscript">
    <w:name w:val="Superscript"/>
    <w:basedOn w:val="DefaultParagraphFont"/>
    <w:rsid w:val="00504299"/>
    <w:rPr>
      <w:sz w:val="16"/>
      <w:vertAlign w:val="superscript"/>
    </w:rPr>
  </w:style>
  <w:style w:type="character" w:customStyle="1" w:styleId="Symbols">
    <w:name w:val="Symbols"/>
    <w:basedOn w:val="DefaultParagraphFont"/>
    <w:rsid w:val="00504299"/>
    <w:rPr>
      <w:rFonts w:ascii="Symbol" w:hAnsi="Symbol"/>
    </w:rPr>
  </w:style>
  <w:style w:type="character" w:customStyle="1" w:styleId="MenuOptions">
    <w:name w:val="Menu Options"/>
    <w:basedOn w:val="DefaultParagraphFont"/>
    <w:rsid w:val="00504299"/>
    <w:rPr>
      <w:rFonts w:ascii="Arial Narrow" w:hAnsi="Arial Narrow"/>
      <w:smallCaps/>
    </w:rPr>
  </w:style>
  <w:style w:type="character" w:customStyle="1" w:styleId="Buttons">
    <w:name w:val="Buttons"/>
    <w:basedOn w:val="DefaultParagraphFont"/>
    <w:rsid w:val="00504299"/>
    <w:rPr>
      <w:b/>
    </w:rPr>
  </w:style>
  <w:style w:type="character" w:customStyle="1" w:styleId="Underlined">
    <w:name w:val="Underlined"/>
    <w:basedOn w:val="DefaultParagraphFont"/>
    <w:rsid w:val="00504299"/>
    <w:rPr>
      <w:u w:val="single"/>
    </w:rPr>
  </w:style>
  <w:style w:type="paragraph" w:customStyle="1" w:styleId="TableBodyTextRight">
    <w:name w:val="Table Body Text Right"/>
    <w:basedOn w:val="TableBodyText"/>
    <w:rsid w:val="00504299"/>
    <w:pPr>
      <w:widowControl w:val="0"/>
      <w:autoSpaceDE w:val="0"/>
      <w:autoSpaceDN w:val="0"/>
      <w:adjustRightInd w:val="0"/>
      <w:jc w:val="right"/>
    </w:pPr>
    <w:rPr>
      <w:rFonts w:cs="Arial"/>
      <w:szCs w:val="18"/>
    </w:rPr>
  </w:style>
  <w:style w:type="paragraph" w:customStyle="1" w:styleId="CopyrightText">
    <w:name w:val="Copyright Text"/>
    <w:basedOn w:val="BodyText"/>
    <w:rsid w:val="00504299"/>
    <w:rPr>
      <w:sz w:val="18"/>
    </w:rPr>
  </w:style>
  <w:style w:type="paragraph" w:customStyle="1" w:styleId="BodySmallRight">
    <w:name w:val="Body Small Right"/>
    <w:basedOn w:val="BodyTextRight"/>
    <w:rsid w:val="00504299"/>
    <w:rPr>
      <w:sz w:val="18"/>
      <w:szCs w:val="18"/>
    </w:rPr>
  </w:style>
  <w:style w:type="paragraph" w:customStyle="1" w:styleId="MarginEdition">
    <w:name w:val="Margin Edition"/>
    <w:basedOn w:val="MarginNote"/>
    <w:rsid w:val="00504299"/>
    <w:pPr>
      <w:spacing w:before="0" w:after="0"/>
    </w:pPr>
    <w:rPr>
      <w:rFonts w:ascii="Times New Roman" w:hAnsi="Times New Roman"/>
      <w:color w:val="999999"/>
    </w:rPr>
  </w:style>
  <w:style w:type="paragraph" w:customStyle="1" w:styleId="Spacer">
    <w:name w:val="Spacer"/>
    <w:basedOn w:val="Normal"/>
    <w:rsid w:val="00504299"/>
    <w:rPr>
      <w:sz w:val="2"/>
      <w:szCs w:val="2"/>
    </w:rPr>
  </w:style>
  <w:style w:type="character" w:customStyle="1" w:styleId="Small">
    <w:name w:val="Small"/>
    <w:basedOn w:val="DefaultParagraphFont"/>
    <w:rsid w:val="00504299"/>
    <w:rPr>
      <w:sz w:val="16"/>
    </w:rPr>
  </w:style>
  <w:style w:type="paragraph" w:customStyle="1" w:styleId="WideTable">
    <w:name w:val="Wide Table"/>
    <w:basedOn w:val="Normal"/>
    <w:rsid w:val="00504299"/>
    <w:pPr>
      <w:ind w:left="-1418"/>
    </w:pPr>
    <w:rPr>
      <w:sz w:val="2"/>
      <w:szCs w:val="2"/>
    </w:rPr>
  </w:style>
  <w:style w:type="character" w:styleId="PageNumber">
    <w:name w:val="page number"/>
    <w:basedOn w:val="DefaultParagraphFont"/>
    <w:rsid w:val="00504299"/>
  </w:style>
  <w:style w:type="paragraph" w:styleId="Quote">
    <w:name w:val="Quote"/>
    <w:basedOn w:val="Heading1"/>
    <w:link w:val="QuoteChar"/>
    <w:qFormat/>
    <w:rsid w:val="00504299"/>
    <w:rPr>
      <w:b w:val="0"/>
      <w:sz w:val="72"/>
      <w:szCs w:val="72"/>
      <w:lang w:val="en-NZ"/>
    </w:rPr>
  </w:style>
  <w:style w:type="character" w:customStyle="1" w:styleId="QuoteChar">
    <w:name w:val="Quote Char"/>
    <w:basedOn w:val="DefaultParagraphFont"/>
    <w:link w:val="Quote"/>
    <w:rsid w:val="0050429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04299"/>
    <w:pPr>
      <w:pageBreakBefore/>
    </w:pPr>
  </w:style>
  <w:style w:type="paragraph" w:customStyle="1" w:styleId="Border">
    <w:name w:val="Border"/>
    <w:basedOn w:val="Normal"/>
    <w:qFormat/>
    <w:rsid w:val="0050429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04299"/>
    <w:rPr>
      <w:b/>
      <w:bCs/>
      <w:i/>
      <w:iCs/>
      <w:color w:val="auto"/>
    </w:rPr>
  </w:style>
  <w:style w:type="paragraph" w:styleId="IntenseQuote">
    <w:name w:val="Intense Quote"/>
    <w:basedOn w:val="Normal"/>
    <w:next w:val="Normal"/>
    <w:link w:val="IntenseQuoteChar"/>
    <w:uiPriority w:val="30"/>
    <w:qFormat/>
    <w:rsid w:val="0050429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0429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04299"/>
    <w:rPr>
      <w:smallCaps/>
      <w:color w:val="auto"/>
      <w:u w:val="single"/>
    </w:rPr>
  </w:style>
  <w:style w:type="character" w:styleId="IntenseReference">
    <w:name w:val="Intense Reference"/>
    <w:basedOn w:val="DefaultParagraphFont"/>
    <w:uiPriority w:val="32"/>
    <w:qFormat/>
    <w:rsid w:val="00504299"/>
    <w:rPr>
      <w:b/>
      <w:bCs/>
      <w:smallCaps/>
      <w:color w:val="auto"/>
      <w:spacing w:val="5"/>
      <w:u w:val="single"/>
    </w:rPr>
  </w:style>
  <w:style w:type="paragraph" w:customStyle="1" w:styleId="2ColumnHeading">
    <w:name w:val="2Column Heading"/>
    <w:basedOn w:val="BodyText"/>
    <w:qFormat/>
    <w:rsid w:val="00504299"/>
    <w:pPr>
      <w:spacing w:after="60"/>
      <w:ind w:left="-2268"/>
    </w:pPr>
    <w:rPr>
      <w:b/>
    </w:rPr>
  </w:style>
  <w:style w:type="paragraph" w:customStyle="1" w:styleId="Heading1TOC">
    <w:name w:val="Heading1 TOC"/>
    <w:basedOn w:val="Normal"/>
    <w:qFormat/>
    <w:rsid w:val="00504299"/>
    <w:pPr>
      <w:spacing w:before="240" w:after="120"/>
    </w:pPr>
    <w:rPr>
      <w:rFonts w:ascii="Times New Roman" w:hAnsi="Times New Roman"/>
      <w:b/>
      <w:sz w:val="32"/>
    </w:rPr>
  </w:style>
  <w:style w:type="paragraph" w:customStyle="1" w:styleId="Heading2TOC">
    <w:name w:val="Heading2 TOC"/>
    <w:basedOn w:val="Normal"/>
    <w:qFormat/>
    <w:rsid w:val="00504299"/>
    <w:pPr>
      <w:spacing w:before="240" w:after="60"/>
    </w:pPr>
    <w:rPr>
      <w:rFonts w:ascii="Times New Roman" w:hAnsi="Times New Roman"/>
      <w:b/>
      <w:sz w:val="28"/>
    </w:rPr>
  </w:style>
  <w:style w:type="character" w:customStyle="1" w:styleId="Underline">
    <w:name w:val="Underline"/>
    <w:basedOn w:val="DefaultParagraphFont"/>
    <w:qFormat/>
    <w:rsid w:val="00504299"/>
    <w:rPr>
      <w:u w:val="single"/>
    </w:rPr>
  </w:style>
  <w:style w:type="character" w:customStyle="1" w:styleId="BoldandItalics">
    <w:name w:val="Bold and Italics"/>
    <w:qFormat/>
    <w:rsid w:val="00504299"/>
    <w:rPr>
      <w:b/>
      <w:i/>
      <w:u w:val="none"/>
    </w:rPr>
  </w:style>
  <w:style w:type="paragraph" w:styleId="BalloonText">
    <w:name w:val="Balloon Text"/>
    <w:basedOn w:val="Normal"/>
    <w:link w:val="BalloonTextChar"/>
    <w:rsid w:val="00504299"/>
    <w:rPr>
      <w:rFonts w:ascii="Tahoma" w:hAnsi="Tahoma" w:cs="Tahoma"/>
      <w:sz w:val="16"/>
      <w:szCs w:val="16"/>
    </w:rPr>
  </w:style>
  <w:style w:type="character" w:customStyle="1" w:styleId="BalloonTextChar">
    <w:name w:val="Balloon Text Char"/>
    <w:basedOn w:val="DefaultParagraphFont"/>
    <w:link w:val="BalloonText"/>
    <w:rsid w:val="0050429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0429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0429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04299"/>
    <w:rPr>
      <w:b/>
      <w:color w:val="660033"/>
      <w:spacing w:val="0"/>
    </w:rPr>
  </w:style>
  <w:style w:type="paragraph" w:customStyle="1" w:styleId="Nameditemlist">
    <w:name w:val="Named item list"/>
    <w:basedOn w:val="BodyText"/>
    <w:qFormat/>
    <w:rsid w:val="00504299"/>
    <w:pPr>
      <w:tabs>
        <w:tab w:val="left" w:pos="2835"/>
      </w:tabs>
      <w:ind w:left="2835" w:hanging="2835"/>
    </w:pPr>
  </w:style>
  <w:style w:type="paragraph" w:customStyle="1" w:styleId="BodyTextnopadding">
    <w:name w:val="Body Text no padding"/>
    <w:basedOn w:val="BodyText"/>
    <w:qFormat/>
    <w:rsid w:val="00504299"/>
    <w:pPr>
      <w:spacing w:before="0" w:after="0"/>
    </w:pPr>
  </w:style>
  <w:style w:type="paragraph" w:customStyle="1" w:styleId="BodyTextBold">
    <w:name w:val="Body Text Bold"/>
    <w:basedOn w:val="BodyText"/>
    <w:qFormat/>
    <w:rsid w:val="00504299"/>
    <w:rPr>
      <w:b/>
    </w:rPr>
  </w:style>
  <w:style w:type="character" w:styleId="Hyperlink">
    <w:name w:val="Hyperlink"/>
    <w:basedOn w:val="DefaultParagraphFont"/>
    <w:uiPriority w:val="99"/>
    <w:unhideWhenUsed/>
    <w:rsid w:val="00A4717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626</Words>
  <Characters>4332</Characters>
  <Application>Microsoft Office Word</Application>
  <DocSecurity>0</DocSecurity>
  <Lines>131</Lines>
  <Paragraphs>68</Paragraphs>
  <ScaleCrop>false</ScaleCrop>
  <Company>Author-it Software Corporation Ltd.</Company>
  <LinksUpToDate>false</LinksUpToDate>
  <CharactersWithSpaces>4890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PSPTIS069 Maintain and enhance professional practice</dc:title>
  <dc:subject>Approved</dc:subject>
  <dc:creator>SkillsIQ</dc:creator>
  <cp:keywords>Release: 1</cp:keywords>
  <dc:description>Review Date: 12 April 2008</dc:description>
  <cp:lastModifiedBy>HSD_TPCMSd.prod</cp:lastModifiedBy>
  <cp:revision>3</cp:revision>
  <dcterms:created xsi:type="dcterms:W3CDTF">2022-07-08T01:31:00Z</dcterms:created>
  <dcterms:modified xsi:type="dcterms:W3CDTF">2022-07-08T01:31:00Z</dcterms:modified>
</cp:coreProperties>
</file>