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32C" w:rsidP="00E3132C">
      <w:pPr>
        <w:pStyle w:val="Title"/>
      </w:pPr>
      <w:r>
        <w:fldChar w:fldCharType="begin"/>
      </w:r>
      <w:r>
        <w:instrText xml:space="preserve"> TITLE   \* MERGEFORMAT </w:instrText>
      </w:r>
      <w:r>
        <w:fldChar w:fldCharType="separate"/>
      </w:r>
      <w:r>
        <w:t>Assessment Requirements for PSPTIS066 Apply theories to translating and interpreting work practices</w:t>
      </w:r>
      <w:r>
        <w:fldChar w:fldCharType="end"/>
      </w:r>
    </w:p>
    <w:p w:rsidR="00E3132C" w:rsidP="00E3132C">
      <w:pPr>
        <w:pStyle w:val="Version"/>
        <w:sectPr w:rsidSect="00E67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6D4" w:rsidP="00E676D4">
      <w:pPr>
        <w:pStyle w:val="SuperHeading"/>
      </w:pPr>
      <w:r w:rsidRPr="00E676D4">
        <w:t>Assessment Re</w:t>
      </w:r>
      <w:r w:rsidRPr="00E676D4">
        <w:t>quirements for PSPTIS066 Apply theories to translating and interpreting work practices</w:t>
      </w:r>
    </w:p>
    <w:p w:rsidR="00000000" w:rsidRPr="00E676D4" w:rsidP="00E676D4">
      <w:pPr>
        <w:pStyle w:val="Heading1"/>
      </w:pPr>
      <w:bookmarkStart w:id="1" w:name="O_828308"/>
      <w:bookmarkEnd w:id="1"/>
      <w:r w:rsidRPr="00E676D4">
        <w:t>Modification History</w:t>
      </w:r>
    </w:p>
    <w:tbl>
      <w:tblPr>
        <w:tblW w:w="0" w:type="auto"/>
        <w:tblLayout w:type="fixed"/>
        <w:tblCellMar>
          <w:left w:w="62" w:type="dxa"/>
          <w:right w:w="62" w:type="dxa"/>
        </w:tblCellMar>
        <w:tblLook w:val="0000"/>
      </w:tblPr>
      <w:tblGrid>
        <w:gridCol w:w="1134"/>
        <w:gridCol w:w="7937"/>
      </w:tblGrid>
      <w:tr w:rsidTr="00E313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6D4" w:rsidP="00E676D4">
            <w:pPr>
              <w:pStyle w:val="BodyText"/>
            </w:pPr>
            <w:r w:rsidRPr="00E676D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6D4">
            <w:pPr>
              <w:pStyle w:val="BodyText"/>
              <w:rPr>
                <w:lang w:val="en-NZ"/>
              </w:rPr>
            </w:pPr>
            <w:r w:rsidRPr="00E676D4">
              <w:rPr>
                <w:rStyle w:val="SpecialBold"/>
              </w:rPr>
              <w:t>Comments</w:t>
            </w:r>
          </w:p>
        </w:tc>
      </w:tr>
      <w:tr w:rsidTr="00E313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6D4">
            <w:pPr>
              <w:pStyle w:val="BodyText"/>
              <w:rPr>
                <w:lang w:val="en-NZ"/>
              </w:rPr>
            </w:pPr>
            <w:r w:rsidRPr="00E676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6D4" w:rsidP="00E676D4">
            <w:pPr>
              <w:pStyle w:val="BodyText"/>
            </w:pPr>
            <w:r w:rsidRPr="00E676D4">
              <w:t xml:space="preserve">These Assessment Requirements were released in PSP Public Sector Training Package release 1.0 and meet the Standards for Training Packages. </w:t>
            </w:r>
          </w:p>
          <w:p w:rsidR="00000000" w:rsidRPr="00E676D4" w:rsidP="00E676D4">
            <w:pPr>
              <w:pStyle w:val="BodyText"/>
            </w:pPr>
          </w:p>
          <w:p w:rsidR="00000000" w:rsidRPr="00E676D4" w:rsidP="00E676D4">
            <w:pPr>
              <w:pStyle w:val="ListBullet"/>
            </w:pPr>
            <w:r w:rsidRPr="00E676D4">
              <w:t>Assessment Requirements created drawing upon specified assessment information from superseded unit</w:t>
            </w:r>
          </w:p>
        </w:tc>
      </w:tr>
    </w:tbl>
    <w:p w:rsidR="00000000" w:rsidRPr="00E676D4" w:rsidP="00E676D4">
      <w:pPr>
        <w:pStyle w:val="BodyText"/>
      </w:pPr>
    </w:p>
    <w:p w:rsidR="00000000" w:rsidRPr="00E676D4" w:rsidP="00E676D4">
      <w:pPr>
        <w:pStyle w:val="AllowPageBreak"/>
      </w:pPr>
    </w:p>
    <w:p w:rsidR="00000000" w:rsidRPr="00E676D4" w:rsidP="00E676D4">
      <w:pPr>
        <w:pStyle w:val="Heading1"/>
      </w:pPr>
      <w:bookmarkStart w:id="2" w:name="O_828309"/>
      <w:bookmarkEnd w:id="2"/>
      <w:r w:rsidRPr="00E676D4">
        <w:t>Performance Evidence</w:t>
      </w:r>
    </w:p>
    <w:p w:rsidR="00000000" w:rsidRPr="00E676D4" w:rsidP="00E3132C">
      <w:pPr>
        <w:pStyle w:val="BodyText"/>
      </w:pPr>
      <w:r w:rsidRPr="00E676D4">
        <w:t>Evidence required to demonstrate competence must satisfy all of the requirements of the elements and performance criteria. If not otherwise specified, the candidate must demonstrate evidence of performance of the following for eac</w:t>
      </w:r>
      <w:r w:rsidRPr="00E676D4">
        <w:t>h of interpreting and translating on at least one occasion.</w:t>
      </w:r>
    </w:p>
    <w:p w:rsidR="00000000" w:rsidRPr="00E676D4" w:rsidP="00E676D4">
      <w:pPr>
        <w:pStyle w:val="ListBullet"/>
      </w:pPr>
      <w:r w:rsidRPr="00E676D4">
        <w:t>analysing and reporting on examples of the translating and interpreting work of self and others</w:t>
      </w:r>
    </w:p>
    <w:p w:rsidR="00000000" w:rsidRPr="00E676D4" w:rsidP="00E676D4">
      <w:pPr>
        <w:pStyle w:val="ListBullet"/>
      </w:pPr>
      <w:r w:rsidRPr="00E676D4">
        <w:t>researching principles, theories and studies applicable to analysing and justifying translation and interpreting</w:t>
      </w:r>
    </w:p>
    <w:p w:rsidR="00000000" w:rsidRPr="00E676D4" w:rsidP="00E676D4">
      <w:pPr>
        <w:pStyle w:val="AllowPageBreak"/>
      </w:pPr>
    </w:p>
    <w:p w:rsidR="00000000" w:rsidRPr="00E676D4" w:rsidP="00E676D4">
      <w:pPr>
        <w:pStyle w:val="Heading1"/>
      </w:pPr>
      <w:bookmarkStart w:id="3" w:name="O_828310"/>
      <w:bookmarkEnd w:id="3"/>
      <w:r w:rsidRPr="00E676D4">
        <w:t>Knowledge Evidence</w:t>
      </w:r>
    </w:p>
    <w:p w:rsidR="00000000" w:rsidRPr="00E676D4" w:rsidP="00E3132C">
      <w:pPr>
        <w:pStyle w:val="BodyText"/>
      </w:pPr>
      <w:r w:rsidRPr="00E676D4">
        <w:t>Evidence required to demonstrate competence must satisfy all of the requirements of the elements and perfor</w:t>
      </w:r>
      <w:r w:rsidRPr="00E676D4">
        <w:t>mance criteria. If not otherwise specified, the depth of knowledge demonstrated must be appropriate to the job context of the candidate.</w:t>
      </w:r>
    </w:p>
    <w:p w:rsidR="00000000" w:rsidRPr="00E676D4" w:rsidP="00E676D4">
      <w:pPr>
        <w:pStyle w:val="ListBullet"/>
      </w:pPr>
      <w:r w:rsidRPr="00E676D4">
        <w:t>accent and intonation in interpreting</w:t>
      </w:r>
    </w:p>
    <w:p w:rsidR="00000000" w:rsidRPr="00E676D4" w:rsidP="00E676D4">
      <w:pPr>
        <w:pStyle w:val="ListBullet"/>
      </w:pPr>
      <w:r w:rsidRPr="00E676D4">
        <w:t>communicative and functional approaches</w:t>
      </w:r>
    </w:p>
    <w:p w:rsidR="00000000" w:rsidRPr="00E676D4" w:rsidP="00E676D4">
      <w:pPr>
        <w:pStyle w:val="ListBullet"/>
      </w:pPr>
      <w:r w:rsidRPr="00E676D4">
        <w:t>decision making in interpreting and tran</w:t>
      </w:r>
      <w:r w:rsidRPr="00E676D4">
        <w:t>slation</w:t>
      </w:r>
    </w:p>
    <w:p w:rsidR="00000000" w:rsidRPr="00E676D4" w:rsidP="00E676D4">
      <w:pPr>
        <w:pStyle w:val="ListBullet"/>
      </w:pPr>
      <w:r w:rsidRPr="00E676D4">
        <w:t>effect</w:t>
      </w:r>
    </w:p>
    <w:p w:rsidR="00000000" w:rsidRPr="00E676D4" w:rsidP="00E676D4">
      <w:pPr>
        <w:pStyle w:val="ListBullet"/>
      </w:pPr>
      <w:r w:rsidRPr="00E676D4">
        <w:t>effort models of interpreting</w:t>
      </w:r>
    </w:p>
    <w:p w:rsidR="00000000" w:rsidRPr="00E676D4" w:rsidP="00E676D4">
      <w:pPr>
        <w:pStyle w:val="ListBullet"/>
      </w:pPr>
      <w:r w:rsidRPr="00E676D4">
        <w:t>hesitation and correction in interpreting</w:t>
      </w:r>
    </w:p>
    <w:p w:rsidR="00000000" w:rsidRPr="00E676D4" w:rsidP="00E676D4">
      <w:pPr>
        <w:pStyle w:val="ListBullet"/>
      </w:pPr>
      <w:r w:rsidRPr="00E676D4">
        <w:t>equivalence and equivalent effect</w:t>
      </w:r>
    </w:p>
    <w:p w:rsidR="00000000" w:rsidRPr="00E676D4" w:rsidP="00E676D4">
      <w:pPr>
        <w:pStyle w:val="ListBullet"/>
      </w:pPr>
      <w:r w:rsidRPr="00E676D4">
        <w:t>limitations of sight translation</w:t>
      </w:r>
    </w:p>
    <w:p w:rsidR="00000000" w:rsidRPr="00E676D4" w:rsidP="00E676D4">
      <w:pPr>
        <w:pStyle w:val="ListBullet"/>
      </w:pPr>
      <w:r w:rsidRPr="00E676D4">
        <w:t>literal approaches</w:t>
      </w:r>
    </w:p>
    <w:p w:rsidR="00000000" w:rsidRPr="00E676D4" w:rsidP="00E676D4">
      <w:pPr>
        <w:pStyle w:val="ListBullet"/>
      </w:pPr>
      <w:r w:rsidRPr="00E676D4">
        <w:t>pragmatics</w:t>
      </w:r>
    </w:p>
    <w:p w:rsidR="00000000" w:rsidRPr="00E676D4" w:rsidP="00E676D4">
      <w:pPr>
        <w:pStyle w:val="ListBullet"/>
      </w:pPr>
      <w:r w:rsidRPr="00E676D4">
        <w:t>source-target correspondence</w:t>
      </w:r>
    </w:p>
    <w:p w:rsidR="00000000" w:rsidRPr="00E676D4" w:rsidP="00E676D4">
      <w:pPr>
        <w:pStyle w:val="AllowPageBreak"/>
      </w:pPr>
    </w:p>
    <w:p w:rsidR="00000000" w:rsidRPr="00E676D4" w:rsidP="00E676D4">
      <w:pPr>
        <w:pStyle w:val="Heading1"/>
      </w:pPr>
      <w:bookmarkStart w:id="4" w:name="O_828311"/>
      <w:bookmarkEnd w:id="4"/>
      <w:r w:rsidRPr="00E676D4">
        <w:t>Assessment Conditions</w:t>
      </w:r>
    </w:p>
    <w:p w:rsidR="00000000" w:rsidRPr="00E676D4" w:rsidP="00E3132C">
      <w:pPr>
        <w:pStyle w:val="BodyText"/>
      </w:pPr>
      <w:r w:rsidRPr="00E676D4">
        <w:t>Asse</w:t>
      </w:r>
      <w:r w:rsidRPr="00E676D4">
        <w:t>ssment of this unit of competency must include use of scenarios, case studies, experiences and examples of interactions with colleagues and clients that demonstrate diverse skills and strategies for applying theories to translating and interpreting work. A</w:t>
      </w:r>
      <w:r w:rsidRPr="00E676D4">
        <w:t>ssessment of this unit must be based not only on knowledge of diverse theories, but on evidence of the applicability of a theory to particular work assignments, and the impact of theory on examples of practice.</w:t>
      </w:r>
    </w:p>
    <w:p w:rsidR="00000000" w:rsidRPr="00E676D4" w:rsidP="00E3132C">
      <w:pPr>
        <w:pStyle w:val="BodyText"/>
      </w:pPr>
      <w:r w:rsidRPr="00E676D4">
        <w:t>Consideration must be given to holistic asse</w:t>
      </w:r>
      <w:r w:rsidRPr="00E676D4">
        <w:t>ssment for this unit. Refer to advice in the Companion Volumes.</w:t>
      </w:r>
    </w:p>
    <w:p w:rsidR="00E3132C" w:rsidP="00E3132C">
      <w:pPr>
        <w:pStyle w:val="BodyText"/>
      </w:pPr>
      <w:r w:rsidRPr="00E676D4">
        <w:t>Assessors must satisfy the NVR/AQTF mandatory competency requirements for assessors.</w:t>
      </w:r>
    </w:p>
    <w:p w:rsidR="00000000" w:rsidRPr="00E676D4" w:rsidP="00E676D4">
      <w:pPr>
        <w:pStyle w:val="Heading1"/>
      </w:pPr>
      <w:bookmarkStart w:id="5" w:name="O_828314"/>
      <w:bookmarkEnd w:id="5"/>
      <w:r w:rsidRPr="00E676D4">
        <w:t>Links</w:t>
      </w:r>
    </w:p>
    <w:p w:rsidR="00000000" w:rsidRPr="00E676D4" w:rsidP="00E3132C">
      <w:pPr>
        <w:pStyle w:val="BodyText"/>
      </w:pPr>
      <w:r w:rsidRPr="00E67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2A38">
        <w:rPr>
          <w:rStyle w:val="Hyperlink"/>
        </w:rPr>
        <w:t>https://vetnet.gov.au/Pages/TrainingDocs.aspx?q=bebbece7-ff48-4d2c-8876-405679019623</w:t>
      </w:r>
      <w:r>
        <w:fldChar w:fldCharType="end"/>
      </w:r>
    </w:p>
    <w:p w:rsidR="00000000" w:rsidRPr="00E676D4" w:rsidP="00E3132C">
      <w:pPr>
        <w:pStyle w:val="BodyText"/>
      </w:pPr>
      <w:r w:rsidRPr="00E67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2A38">
        <w:rPr>
          <w:rStyle w:val="Hyperlink"/>
        </w:rPr>
        <w:t>https://vetnet.gov.au/Pages/TrainingDocs.aspx?q=bebbece7-ff48-4d2c-8876-405679019623</w:t>
      </w:r>
      <w:r>
        <w:fldChar w:fldCharType="end"/>
      </w:r>
    </w:p>
    <w:p w:rsidR="00000000" w:rsidRPr="00E676D4" w:rsidP="00E3132C">
      <w:pPr>
        <w:pStyle w:val="BodyText"/>
      </w:pPr>
      <w:r w:rsidRPr="00E676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2A38">
        <w:rPr>
          <w:rStyle w:val="Hyperlink"/>
        </w:rPr>
        <w:t>https://vetnet.gov.au/Pages/TrainingDocs.aspx?q=bebbece7-ff48-4d2c-8876-405679019623</w:t>
      </w:r>
      <w:r>
        <w:fldChar w:fldCharType="end"/>
      </w:r>
    </w:p>
    <w:p w:rsidR="00000000" w:rsidRPr="00E676D4" w:rsidP="00E676D4"/>
    <w:sectPr w:rsidSect="00E676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D4" w:rsidRPr="00E3132C" w:rsidP="00E31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2C" w:rsidP="00E67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132C" w:rsidP="00E676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3132C" w:rsidP="00E67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6D4" w:rsidRPr="00E3132C" w:rsidP="00E313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2C" w:rsidRPr="002D2AF8" w:rsidP="00E676D4">
    <w:pPr>
      <w:pStyle w:val="Header"/>
      <w:framePr w:wrap="around"/>
    </w:pPr>
    <w:r>
      <w:fldChar w:fldCharType="begin"/>
    </w:r>
    <w:r>
      <w:instrText xml:space="preserve"> TITLE   \* MERGEFORMAT </w:instrText>
    </w:r>
    <w:r>
      <w:fldChar w:fldCharType="separate"/>
    </w:r>
    <w:r>
      <w:t>Assessment Requirements for PSPTIS066 Apply theories to translating and interpreting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E3132C" w:rsidP="00E67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0F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7C8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6D4"/>
    <w:pPr>
      <w:spacing w:before="360" w:after="60"/>
      <w:outlineLvl w:val="0"/>
    </w:pPr>
    <w:rPr>
      <w:sz w:val="32"/>
    </w:rPr>
  </w:style>
  <w:style w:type="paragraph" w:styleId="Heading2">
    <w:name w:val="heading 2"/>
    <w:basedOn w:val="HeadingBase"/>
    <w:next w:val="BodyText"/>
    <w:link w:val="Heading2Char"/>
    <w:qFormat/>
    <w:rsid w:val="00E676D4"/>
    <w:pPr>
      <w:keepLines/>
      <w:spacing w:before="240" w:after="120"/>
      <w:outlineLvl w:val="1"/>
    </w:pPr>
    <w:rPr>
      <w:sz w:val="28"/>
      <w:szCs w:val="40"/>
    </w:rPr>
  </w:style>
  <w:style w:type="paragraph" w:styleId="Heading3">
    <w:name w:val="heading 3"/>
    <w:basedOn w:val="HeadingBase"/>
    <w:next w:val="BodyText"/>
    <w:link w:val="Heading3Char"/>
    <w:qFormat/>
    <w:rsid w:val="00E676D4"/>
    <w:pPr>
      <w:spacing w:before="180" w:after="120"/>
      <w:outlineLvl w:val="2"/>
    </w:pPr>
    <w:rPr>
      <w:spacing w:val="-10"/>
      <w:kern w:val="32"/>
    </w:rPr>
  </w:style>
  <w:style w:type="paragraph" w:styleId="Heading4">
    <w:name w:val="heading 4"/>
    <w:basedOn w:val="HeadingBase"/>
    <w:next w:val="BodyText"/>
    <w:link w:val="Heading4Char"/>
    <w:qFormat/>
    <w:rsid w:val="00E676D4"/>
    <w:pPr>
      <w:spacing w:before="160" w:after="120"/>
      <w:outlineLvl w:val="3"/>
    </w:pPr>
    <w:rPr>
      <w:sz w:val="22"/>
    </w:rPr>
  </w:style>
  <w:style w:type="paragraph" w:styleId="Heading5">
    <w:name w:val="heading 5"/>
    <w:basedOn w:val="HeadingBase"/>
    <w:next w:val="Normal"/>
    <w:link w:val="Heading5Char"/>
    <w:qFormat/>
    <w:rsid w:val="00E676D4"/>
    <w:pPr>
      <w:spacing w:before="80"/>
      <w:outlineLvl w:val="4"/>
    </w:pPr>
    <w:rPr>
      <w:color w:val="918585"/>
      <w:sz w:val="20"/>
    </w:rPr>
  </w:style>
  <w:style w:type="paragraph" w:styleId="Heading6">
    <w:name w:val="heading 6"/>
    <w:basedOn w:val="HeadingBase"/>
    <w:next w:val="Normal"/>
    <w:link w:val="Heading6Char"/>
    <w:qFormat/>
    <w:rsid w:val="00E676D4"/>
    <w:pPr>
      <w:spacing w:before="60"/>
      <w:outlineLvl w:val="5"/>
    </w:pPr>
    <w:rPr>
      <w:color w:val="918585"/>
      <w:sz w:val="20"/>
    </w:rPr>
  </w:style>
  <w:style w:type="paragraph" w:styleId="Heading7">
    <w:name w:val="heading 7"/>
    <w:basedOn w:val="Normal"/>
    <w:next w:val="Normal"/>
    <w:link w:val="Heading7Char"/>
    <w:qFormat/>
    <w:rsid w:val="00E676D4"/>
    <w:pPr>
      <w:ind w:left="720"/>
      <w:outlineLvl w:val="6"/>
    </w:pPr>
    <w:rPr>
      <w:i/>
    </w:rPr>
  </w:style>
  <w:style w:type="paragraph" w:styleId="Heading8">
    <w:name w:val="heading 8"/>
    <w:basedOn w:val="Normal"/>
    <w:next w:val="Normal"/>
    <w:link w:val="Heading8Char"/>
    <w:qFormat/>
    <w:rsid w:val="00E676D4"/>
    <w:pPr>
      <w:ind w:left="720"/>
      <w:outlineLvl w:val="7"/>
    </w:pPr>
    <w:rPr>
      <w:i/>
    </w:rPr>
  </w:style>
  <w:style w:type="paragraph" w:styleId="Heading9">
    <w:name w:val="heading 9"/>
    <w:basedOn w:val="Normal"/>
    <w:next w:val="Normal"/>
    <w:link w:val="Heading9Char"/>
    <w:qFormat/>
    <w:rsid w:val="00E676D4"/>
    <w:pPr>
      <w:ind w:left="720"/>
      <w:outlineLvl w:val="8"/>
    </w:pPr>
    <w:rPr>
      <w:i/>
    </w:rPr>
  </w:style>
  <w:style w:type="character" w:default="1" w:styleId="DefaultParagraphFont">
    <w:name w:val="Default Paragraph Font"/>
    <w:uiPriority w:val="1"/>
    <w:unhideWhenUsed/>
    <w:rsid w:val="00E67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6D4"/>
  </w:style>
  <w:style w:type="character" w:customStyle="1" w:styleId="Heading1Char">
    <w:name w:val="Heading 1 Char"/>
    <w:basedOn w:val="DefaultParagraphFont"/>
    <w:link w:val="Heading1"/>
    <w:rsid w:val="00E676D4"/>
    <w:rPr>
      <w:rFonts w:ascii="Times New Roman" w:eastAsia="Times New Roman" w:hAnsi="Times New Roman" w:cs="Times New Roman"/>
      <w:b/>
      <w:sz w:val="32"/>
      <w:szCs w:val="20"/>
      <w:lang w:eastAsia="en-US"/>
    </w:rPr>
  </w:style>
  <w:style w:type="paragraph" w:styleId="BodyText">
    <w:name w:val="Body Text"/>
    <w:basedOn w:val="Normal"/>
    <w:link w:val="BodyTextChar"/>
    <w:rsid w:val="00E67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6D4"/>
    <w:rPr>
      <w:rFonts w:ascii="Times New Roman" w:eastAsia="Times New Roman" w:hAnsi="Times New Roman" w:cs="Times New Roman"/>
      <w:sz w:val="24"/>
      <w:lang w:eastAsia="en-US"/>
    </w:rPr>
  </w:style>
  <w:style w:type="paragraph" w:styleId="ListBullet">
    <w:name w:val="List Bullet"/>
    <w:basedOn w:val="List"/>
    <w:rsid w:val="00E676D4"/>
    <w:pPr>
      <w:numPr>
        <w:numId w:val="11"/>
      </w:numPr>
      <w:tabs>
        <w:tab w:val="clear" w:pos="340"/>
      </w:tabs>
      <w:spacing w:before="40" w:after="40"/>
    </w:pPr>
  </w:style>
  <w:style w:type="character" w:customStyle="1" w:styleId="SpecialBold">
    <w:name w:val="Special Bold"/>
    <w:basedOn w:val="DefaultParagraphFont"/>
    <w:rsid w:val="00E676D4"/>
    <w:rPr>
      <w:b/>
      <w:spacing w:val="0"/>
    </w:rPr>
  </w:style>
  <w:style w:type="paragraph" w:customStyle="1" w:styleId="SuperHeading">
    <w:name w:val="SuperHeading"/>
    <w:basedOn w:val="Normal"/>
    <w:rsid w:val="00E676D4"/>
    <w:pPr>
      <w:spacing w:before="240" w:after="120"/>
      <w:outlineLvl w:val="0"/>
    </w:pPr>
    <w:rPr>
      <w:rFonts w:ascii="Times New Roman" w:hAnsi="Times New Roman"/>
      <w:b/>
      <w:sz w:val="32"/>
    </w:rPr>
  </w:style>
  <w:style w:type="paragraph" w:customStyle="1" w:styleId="AllowPageBreak">
    <w:name w:val="AllowPageBreak"/>
    <w:rsid w:val="00E67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6D4"/>
    <w:rPr>
      <w:rFonts w:ascii="Courier New" w:eastAsia="Times New Roman" w:hAnsi="Courier New" w:cs="Times New Roman"/>
      <w:i/>
      <w:szCs w:val="20"/>
      <w:lang w:eastAsia="en-US"/>
    </w:rPr>
  </w:style>
  <w:style w:type="paragraph" w:customStyle="1" w:styleId="HeadingBase">
    <w:name w:val="Heading Base"/>
    <w:rsid w:val="00E67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6D4"/>
    <w:pPr>
      <w:tabs>
        <w:tab w:val="right" w:leader="dot" w:pos="9072"/>
      </w:tabs>
      <w:ind w:left="567"/>
    </w:pPr>
    <w:rPr>
      <w:szCs w:val="22"/>
    </w:rPr>
  </w:style>
  <w:style w:type="paragraph" w:customStyle="1" w:styleId="TOCBase">
    <w:name w:val="TOC Base"/>
    <w:rsid w:val="00E67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6D4"/>
    <w:pPr>
      <w:tabs>
        <w:tab w:val="right" w:leader="dot" w:pos="9072"/>
      </w:tabs>
      <w:spacing w:before="40" w:after="40"/>
      <w:ind w:left="284"/>
    </w:pPr>
    <w:rPr>
      <w:rFonts w:ascii="Times New Roman" w:hAnsi="Times New Roman"/>
    </w:rPr>
  </w:style>
  <w:style w:type="paragraph" w:styleId="TOC1">
    <w:name w:val="toc 1"/>
    <w:basedOn w:val="TOCBase"/>
    <w:next w:val="Normal"/>
    <w:rsid w:val="00E67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6D4"/>
    <w:rPr>
      <w:rFonts w:ascii="Times New Roman" w:eastAsia="Times New Roman" w:hAnsi="Times New Roman" w:cs="Times New Roman"/>
      <w:sz w:val="16"/>
      <w:lang w:eastAsia="en-US"/>
    </w:rPr>
  </w:style>
  <w:style w:type="paragraph" w:styleId="Title">
    <w:name w:val="Title"/>
    <w:basedOn w:val="HeadingBase"/>
    <w:link w:val="TitleChar"/>
    <w:qFormat/>
    <w:rsid w:val="00E676D4"/>
    <w:pPr>
      <w:spacing w:before="5040"/>
      <w:jc w:val="center"/>
    </w:pPr>
    <w:rPr>
      <w:sz w:val="48"/>
      <w:szCs w:val="72"/>
      <w:lang w:val="en-US"/>
    </w:rPr>
  </w:style>
  <w:style w:type="character" w:customStyle="1" w:styleId="TitleChar">
    <w:name w:val="Title Char"/>
    <w:basedOn w:val="DefaultParagraphFont"/>
    <w:link w:val="Title"/>
    <w:rsid w:val="00E67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6D4"/>
    <w:pPr>
      <w:tabs>
        <w:tab w:val="left" w:pos="3600"/>
        <w:tab w:val="left" w:pos="3958"/>
      </w:tabs>
    </w:pPr>
  </w:style>
  <w:style w:type="paragraph" w:styleId="List">
    <w:name w:val="List"/>
    <w:basedOn w:val="BodyText"/>
    <w:next w:val="BodyText"/>
    <w:rsid w:val="00E676D4"/>
    <w:pPr>
      <w:tabs>
        <w:tab w:val="left" w:pos="340"/>
      </w:tabs>
      <w:spacing w:before="60" w:after="60"/>
      <w:ind w:left="340" w:hanging="340"/>
    </w:pPr>
  </w:style>
  <w:style w:type="paragraph" w:customStyle="1" w:styleId="Note">
    <w:name w:val="Note"/>
    <w:basedOn w:val="BodyText"/>
    <w:rsid w:val="00E67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6D4"/>
    <w:pPr>
      <w:framePr w:wrap="auto" w:hAnchor="text" w:y="6049"/>
    </w:pPr>
    <w:rPr>
      <w:color w:val="000000"/>
      <w:sz w:val="40"/>
    </w:rPr>
  </w:style>
  <w:style w:type="paragraph" w:customStyle="1" w:styleId="TOCTitle">
    <w:name w:val="TOCTitle"/>
    <w:basedOn w:val="Heading1"/>
    <w:rsid w:val="00E676D4"/>
    <w:pPr>
      <w:spacing w:after="240"/>
      <w:jc w:val="center"/>
      <w:outlineLvl w:val="9"/>
    </w:pPr>
    <w:rPr>
      <w:caps/>
    </w:rPr>
  </w:style>
  <w:style w:type="paragraph" w:customStyle="1" w:styleId="Version">
    <w:name w:val="Version"/>
    <w:rsid w:val="00E676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6D4"/>
    <w:pPr>
      <w:numPr>
        <w:numId w:val="12"/>
      </w:numPr>
      <w:tabs>
        <w:tab w:val="clear" w:pos="680"/>
      </w:tabs>
    </w:pPr>
  </w:style>
  <w:style w:type="paragraph" w:styleId="Index1">
    <w:name w:val="index 1"/>
    <w:basedOn w:val="Normal"/>
    <w:next w:val="Normal"/>
    <w:semiHidden/>
    <w:rsid w:val="00E676D4"/>
    <w:pPr>
      <w:keepNext w:val="0"/>
      <w:tabs>
        <w:tab w:val="right" w:pos="4176"/>
      </w:tabs>
      <w:ind w:left="198" w:hanging="198"/>
    </w:pPr>
    <w:rPr>
      <w:rFonts w:ascii="Garamond" w:hAnsi="Garamond"/>
    </w:rPr>
  </w:style>
  <w:style w:type="paragraph" w:styleId="IndexHeading">
    <w:name w:val="index heading"/>
    <w:basedOn w:val="Normal"/>
    <w:next w:val="Index1"/>
    <w:semiHidden/>
    <w:rsid w:val="00E676D4"/>
    <w:pPr>
      <w:spacing w:before="120" w:after="120"/>
    </w:pPr>
    <w:rPr>
      <w:rFonts w:ascii="Arial" w:hAnsi="Arial"/>
      <w:b/>
      <w:color w:val="918585"/>
      <w:sz w:val="24"/>
    </w:rPr>
  </w:style>
  <w:style w:type="paragraph" w:styleId="Header">
    <w:name w:val="header"/>
    <w:basedOn w:val="Normal"/>
    <w:link w:val="HeaderChar"/>
    <w:rsid w:val="00E67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6D4"/>
    <w:rPr>
      <w:rFonts w:ascii="Times New Roman" w:eastAsia="Times New Roman" w:hAnsi="Times New Roman" w:cs="Times New Roman"/>
      <w:sz w:val="16"/>
      <w:szCs w:val="20"/>
      <w:lang w:val="en-GB" w:eastAsia="en-US"/>
    </w:rPr>
  </w:style>
  <w:style w:type="paragraph" w:customStyle="1" w:styleId="Chapter">
    <w:name w:val="Chapter"/>
    <w:basedOn w:val="Normal"/>
    <w:rsid w:val="00E676D4"/>
    <w:pPr>
      <w:spacing w:before="240"/>
    </w:pPr>
    <w:rPr>
      <w:rFonts w:ascii="Times New Roman" w:hAnsi="Times New Roman"/>
      <w:smallCaps/>
      <w:spacing w:val="80"/>
      <w:sz w:val="28"/>
    </w:rPr>
  </w:style>
  <w:style w:type="paragraph" w:customStyle="1" w:styleId="InChapter">
    <w:name w:val="InChapter"/>
    <w:basedOn w:val="Heading3"/>
    <w:rsid w:val="00E676D4"/>
    <w:pPr>
      <w:spacing w:after="240"/>
      <w:outlineLvl w:val="9"/>
    </w:pPr>
    <w:rPr>
      <w:noProof/>
    </w:rPr>
  </w:style>
  <w:style w:type="paragraph" w:styleId="Index2">
    <w:name w:val="index 2"/>
    <w:basedOn w:val="Normal"/>
    <w:next w:val="Normal"/>
    <w:semiHidden/>
    <w:rsid w:val="00E676D4"/>
    <w:pPr>
      <w:tabs>
        <w:tab w:val="right" w:pos="4176"/>
      </w:tabs>
      <w:ind w:left="568" w:hanging="284"/>
    </w:pPr>
    <w:rPr>
      <w:rFonts w:ascii="Garamond" w:hAnsi="Garamond"/>
    </w:rPr>
  </w:style>
  <w:style w:type="paragraph" w:customStyle="1" w:styleId="Byline">
    <w:name w:val="Byline"/>
    <w:rsid w:val="00E67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6D4"/>
    <w:pPr>
      <w:tabs>
        <w:tab w:val="clear" w:pos="3600"/>
        <w:tab w:val="clear" w:pos="3958"/>
      </w:tabs>
      <w:jc w:val="right"/>
    </w:pPr>
  </w:style>
  <w:style w:type="character" w:styleId="Emphasis">
    <w:name w:val="Emphasis"/>
    <w:basedOn w:val="DefaultParagraphFont"/>
    <w:qFormat/>
    <w:rsid w:val="00E676D4"/>
    <w:rPr>
      <w:i/>
    </w:rPr>
  </w:style>
  <w:style w:type="paragraph" w:styleId="Caption">
    <w:name w:val="caption"/>
    <w:basedOn w:val="BodyText"/>
    <w:next w:val="Normal"/>
    <w:qFormat/>
    <w:rsid w:val="00E676D4"/>
    <w:pPr>
      <w:framePr w:w="2268" w:hSpace="181" w:vSpace="181" w:wrap="around" w:vAnchor="text" w:hAnchor="page" w:x="1135" w:y="285" w:anchorLock="1"/>
    </w:pPr>
    <w:rPr>
      <w:i/>
    </w:rPr>
  </w:style>
  <w:style w:type="paragraph" w:customStyle="1" w:styleId="MiniTOCTitle">
    <w:name w:val="MiniTOCTitle"/>
    <w:basedOn w:val="Heading4"/>
    <w:rsid w:val="00E676D4"/>
    <w:pPr>
      <w:spacing w:before="240"/>
      <w:outlineLvl w:val="9"/>
    </w:pPr>
    <w:rPr>
      <w:noProof/>
      <w:sz w:val="24"/>
    </w:rPr>
  </w:style>
  <w:style w:type="paragraph" w:customStyle="1" w:styleId="MiniTOCItem">
    <w:name w:val="MiniTOCItem"/>
    <w:basedOn w:val="ListBullet"/>
    <w:rsid w:val="00E676D4"/>
    <w:pPr>
      <w:numPr>
        <w:numId w:val="0"/>
      </w:numPr>
      <w:tabs>
        <w:tab w:val="right" w:leader="dot" w:pos="6521"/>
      </w:tabs>
      <w:spacing w:before="0" w:after="0"/>
    </w:pPr>
  </w:style>
  <w:style w:type="paragraph" w:customStyle="1" w:styleId="TOFTitle">
    <w:name w:val="TOFTitle"/>
    <w:basedOn w:val="TOCTitle"/>
    <w:rsid w:val="00E676D4"/>
  </w:style>
  <w:style w:type="paragraph" w:styleId="TableofFigures">
    <w:name w:val="table of figures"/>
    <w:basedOn w:val="Normal"/>
    <w:next w:val="Normal"/>
    <w:semiHidden/>
    <w:rsid w:val="00E676D4"/>
    <w:pPr>
      <w:tabs>
        <w:tab w:val="right" w:leader="dot" w:pos="9072"/>
      </w:tabs>
      <w:ind w:left="970" w:hanging="403"/>
    </w:pPr>
    <w:rPr>
      <w:rFonts w:ascii="Times New Roman" w:hAnsi="Times New Roman"/>
      <w:b/>
    </w:rPr>
  </w:style>
  <w:style w:type="paragraph" w:styleId="ListNumber">
    <w:name w:val="List Number"/>
    <w:basedOn w:val="List"/>
    <w:rsid w:val="00E676D4"/>
    <w:pPr>
      <w:numPr>
        <w:numId w:val="14"/>
      </w:numPr>
      <w:tabs>
        <w:tab w:val="clear" w:pos="340"/>
      </w:tabs>
    </w:pPr>
  </w:style>
  <w:style w:type="character" w:customStyle="1" w:styleId="WingdingSymbols">
    <w:name w:val="Wingding Symbols"/>
    <w:rsid w:val="00E676D4"/>
    <w:rPr>
      <w:rFonts w:ascii="Wingdings" w:hAnsi="Wingdings"/>
    </w:rPr>
  </w:style>
  <w:style w:type="paragraph" w:customStyle="1" w:styleId="TableHeading">
    <w:name w:val="Table Heading"/>
    <w:basedOn w:val="HeadingBase"/>
    <w:rsid w:val="00E676D4"/>
    <w:pPr>
      <w:keepLines/>
      <w:pBdr>
        <w:bottom w:val="single" w:sz="6" w:space="1" w:color="918585"/>
      </w:pBdr>
      <w:spacing w:before="240"/>
    </w:pPr>
  </w:style>
  <w:style w:type="character" w:customStyle="1" w:styleId="HotSpot">
    <w:name w:val="HotSpot"/>
    <w:rsid w:val="00E676D4"/>
    <w:rPr>
      <w:color w:val="0033CC"/>
      <w:u w:val="none"/>
    </w:rPr>
  </w:style>
  <w:style w:type="paragraph" w:customStyle="1" w:styleId="BodyTextRight">
    <w:name w:val="Body Text Right"/>
    <w:basedOn w:val="BodyText"/>
    <w:rsid w:val="00E676D4"/>
    <w:pPr>
      <w:spacing w:before="0" w:after="0"/>
      <w:jc w:val="right"/>
    </w:pPr>
  </w:style>
  <w:style w:type="paragraph" w:styleId="Index3">
    <w:name w:val="index 3"/>
    <w:basedOn w:val="ListNumber2"/>
    <w:next w:val="Normal"/>
    <w:semiHidden/>
    <w:rsid w:val="00E676D4"/>
    <w:pPr>
      <w:numPr>
        <w:numId w:val="0"/>
      </w:numPr>
      <w:tabs>
        <w:tab w:val="right" w:leader="dot" w:pos="4176"/>
      </w:tabs>
    </w:pPr>
  </w:style>
  <w:style w:type="paragraph" w:styleId="ListNumber2">
    <w:name w:val="List Number 2"/>
    <w:basedOn w:val="List2"/>
    <w:rsid w:val="00E676D4"/>
    <w:pPr>
      <w:numPr>
        <w:numId w:val="9"/>
      </w:numPr>
      <w:tabs>
        <w:tab w:val="clear" w:pos="1060"/>
      </w:tabs>
    </w:pPr>
  </w:style>
  <w:style w:type="paragraph" w:customStyle="1" w:styleId="MarginNote">
    <w:name w:val="Margin Note"/>
    <w:basedOn w:val="BodyText"/>
    <w:rsid w:val="00E67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6D4"/>
    <w:rPr>
      <w:sz w:val="32"/>
    </w:rPr>
  </w:style>
  <w:style w:type="paragraph" w:customStyle="1" w:styleId="HeadingProcedure">
    <w:name w:val="Heading Procedure"/>
    <w:basedOn w:val="HeadingBase"/>
    <w:next w:val="Normal"/>
    <w:rsid w:val="00E676D4"/>
    <w:pPr>
      <w:tabs>
        <w:tab w:val="left" w:pos="0"/>
      </w:tabs>
      <w:spacing w:before="120" w:after="60"/>
    </w:pPr>
    <w:rPr>
      <w:i/>
      <w:color w:val="918585"/>
      <w:sz w:val="22"/>
    </w:rPr>
  </w:style>
  <w:style w:type="paragraph" w:customStyle="1" w:styleId="TableBodyText">
    <w:name w:val="Table Body Text"/>
    <w:basedOn w:val="BodyText"/>
    <w:rsid w:val="00E676D4"/>
    <w:pPr>
      <w:spacing w:before="60" w:after="60"/>
    </w:pPr>
  </w:style>
  <w:style w:type="paragraph" w:styleId="ListContinue">
    <w:name w:val="List Continue"/>
    <w:basedOn w:val="List"/>
    <w:rsid w:val="00E676D4"/>
    <w:pPr>
      <w:ind w:firstLine="0"/>
    </w:pPr>
  </w:style>
  <w:style w:type="paragraph" w:customStyle="1" w:styleId="ListNote">
    <w:name w:val="List Note"/>
    <w:basedOn w:val="List"/>
    <w:rsid w:val="00E676D4"/>
    <w:pPr>
      <w:pBdr>
        <w:top w:val="single" w:sz="6" w:space="2" w:color="918585"/>
        <w:bottom w:val="single" w:sz="6" w:space="2" w:color="918585"/>
      </w:pBdr>
      <w:tabs>
        <w:tab w:val="left" w:pos="1021"/>
      </w:tabs>
      <w:ind w:firstLine="0"/>
    </w:pPr>
  </w:style>
  <w:style w:type="paragraph" w:customStyle="1" w:styleId="Warning">
    <w:name w:val="Warning"/>
    <w:basedOn w:val="BodyText"/>
    <w:rsid w:val="00E676D4"/>
    <w:pPr>
      <w:shd w:val="clear" w:color="auto" w:fill="D9D9D9"/>
      <w:tabs>
        <w:tab w:val="left" w:pos="992"/>
      </w:tabs>
      <w:ind w:left="119" w:right="119"/>
    </w:pPr>
    <w:rPr>
      <w:sz w:val="20"/>
    </w:rPr>
  </w:style>
  <w:style w:type="paragraph" w:customStyle="1" w:styleId="MarginIcons">
    <w:name w:val="Margin Icons"/>
    <w:basedOn w:val="BodyText"/>
    <w:rsid w:val="00E67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6D4"/>
    <w:rPr>
      <w:rFonts w:ascii="Courier New" w:hAnsi="Courier New"/>
    </w:rPr>
  </w:style>
  <w:style w:type="paragraph" w:customStyle="1" w:styleId="NoteBullet">
    <w:name w:val="Note Bullet"/>
    <w:basedOn w:val="Note"/>
    <w:rsid w:val="00E676D4"/>
    <w:pPr>
      <w:tabs>
        <w:tab w:val="clear" w:pos="680"/>
      </w:tabs>
      <w:spacing w:before="60" w:after="60"/>
    </w:pPr>
  </w:style>
  <w:style w:type="paragraph" w:customStyle="1" w:styleId="SubHeading2">
    <w:name w:val="SubHeading2"/>
    <w:basedOn w:val="HeadingBase"/>
    <w:rsid w:val="00E676D4"/>
    <w:pPr>
      <w:spacing w:before="240" w:after="60"/>
    </w:pPr>
    <w:rPr>
      <w:sz w:val="20"/>
    </w:rPr>
  </w:style>
  <w:style w:type="paragraph" w:customStyle="1" w:styleId="SubHeading1">
    <w:name w:val="SubHeading1"/>
    <w:basedOn w:val="HeadingBase"/>
    <w:rsid w:val="00E676D4"/>
    <w:pPr>
      <w:spacing w:before="240" w:after="60"/>
    </w:pPr>
    <w:rPr>
      <w:color w:val="918585"/>
      <w:sz w:val="22"/>
    </w:rPr>
  </w:style>
  <w:style w:type="paragraph" w:customStyle="1" w:styleId="SideHeading">
    <w:name w:val="Side Heading"/>
    <w:basedOn w:val="HeadingBase"/>
    <w:rsid w:val="00E67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6D4"/>
    <w:pPr>
      <w:numPr>
        <w:numId w:val="10"/>
      </w:numPr>
    </w:pPr>
  </w:style>
  <w:style w:type="paragraph" w:styleId="PlainText">
    <w:name w:val="Plain Text"/>
    <w:basedOn w:val="Normal"/>
    <w:link w:val="PlainTextChar"/>
    <w:rsid w:val="00E676D4"/>
    <w:rPr>
      <w:sz w:val="20"/>
    </w:rPr>
  </w:style>
  <w:style w:type="character" w:customStyle="1" w:styleId="PlainTextChar">
    <w:name w:val="Plain Text Char"/>
    <w:basedOn w:val="DefaultParagraphFont"/>
    <w:link w:val="PlainText"/>
    <w:rsid w:val="00E676D4"/>
    <w:rPr>
      <w:rFonts w:ascii="Courier New" w:eastAsia="Times New Roman" w:hAnsi="Courier New" w:cs="Times New Roman"/>
      <w:sz w:val="20"/>
      <w:szCs w:val="20"/>
      <w:lang w:eastAsia="en-US"/>
    </w:rPr>
  </w:style>
  <w:style w:type="character" w:customStyle="1" w:styleId="MenuOption">
    <w:name w:val="Menu Option"/>
    <w:basedOn w:val="DefaultParagraphFont"/>
    <w:rsid w:val="00E676D4"/>
    <w:rPr>
      <w:b/>
      <w:smallCaps/>
    </w:rPr>
  </w:style>
  <w:style w:type="paragraph" w:customStyle="1" w:styleId="TableListNumber">
    <w:name w:val="Table List Number"/>
    <w:basedOn w:val="ListNumber"/>
    <w:rsid w:val="00E676D4"/>
    <w:pPr>
      <w:numPr>
        <w:numId w:val="0"/>
      </w:numPr>
    </w:pPr>
  </w:style>
  <w:style w:type="paragraph" w:styleId="TOC4">
    <w:name w:val="toc 4"/>
    <w:basedOn w:val="TOCBase"/>
    <w:next w:val="Normal"/>
    <w:semiHidden/>
    <w:rsid w:val="00E676D4"/>
    <w:pPr>
      <w:tabs>
        <w:tab w:val="right" w:leader="dot" w:pos="9071"/>
      </w:tabs>
      <w:ind w:left="1701"/>
    </w:pPr>
  </w:style>
  <w:style w:type="paragraph" w:customStyle="1" w:styleId="ListAlpha">
    <w:name w:val="List Alpha"/>
    <w:basedOn w:val="List"/>
    <w:rsid w:val="00E676D4"/>
    <w:pPr>
      <w:numPr>
        <w:numId w:val="8"/>
      </w:numPr>
    </w:pPr>
  </w:style>
  <w:style w:type="paragraph" w:customStyle="1" w:styleId="ListAlpha2">
    <w:name w:val="List Alpha 2"/>
    <w:basedOn w:val="List2"/>
    <w:rsid w:val="00E676D4"/>
    <w:pPr>
      <w:numPr>
        <w:numId w:val="7"/>
      </w:numPr>
    </w:pPr>
  </w:style>
  <w:style w:type="paragraph" w:styleId="List2">
    <w:name w:val="List 2"/>
    <w:basedOn w:val="BodyText"/>
    <w:rsid w:val="00E676D4"/>
    <w:pPr>
      <w:tabs>
        <w:tab w:val="left" w:pos="680"/>
      </w:tabs>
      <w:spacing w:before="60" w:after="60"/>
      <w:ind w:left="680" w:hanging="340"/>
    </w:pPr>
  </w:style>
  <w:style w:type="paragraph" w:styleId="List3">
    <w:name w:val="List 3"/>
    <w:basedOn w:val="BodyText"/>
    <w:rsid w:val="00E676D4"/>
    <w:pPr>
      <w:tabs>
        <w:tab w:val="left" w:pos="1021"/>
      </w:tabs>
      <w:spacing w:before="60" w:after="60"/>
      <w:ind w:left="1020" w:hanging="340"/>
    </w:pPr>
  </w:style>
  <w:style w:type="paragraph" w:styleId="List4">
    <w:name w:val="List 4"/>
    <w:basedOn w:val="BodyText"/>
    <w:rsid w:val="00E676D4"/>
    <w:pPr>
      <w:tabs>
        <w:tab w:val="left" w:pos="1361"/>
      </w:tabs>
      <w:spacing w:before="60" w:after="60"/>
      <w:ind w:left="1361" w:hanging="340"/>
    </w:pPr>
  </w:style>
  <w:style w:type="paragraph" w:styleId="List5">
    <w:name w:val="List 5"/>
    <w:basedOn w:val="BodyText"/>
    <w:rsid w:val="00E676D4"/>
    <w:pPr>
      <w:tabs>
        <w:tab w:val="left" w:pos="1701"/>
      </w:tabs>
      <w:spacing w:before="60" w:after="60"/>
      <w:ind w:left="1701" w:hanging="340"/>
    </w:pPr>
  </w:style>
  <w:style w:type="paragraph" w:styleId="ListBullet3">
    <w:name w:val="List Bullet 3"/>
    <w:basedOn w:val="List3"/>
    <w:rsid w:val="00E676D4"/>
    <w:pPr>
      <w:numPr>
        <w:numId w:val="13"/>
      </w:numPr>
      <w:tabs>
        <w:tab w:val="clear" w:pos="1021"/>
      </w:tabs>
      <w:ind w:left="1037" w:hanging="357"/>
    </w:pPr>
  </w:style>
  <w:style w:type="paragraph" w:styleId="ListBullet4">
    <w:name w:val="List Bullet 4"/>
    <w:basedOn w:val="List4"/>
    <w:rsid w:val="00E676D4"/>
    <w:pPr>
      <w:numPr>
        <w:numId w:val="2"/>
      </w:numPr>
      <w:tabs>
        <w:tab w:val="clear" w:pos="1361"/>
      </w:tabs>
    </w:pPr>
  </w:style>
  <w:style w:type="paragraph" w:styleId="ListBullet5">
    <w:name w:val="List Bullet 5"/>
    <w:basedOn w:val="List5"/>
    <w:rsid w:val="00E676D4"/>
    <w:pPr>
      <w:numPr>
        <w:numId w:val="3"/>
      </w:numPr>
    </w:pPr>
  </w:style>
  <w:style w:type="paragraph" w:styleId="ListContinue2">
    <w:name w:val="List Continue 2"/>
    <w:basedOn w:val="List2"/>
    <w:rsid w:val="00E676D4"/>
    <w:pPr>
      <w:ind w:firstLine="0"/>
    </w:pPr>
  </w:style>
  <w:style w:type="paragraph" w:styleId="ListContinue3">
    <w:name w:val="List Continue 3"/>
    <w:basedOn w:val="List3"/>
    <w:rsid w:val="00E676D4"/>
    <w:pPr>
      <w:ind w:left="1021" w:firstLine="0"/>
    </w:pPr>
  </w:style>
  <w:style w:type="paragraph" w:styleId="ListContinue4">
    <w:name w:val="List Continue 4"/>
    <w:basedOn w:val="List4"/>
    <w:rsid w:val="00E676D4"/>
    <w:pPr>
      <w:ind w:firstLine="0"/>
    </w:pPr>
  </w:style>
  <w:style w:type="paragraph" w:styleId="ListContinue5">
    <w:name w:val="List Continue 5"/>
    <w:basedOn w:val="List5"/>
    <w:rsid w:val="00E676D4"/>
    <w:pPr>
      <w:ind w:firstLine="0"/>
    </w:pPr>
  </w:style>
  <w:style w:type="paragraph" w:styleId="ListNumber3">
    <w:name w:val="List Number 3"/>
    <w:basedOn w:val="List3"/>
    <w:rsid w:val="00E676D4"/>
    <w:pPr>
      <w:numPr>
        <w:numId w:val="4"/>
      </w:numPr>
    </w:pPr>
  </w:style>
  <w:style w:type="paragraph" w:styleId="ListNumber4">
    <w:name w:val="List Number 4"/>
    <w:basedOn w:val="List4"/>
    <w:rsid w:val="00E676D4"/>
    <w:pPr>
      <w:numPr>
        <w:numId w:val="5"/>
      </w:numPr>
    </w:pPr>
  </w:style>
  <w:style w:type="paragraph" w:styleId="ListNumber5">
    <w:name w:val="List Number 5"/>
    <w:basedOn w:val="List5"/>
    <w:rsid w:val="00E676D4"/>
    <w:pPr>
      <w:numPr>
        <w:numId w:val="6"/>
      </w:numPr>
    </w:pPr>
  </w:style>
  <w:style w:type="paragraph" w:styleId="BlockText">
    <w:name w:val="Block Text"/>
    <w:basedOn w:val="Normal"/>
    <w:rsid w:val="00E676D4"/>
    <w:pPr>
      <w:spacing w:after="120"/>
      <w:ind w:left="1440" w:right="1440"/>
    </w:pPr>
  </w:style>
  <w:style w:type="character" w:customStyle="1" w:styleId="Subscript">
    <w:name w:val="Subscript"/>
    <w:basedOn w:val="DefaultParagraphFont"/>
    <w:rsid w:val="00E676D4"/>
    <w:rPr>
      <w:sz w:val="16"/>
      <w:vertAlign w:val="subscript"/>
    </w:rPr>
  </w:style>
  <w:style w:type="character" w:customStyle="1" w:styleId="Superscript">
    <w:name w:val="Superscript"/>
    <w:basedOn w:val="DefaultParagraphFont"/>
    <w:rsid w:val="00E676D4"/>
    <w:rPr>
      <w:sz w:val="16"/>
      <w:vertAlign w:val="superscript"/>
    </w:rPr>
  </w:style>
  <w:style w:type="character" w:customStyle="1" w:styleId="Symbols">
    <w:name w:val="Symbols"/>
    <w:basedOn w:val="DefaultParagraphFont"/>
    <w:rsid w:val="00E676D4"/>
    <w:rPr>
      <w:rFonts w:ascii="Symbol" w:hAnsi="Symbol"/>
    </w:rPr>
  </w:style>
  <w:style w:type="character" w:customStyle="1" w:styleId="MenuOptions">
    <w:name w:val="Menu Options"/>
    <w:basedOn w:val="DefaultParagraphFont"/>
    <w:rsid w:val="00E676D4"/>
    <w:rPr>
      <w:rFonts w:ascii="Arial Narrow" w:hAnsi="Arial Narrow"/>
      <w:smallCaps/>
    </w:rPr>
  </w:style>
  <w:style w:type="character" w:customStyle="1" w:styleId="Buttons">
    <w:name w:val="Buttons"/>
    <w:basedOn w:val="DefaultParagraphFont"/>
    <w:rsid w:val="00E676D4"/>
    <w:rPr>
      <w:b/>
    </w:rPr>
  </w:style>
  <w:style w:type="character" w:customStyle="1" w:styleId="Underlined">
    <w:name w:val="Underlined"/>
    <w:basedOn w:val="DefaultParagraphFont"/>
    <w:rsid w:val="00E676D4"/>
    <w:rPr>
      <w:u w:val="single"/>
    </w:rPr>
  </w:style>
  <w:style w:type="paragraph" w:customStyle="1" w:styleId="TableBodyTextRight">
    <w:name w:val="Table Body Text Right"/>
    <w:basedOn w:val="TableBodyText"/>
    <w:rsid w:val="00E676D4"/>
    <w:pPr>
      <w:widowControl w:val="0"/>
      <w:autoSpaceDE w:val="0"/>
      <w:autoSpaceDN w:val="0"/>
      <w:adjustRightInd w:val="0"/>
      <w:jc w:val="right"/>
    </w:pPr>
    <w:rPr>
      <w:rFonts w:cs="Arial"/>
      <w:szCs w:val="18"/>
    </w:rPr>
  </w:style>
  <w:style w:type="paragraph" w:customStyle="1" w:styleId="CopyrightText">
    <w:name w:val="Copyright Text"/>
    <w:basedOn w:val="BodyText"/>
    <w:rsid w:val="00E676D4"/>
    <w:rPr>
      <w:sz w:val="18"/>
    </w:rPr>
  </w:style>
  <w:style w:type="paragraph" w:customStyle="1" w:styleId="BodySmallRight">
    <w:name w:val="Body Small Right"/>
    <w:basedOn w:val="BodyTextRight"/>
    <w:rsid w:val="00E676D4"/>
    <w:rPr>
      <w:sz w:val="18"/>
      <w:szCs w:val="18"/>
    </w:rPr>
  </w:style>
  <w:style w:type="paragraph" w:customStyle="1" w:styleId="MarginEdition">
    <w:name w:val="Margin Edition"/>
    <w:basedOn w:val="MarginNote"/>
    <w:rsid w:val="00E676D4"/>
    <w:pPr>
      <w:spacing w:before="0" w:after="0"/>
    </w:pPr>
    <w:rPr>
      <w:rFonts w:ascii="Times New Roman" w:hAnsi="Times New Roman"/>
      <w:color w:val="999999"/>
    </w:rPr>
  </w:style>
  <w:style w:type="paragraph" w:customStyle="1" w:styleId="Spacer">
    <w:name w:val="Spacer"/>
    <w:basedOn w:val="Normal"/>
    <w:rsid w:val="00E676D4"/>
    <w:rPr>
      <w:sz w:val="2"/>
      <w:szCs w:val="2"/>
    </w:rPr>
  </w:style>
  <w:style w:type="character" w:customStyle="1" w:styleId="Small">
    <w:name w:val="Small"/>
    <w:basedOn w:val="DefaultParagraphFont"/>
    <w:rsid w:val="00E676D4"/>
    <w:rPr>
      <w:sz w:val="16"/>
    </w:rPr>
  </w:style>
  <w:style w:type="paragraph" w:customStyle="1" w:styleId="WideTable">
    <w:name w:val="Wide Table"/>
    <w:basedOn w:val="Normal"/>
    <w:rsid w:val="00E676D4"/>
    <w:pPr>
      <w:ind w:left="-1418"/>
    </w:pPr>
    <w:rPr>
      <w:sz w:val="2"/>
      <w:szCs w:val="2"/>
    </w:rPr>
  </w:style>
  <w:style w:type="character" w:styleId="PageNumber">
    <w:name w:val="page number"/>
    <w:basedOn w:val="DefaultParagraphFont"/>
    <w:rsid w:val="00E676D4"/>
  </w:style>
  <w:style w:type="paragraph" w:styleId="Quote">
    <w:name w:val="Quote"/>
    <w:basedOn w:val="Heading1"/>
    <w:link w:val="QuoteChar"/>
    <w:qFormat/>
    <w:rsid w:val="00E676D4"/>
    <w:rPr>
      <w:b w:val="0"/>
      <w:sz w:val="72"/>
      <w:szCs w:val="72"/>
      <w:lang w:val="en-NZ"/>
    </w:rPr>
  </w:style>
  <w:style w:type="character" w:customStyle="1" w:styleId="QuoteChar">
    <w:name w:val="Quote Char"/>
    <w:basedOn w:val="DefaultParagraphFont"/>
    <w:link w:val="Quote"/>
    <w:rsid w:val="00E67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6D4"/>
    <w:pPr>
      <w:pageBreakBefore/>
    </w:pPr>
  </w:style>
  <w:style w:type="paragraph" w:customStyle="1" w:styleId="Border">
    <w:name w:val="Border"/>
    <w:basedOn w:val="Normal"/>
    <w:qFormat/>
    <w:rsid w:val="00E67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6D4"/>
    <w:rPr>
      <w:b/>
      <w:bCs/>
      <w:i/>
      <w:iCs/>
      <w:color w:val="auto"/>
    </w:rPr>
  </w:style>
  <w:style w:type="paragraph" w:styleId="IntenseQuote">
    <w:name w:val="Intense Quote"/>
    <w:basedOn w:val="Normal"/>
    <w:next w:val="Normal"/>
    <w:link w:val="IntenseQuoteChar"/>
    <w:uiPriority w:val="30"/>
    <w:qFormat/>
    <w:rsid w:val="00E67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6D4"/>
    <w:rPr>
      <w:smallCaps/>
      <w:color w:val="auto"/>
      <w:u w:val="single"/>
    </w:rPr>
  </w:style>
  <w:style w:type="character" w:styleId="IntenseReference">
    <w:name w:val="Intense Reference"/>
    <w:basedOn w:val="DefaultParagraphFont"/>
    <w:uiPriority w:val="32"/>
    <w:qFormat/>
    <w:rsid w:val="00E676D4"/>
    <w:rPr>
      <w:b/>
      <w:bCs/>
      <w:smallCaps/>
      <w:color w:val="auto"/>
      <w:spacing w:val="5"/>
      <w:u w:val="single"/>
    </w:rPr>
  </w:style>
  <w:style w:type="paragraph" w:customStyle="1" w:styleId="2ColumnHeading">
    <w:name w:val="2Column Heading"/>
    <w:basedOn w:val="BodyText"/>
    <w:qFormat/>
    <w:rsid w:val="00E676D4"/>
    <w:pPr>
      <w:spacing w:after="60"/>
      <w:ind w:left="-2268"/>
    </w:pPr>
    <w:rPr>
      <w:b/>
    </w:rPr>
  </w:style>
  <w:style w:type="paragraph" w:customStyle="1" w:styleId="Heading1TOC">
    <w:name w:val="Heading1 TOC"/>
    <w:basedOn w:val="Normal"/>
    <w:qFormat/>
    <w:rsid w:val="00E676D4"/>
    <w:pPr>
      <w:spacing w:before="240" w:after="120"/>
    </w:pPr>
    <w:rPr>
      <w:rFonts w:ascii="Times New Roman" w:hAnsi="Times New Roman"/>
      <w:b/>
      <w:sz w:val="32"/>
    </w:rPr>
  </w:style>
  <w:style w:type="paragraph" w:customStyle="1" w:styleId="Heading2TOC">
    <w:name w:val="Heading2 TOC"/>
    <w:basedOn w:val="Normal"/>
    <w:qFormat/>
    <w:rsid w:val="00E676D4"/>
    <w:pPr>
      <w:spacing w:before="240" w:after="60"/>
    </w:pPr>
    <w:rPr>
      <w:rFonts w:ascii="Times New Roman" w:hAnsi="Times New Roman"/>
      <w:b/>
      <w:sz w:val="28"/>
    </w:rPr>
  </w:style>
  <w:style w:type="character" w:customStyle="1" w:styleId="Underline">
    <w:name w:val="Underline"/>
    <w:basedOn w:val="DefaultParagraphFont"/>
    <w:qFormat/>
    <w:rsid w:val="00E676D4"/>
    <w:rPr>
      <w:u w:val="single"/>
    </w:rPr>
  </w:style>
  <w:style w:type="character" w:customStyle="1" w:styleId="BoldandItalics">
    <w:name w:val="Bold and Italics"/>
    <w:qFormat/>
    <w:rsid w:val="00E676D4"/>
    <w:rPr>
      <w:b/>
      <w:i/>
      <w:u w:val="none"/>
    </w:rPr>
  </w:style>
  <w:style w:type="paragraph" w:styleId="BalloonText">
    <w:name w:val="Balloon Text"/>
    <w:basedOn w:val="Normal"/>
    <w:link w:val="BalloonTextChar"/>
    <w:rsid w:val="00E676D4"/>
    <w:rPr>
      <w:rFonts w:ascii="Tahoma" w:hAnsi="Tahoma" w:cs="Tahoma"/>
      <w:sz w:val="16"/>
      <w:szCs w:val="16"/>
    </w:rPr>
  </w:style>
  <w:style w:type="character" w:customStyle="1" w:styleId="BalloonTextChar">
    <w:name w:val="Balloon Text Char"/>
    <w:basedOn w:val="DefaultParagraphFont"/>
    <w:link w:val="BalloonText"/>
    <w:rsid w:val="00E67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6D4"/>
    <w:rPr>
      <w:b/>
      <w:color w:val="660033"/>
      <w:spacing w:val="0"/>
    </w:rPr>
  </w:style>
  <w:style w:type="paragraph" w:customStyle="1" w:styleId="Nameditemlist">
    <w:name w:val="Named item list"/>
    <w:basedOn w:val="BodyText"/>
    <w:qFormat/>
    <w:rsid w:val="00E676D4"/>
    <w:pPr>
      <w:tabs>
        <w:tab w:val="left" w:pos="2835"/>
      </w:tabs>
      <w:ind w:left="2835" w:hanging="2835"/>
    </w:pPr>
  </w:style>
  <w:style w:type="paragraph" w:customStyle="1" w:styleId="BodyTextnopadding">
    <w:name w:val="Body Text no padding"/>
    <w:basedOn w:val="BodyText"/>
    <w:qFormat/>
    <w:rsid w:val="00E676D4"/>
    <w:pPr>
      <w:spacing w:before="0" w:after="0"/>
    </w:pPr>
  </w:style>
  <w:style w:type="paragraph" w:customStyle="1" w:styleId="BodyTextBold">
    <w:name w:val="Body Text Bold"/>
    <w:basedOn w:val="BodyText"/>
    <w:qFormat/>
    <w:rsid w:val="00E676D4"/>
    <w:rPr>
      <w:b/>
    </w:rPr>
  </w:style>
  <w:style w:type="character" w:styleId="Hyperlink">
    <w:name w:val="Hyperlink"/>
    <w:basedOn w:val="DefaultParagraphFont"/>
    <w:uiPriority w:val="99"/>
    <w:unhideWhenUsed/>
    <w:rsid w:val="00E313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2728</Characters>
  <Application>Microsoft Office Word</Application>
  <DocSecurity>0</DocSecurity>
  <Lines>73</Lines>
  <Paragraphs>43</Paragraphs>
  <ScaleCrop>false</ScaleCrop>
  <Company>Author-it Software Corporation Ltd.</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PSPTIS066 Apply theories to translating and interpreting work practices</dc:title>
  <dc:subject>Approved</dc:subject>
  <dc:creator>SkillsIQ</dc:creator>
  <cp:keywords>Release: 1</cp:keywords>
  <dc:description>Review Date: 12 April 2008</dc:description>
  <cp:lastModifiedBy>HSD_TPCMSd.prod</cp:lastModifiedBy>
  <cp:revision>3</cp:revision>
  <dcterms:created xsi:type="dcterms:W3CDTF">2022-07-08T02:51:00Z</dcterms:created>
  <dcterms:modified xsi:type="dcterms:W3CDTF">2022-07-08T02:51:00Z</dcterms:modified>
</cp:coreProperties>
</file>