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F2F" w:rsidP="00865F2F">
      <w:pPr>
        <w:pStyle w:val="Title"/>
      </w:pPr>
      <w:r>
        <w:fldChar w:fldCharType="begin"/>
      </w:r>
      <w:r>
        <w:instrText xml:space="preserve"> TITLE   \* MERGEFORMAT </w:instrText>
      </w:r>
      <w:r>
        <w:fldChar w:fldCharType="separate"/>
      </w:r>
      <w:r>
        <w:t>PSPTIS062 Translate special purpose texts from English to LOTE</w:t>
      </w:r>
      <w:r>
        <w:fldChar w:fldCharType="end"/>
      </w:r>
    </w:p>
    <w:p w:rsidR="00865F2F" w:rsidP="00865F2F">
      <w:pPr>
        <w:pStyle w:val="Version"/>
        <w:sectPr w:rsidSect="008B48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4817" w:rsidP="008B4817">
      <w:pPr>
        <w:pStyle w:val="SuperHeading"/>
      </w:pPr>
      <w:r w:rsidRPr="008B4817">
        <w:t>PSPTIS062 Translate special purpose texts from English to LOTE</w:t>
      </w:r>
    </w:p>
    <w:p w:rsidR="00000000" w:rsidRPr="008B4817" w:rsidP="008B4817">
      <w:pPr>
        <w:pStyle w:val="Heading1"/>
      </w:pPr>
      <w:bookmarkStart w:id="1" w:name="O_828165"/>
      <w:bookmarkEnd w:id="1"/>
      <w:r w:rsidRPr="008B4817">
        <w:t>Modification History</w:t>
      </w:r>
    </w:p>
    <w:tbl>
      <w:tblPr>
        <w:tblW w:w="0" w:type="auto"/>
        <w:tblLayout w:type="fixed"/>
        <w:tblCellMar>
          <w:left w:w="62" w:type="dxa"/>
          <w:right w:w="62" w:type="dxa"/>
        </w:tblCellMar>
        <w:tblLook w:val="0000"/>
      </w:tblPr>
      <w:tblGrid>
        <w:gridCol w:w="1134"/>
        <w:gridCol w:w="7937"/>
      </w:tblGrid>
      <w:tr w:rsidTr="00865F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817">
            <w:pPr>
              <w:pStyle w:val="TableHeading"/>
              <w:rPr>
                <w:lang w:val="en-NZ"/>
              </w:rPr>
            </w:pPr>
            <w:r w:rsidRPr="008B481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817">
            <w:pPr>
              <w:pStyle w:val="TableHeading"/>
              <w:rPr>
                <w:lang w:val="en-NZ"/>
              </w:rPr>
            </w:pPr>
            <w:r w:rsidRPr="008B4817">
              <w:t>Comments</w:t>
            </w:r>
          </w:p>
        </w:tc>
      </w:tr>
      <w:tr w:rsidTr="00865F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817">
            <w:pPr>
              <w:pStyle w:val="BodyText"/>
              <w:rPr>
                <w:lang w:val="en-NZ"/>
              </w:rPr>
            </w:pPr>
            <w:r w:rsidRPr="008B481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817" w:rsidP="008B4817">
            <w:pPr>
              <w:pStyle w:val="BodyText"/>
            </w:pPr>
            <w:r w:rsidRPr="008B4817">
              <w:t xml:space="preserve">This unit was released in PSP Public Sector Training Package release 1.0 and meets the Standards for Training Packages. </w:t>
            </w:r>
          </w:p>
          <w:p w:rsidR="00000000" w:rsidRPr="008B4817" w:rsidP="008B4817">
            <w:pPr>
              <w:pStyle w:val="BodyText"/>
            </w:pPr>
          </w:p>
          <w:p w:rsidR="00000000" w:rsidRPr="008B4817" w:rsidP="008B4817">
            <w:pPr>
              <w:pStyle w:val="BodyText"/>
            </w:pPr>
            <w:r w:rsidRPr="008B4817">
              <w:t>This unit supersedes and is equivalent to PSPTIS601A Translate special purpose texts from English to LOTE.</w:t>
            </w:r>
          </w:p>
          <w:p w:rsidR="00000000" w:rsidRPr="008B4817" w:rsidP="008B4817">
            <w:pPr>
              <w:pStyle w:val="BodyText"/>
            </w:pPr>
          </w:p>
          <w:p w:rsidR="00000000" w:rsidRPr="008B4817" w:rsidP="008B4817">
            <w:pPr>
              <w:pStyle w:val="ListBullet"/>
            </w:pPr>
            <w:r w:rsidRPr="008B4817">
              <w:t>PC 1.2-1.4 and 1.6 removed</w:t>
            </w:r>
          </w:p>
          <w:p w:rsidR="00000000" w:rsidRPr="008B4817" w:rsidP="008B4817">
            <w:pPr>
              <w:pStyle w:val="ListBullet"/>
            </w:pPr>
            <w:r w:rsidRPr="008B4817">
              <w:t>PC 2.3 removed</w:t>
            </w:r>
          </w:p>
          <w:p w:rsidR="00000000" w:rsidRPr="008B4817" w:rsidP="008B4817">
            <w:pPr>
              <w:pStyle w:val="ListBullet"/>
            </w:pPr>
            <w:r w:rsidRPr="008B4817">
              <w:t>PC 3.2 and 3.4 added</w:t>
            </w:r>
          </w:p>
          <w:p w:rsidR="00000000" w:rsidRPr="008B4817" w:rsidP="008B4817">
            <w:pPr>
              <w:pStyle w:val="ListBullet"/>
            </w:pPr>
            <w:r w:rsidRPr="008B4817">
              <w:t>All re-ordered</w:t>
            </w:r>
          </w:p>
          <w:p w:rsidR="00000000" w:rsidRPr="008B4817" w:rsidP="008B4817">
            <w:pPr>
              <w:pStyle w:val="ListBullet"/>
            </w:pPr>
            <w:r w:rsidRPr="008B4817">
              <w:t>PC 5.3 revised</w:t>
            </w:r>
          </w:p>
          <w:p w:rsidR="00000000" w:rsidRPr="008B4817" w:rsidP="008B4817">
            <w:pPr>
              <w:pStyle w:val="ListBullet"/>
            </w:pPr>
            <w:r w:rsidRPr="008B4817">
              <w:t>Unit code updated</w:t>
            </w:r>
          </w:p>
          <w:p w:rsidR="00000000" w:rsidRPr="008B4817" w:rsidP="008B4817">
            <w:pPr>
              <w:pStyle w:val="ListBullet"/>
            </w:pPr>
            <w:r w:rsidRPr="008B4817">
              <w:t>Content and formatting updated to comply with the new standards</w:t>
            </w:r>
          </w:p>
          <w:p w:rsidR="00000000" w:rsidRPr="008B4817" w:rsidP="008B4817">
            <w:pPr>
              <w:pStyle w:val="ListBullet"/>
            </w:pPr>
            <w:r w:rsidRPr="008B4817">
              <w:t>All PC transitioned from passive to active voice</w:t>
            </w:r>
          </w:p>
        </w:tc>
      </w:tr>
    </w:tbl>
    <w:p w:rsidR="00000000" w:rsidRPr="008B4817" w:rsidP="008B4817">
      <w:pPr>
        <w:pStyle w:val="BodyText"/>
      </w:pPr>
    </w:p>
    <w:p w:rsidR="00000000" w:rsidRPr="008B4817" w:rsidP="008B4817">
      <w:pPr>
        <w:pStyle w:val="AllowPageBreak"/>
      </w:pPr>
    </w:p>
    <w:p w:rsidR="00000000" w:rsidRPr="008B4817" w:rsidP="008B4817">
      <w:pPr>
        <w:pStyle w:val="Heading1"/>
      </w:pPr>
      <w:bookmarkStart w:id="2" w:name="O_828166"/>
      <w:bookmarkEnd w:id="2"/>
      <w:r w:rsidRPr="008B4817">
        <w:t>Application</w:t>
      </w:r>
    </w:p>
    <w:p w:rsidR="00000000" w:rsidRPr="008B4817" w:rsidP="00865F2F">
      <w:pPr>
        <w:pStyle w:val="BodyText"/>
      </w:pPr>
      <w:r w:rsidRPr="008B4817">
        <w:t>This unit describes the skills required to translate special purpose texts from English to a language other than</w:t>
      </w:r>
      <w:r w:rsidRPr="008B4817">
        <w:t xml:space="preserve"> English (LOTE). It identifies the skills needed to convey the purpose and use of the source information in functionally equivalent translated texts for a specific audience. </w:t>
      </w:r>
    </w:p>
    <w:p w:rsidR="00000000" w:rsidRPr="008B4817" w:rsidP="00865F2F">
      <w:pPr>
        <w:pStyle w:val="BodyText"/>
      </w:pPr>
      <w:r w:rsidRPr="008B4817">
        <w:t>This unit applies to those working as translators of special purpose texts where</w:t>
      </w:r>
      <w:r w:rsidRPr="008B4817">
        <w:t xml:space="preserve"> there may be significant equivalence problems between source and target text and the subject of the text has its own specific terminology. There may also be a need to undertake extensive research and translate complex language and concepts. </w:t>
      </w:r>
    </w:p>
    <w:p w:rsidR="00000000" w:rsidRPr="008B4817" w:rsidP="00865F2F">
      <w:pPr>
        <w:pStyle w:val="BodyText"/>
      </w:pPr>
      <w:r w:rsidRPr="008B4817">
        <w:t>It requires sound conceptual understanding of the material being translated and its context in order to produce translations that are accurate and appropriate for the context, target audience and end use. The language transfer process requires high level l</w:t>
      </w:r>
      <w:r w:rsidRPr="008B4817">
        <w:t>anguage skills and the ability to apply specialist resources and subject specific glossaries, including specialist bilingual glossaries.</w:t>
      </w:r>
    </w:p>
    <w:p w:rsidR="00000000" w:rsidRPr="008B4817" w:rsidP="00865F2F">
      <w:pPr>
        <w:pStyle w:val="BodyText"/>
      </w:pPr>
      <w:r w:rsidRPr="008B4817">
        <w:t>The skills and knowledge described in this unit must be applied within the legislative, regulatory and policy environm</w:t>
      </w:r>
      <w:r w:rsidRPr="008B4817">
        <w:t>ent in which they are carried out. Organisational policies and procedures must be consulted and industry codes and standards for ethical translating and interpreting adhered to.</w:t>
      </w:r>
    </w:p>
    <w:p w:rsidR="00000000" w:rsidRPr="008B4817" w:rsidP="00865F2F">
      <w:pPr>
        <w:pStyle w:val="BodyText"/>
      </w:pPr>
      <w:r w:rsidRPr="008B4817">
        <w:t>Those undertaking this unit would work independently using a broad range of s</w:t>
      </w:r>
      <w:r w:rsidRPr="008B4817">
        <w:t xml:space="preserve">upport resources as required, while performing sophisticated tasks in a range of specialised contexts. </w:t>
      </w:r>
    </w:p>
    <w:p w:rsidR="00865F2F" w:rsidP="00865F2F">
      <w:pPr>
        <w:pStyle w:val="BodyText"/>
      </w:pPr>
      <w:r w:rsidRPr="008B4817">
        <w:t>No licensing, legislative or certification requirements apply to unit at the time of publication.</w:t>
      </w:r>
    </w:p>
    <w:p w:rsidR="00000000" w:rsidRPr="008B4817" w:rsidP="008B4817">
      <w:pPr>
        <w:pStyle w:val="Heading1"/>
      </w:pPr>
      <w:bookmarkStart w:id="3" w:name="O_828168"/>
      <w:bookmarkEnd w:id="3"/>
      <w:r w:rsidRPr="008B4817">
        <w:t>Competency Field</w:t>
      </w:r>
    </w:p>
    <w:p w:rsidR="00000000" w:rsidRPr="008B4817" w:rsidP="00865F2F">
      <w:pPr>
        <w:pStyle w:val="BodyText"/>
      </w:pPr>
      <w:r w:rsidRPr="008B4817">
        <w:t>Translating and in</w:t>
      </w:r>
      <w:r w:rsidRPr="008B4817">
        <w:t>terpreting</w:t>
      </w:r>
    </w:p>
    <w:p w:rsidR="00000000" w:rsidRPr="008B4817" w:rsidP="008B4817">
      <w:pPr>
        <w:pStyle w:val="Heading1"/>
      </w:pPr>
      <w:bookmarkStart w:id="4" w:name="O_828170"/>
      <w:bookmarkEnd w:id="4"/>
      <w:r w:rsidRPr="008B4817">
        <w:t>Elements and Performance Criteria</w:t>
      </w:r>
    </w:p>
    <w:tbl>
      <w:tblPr>
        <w:tblW w:w="0" w:type="auto"/>
        <w:tblLayout w:type="fixed"/>
        <w:tblCellMar>
          <w:left w:w="62" w:type="dxa"/>
          <w:right w:w="62" w:type="dxa"/>
        </w:tblCellMar>
        <w:tblLook w:val="0000"/>
      </w:tblPr>
      <w:tblGrid>
        <w:gridCol w:w="2203"/>
        <w:gridCol w:w="6804"/>
      </w:tblGrid>
      <w:tr w:rsidTr="008B48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817">
            <w:pPr>
              <w:pStyle w:val="TableHeading"/>
              <w:rPr>
                <w:lang w:val="en-NZ"/>
              </w:rPr>
            </w:pPr>
            <w:r w:rsidRPr="008B481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817">
            <w:pPr>
              <w:pStyle w:val="TableHeading"/>
              <w:rPr>
                <w:lang w:val="en-NZ"/>
              </w:rPr>
            </w:pPr>
            <w:r w:rsidRPr="008B4817">
              <w:t>PERFORMANCE CRITERIA</w:t>
            </w:r>
          </w:p>
        </w:tc>
      </w:tr>
      <w:tr w:rsidTr="008B48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817">
            <w:pPr>
              <w:pStyle w:val="BodyText"/>
              <w:rPr>
                <w:lang w:val="en-NZ"/>
              </w:rPr>
            </w:pPr>
            <w:r w:rsidRPr="008B481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817">
            <w:pPr>
              <w:pStyle w:val="BodyText"/>
              <w:rPr>
                <w:lang w:val="en-NZ"/>
              </w:rPr>
            </w:pPr>
            <w:r w:rsidRPr="008B4817">
              <w:t>Performance criteria describe the performance needed to demonstrate achievement of the element. Where bold italicised text</w:t>
            </w:r>
            <w:r w:rsidRPr="008B4817">
              <w:t xml:space="preserve"> is used, further information is detailed in the range of conditions section.</w:t>
            </w:r>
          </w:p>
        </w:tc>
      </w:tr>
      <w:tr w:rsidTr="008B48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817">
            <w:pPr>
              <w:pStyle w:val="List"/>
              <w:rPr>
                <w:lang w:val="en-NZ"/>
              </w:rPr>
            </w:pPr>
            <w:r w:rsidRPr="008B4817">
              <w:rPr>
                <w:rStyle w:val="SpecialBold"/>
              </w:rPr>
              <w:t>1.</w:t>
            </w:r>
            <w:r w:rsidRPr="008B4817">
              <w:rPr>
                <w:rStyle w:val="SpecialBold"/>
              </w:rPr>
              <w:tab/>
              <w:t>Analyse English special purpose source texts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817" w:rsidP="008B4817">
            <w:pPr>
              <w:pStyle w:val="List"/>
            </w:pPr>
            <w:r w:rsidRPr="008B4817">
              <w:t>1.1</w:t>
            </w:r>
            <w:r w:rsidRPr="008B4817">
              <w:tab/>
              <w:t>Receive and manage source texts according to client requirements and conditions and confirm they are complete and legible.</w:t>
            </w:r>
          </w:p>
          <w:p w:rsidR="00000000" w:rsidRPr="008B4817" w:rsidP="008B4817">
            <w:pPr>
              <w:pStyle w:val="List"/>
            </w:pPr>
            <w:r w:rsidRPr="008B4817">
              <w:t>1.2</w:t>
            </w:r>
            <w:r w:rsidRPr="008B4817">
              <w:tab/>
              <w:t>Identify complex areas of content and language requiring additional research and gather reference material.</w:t>
            </w:r>
          </w:p>
          <w:p w:rsidR="00000000" w:rsidRPr="008B4817" w:rsidP="008B4817">
            <w:pPr>
              <w:pStyle w:val="List"/>
            </w:pPr>
            <w:r w:rsidRPr="008B4817">
              <w:t>1.3</w:t>
            </w:r>
            <w:r w:rsidRPr="008B4817">
              <w:tab/>
              <w:t>Analyse source texts and apply knowledge of subject and context and experiences in related texts to determine key elements and potential tra</w:t>
            </w:r>
            <w:r w:rsidRPr="008B4817">
              <w:t>nslation problems.</w:t>
            </w:r>
          </w:p>
          <w:p w:rsidR="00000000" w:rsidP="008B4817">
            <w:pPr>
              <w:pStyle w:val="List"/>
              <w:rPr>
                <w:lang w:val="en-NZ"/>
              </w:rPr>
            </w:pPr>
            <w:r w:rsidRPr="008B4817">
              <w:t>1.4</w:t>
            </w:r>
            <w:r w:rsidRPr="008B4817">
              <w:tab/>
              <w:t>Choose approach to translation suitable to purpose and target audience.</w:t>
            </w:r>
          </w:p>
        </w:tc>
      </w:tr>
      <w:tr w:rsidTr="008B48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817">
            <w:pPr>
              <w:pStyle w:val="List"/>
              <w:rPr>
                <w:lang w:val="en-NZ"/>
              </w:rPr>
            </w:pPr>
            <w:r w:rsidRPr="008B4817">
              <w:rPr>
                <w:rStyle w:val="SpecialBold"/>
              </w:rPr>
              <w:t>2.</w:t>
            </w:r>
            <w:r w:rsidRPr="008B4817">
              <w:rPr>
                <w:rStyle w:val="SpecialBold"/>
              </w:rPr>
              <w:tab/>
              <w:t>Translate English source texts to draft texts in LOTE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817" w:rsidP="008B4817">
            <w:pPr>
              <w:pStyle w:val="List"/>
            </w:pPr>
            <w:r w:rsidRPr="008B4817">
              <w:t>2.1</w:t>
            </w:r>
            <w:r w:rsidRPr="008B4817">
              <w:tab/>
              <w:t>Research and apply established translation precedents and information from resources to ensure cons</w:t>
            </w:r>
            <w:r w:rsidRPr="008B4817">
              <w:t>istent outcomes.</w:t>
            </w:r>
          </w:p>
          <w:p w:rsidR="00000000" w:rsidRPr="008B4817" w:rsidP="008B4817">
            <w:pPr>
              <w:pStyle w:val="List"/>
            </w:pPr>
            <w:r w:rsidRPr="008B4817">
              <w:t>2.2</w:t>
            </w:r>
            <w:r w:rsidRPr="008B4817">
              <w:tab/>
              <w:t>Analyse and adapt cultural and linguistic content of source texts as appropriate for document end use.</w:t>
            </w:r>
          </w:p>
          <w:p w:rsidR="00000000" w:rsidRPr="008B4817" w:rsidP="008B4817">
            <w:pPr>
              <w:pStyle w:val="List"/>
            </w:pPr>
            <w:r w:rsidRPr="008B4817">
              <w:t>2.3</w:t>
            </w:r>
            <w:r w:rsidRPr="008B4817">
              <w:tab/>
              <w:t>Produce draft translations of source texts that are accurate and coherent and appropriate for end use.</w:t>
            </w:r>
          </w:p>
          <w:p w:rsidR="00000000" w:rsidP="008B4817">
            <w:pPr>
              <w:pStyle w:val="List"/>
              <w:rPr>
                <w:lang w:val="en-NZ"/>
              </w:rPr>
            </w:pPr>
            <w:r w:rsidRPr="008B4817">
              <w:t>2.4</w:t>
            </w:r>
            <w:r w:rsidRPr="008B4817">
              <w:tab/>
              <w:t>Record translation de</w:t>
            </w:r>
            <w:r w:rsidRPr="008B4817">
              <w:t>cisions and justification in glossary.</w:t>
            </w:r>
          </w:p>
        </w:tc>
      </w:tr>
      <w:tr w:rsidTr="008B48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817">
            <w:pPr>
              <w:pStyle w:val="List"/>
              <w:rPr>
                <w:lang w:val="en-NZ"/>
              </w:rPr>
            </w:pPr>
            <w:r w:rsidRPr="008B4817">
              <w:rPr>
                <w:rStyle w:val="SpecialBold"/>
              </w:rPr>
              <w:t>3.</w:t>
            </w:r>
            <w:r w:rsidRPr="008B4817">
              <w:rPr>
                <w:rStyle w:val="SpecialBold"/>
              </w:rPr>
              <w:tab/>
              <w:t>Check draft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817" w:rsidP="008B4817">
            <w:pPr>
              <w:pStyle w:val="List"/>
            </w:pPr>
            <w:r w:rsidRPr="008B4817">
              <w:t>3.1 Identify and correct errors, fidelity issues and unsupported translation decisions.</w:t>
            </w:r>
          </w:p>
          <w:p w:rsidR="00000000" w:rsidRPr="008B4817" w:rsidP="008B4817">
            <w:pPr>
              <w:pStyle w:val="List"/>
            </w:pPr>
            <w:r w:rsidRPr="008B4817">
              <w:t>3.2</w:t>
            </w:r>
            <w:r w:rsidRPr="008B4817">
              <w:tab/>
              <w:t>Refine and improve target texts.</w:t>
            </w:r>
          </w:p>
          <w:p w:rsidR="00000000" w:rsidRPr="008B4817" w:rsidP="008B4817">
            <w:pPr>
              <w:pStyle w:val="List"/>
            </w:pPr>
            <w:r w:rsidRPr="008B4817">
              <w:t>3.3 Evaluate subject-specific terminology and concepts, consist</w:t>
            </w:r>
            <w:r w:rsidRPr="008B4817">
              <w:t>ency, accuracy and functional equivalence of translated text.</w:t>
            </w:r>
          </w:p>
          <w:p w:rsidR="00000000" w:rsidP="008B4817">
            <w:pPr>
              <w:pStyle w:val="List"/>
              <w:rPr>
                <w:lang w:val="en-NZ"/>
              </w:rPr>
            </w:pPr>
            <w:r w:rsidRPr="008B4817">
              <w:t>3.4 Submit draft translation and glossary to checking translator or subject advisor for review.</w:t>
            </w:r>
          </w:p>
        </w:tc>
      </w:tr>
      <w:tr w:rsidTr="008B48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817">
            <w:pPr>
              <w:pStyle w:val="List"/>
              <w:rPr>
                <w:lang w:val="en-NZ"/>
              </w:rPr>
            </w:pPr>
            <w:r w:rsidRPr="008B4817">
              <w:rPr>
                <w:rStyle w:val="SpecialBold"/>
              </w:rPr>
              <w:t>4.</w:t>
            </w:r>
            <w:r w:rsidRPr="008B4817">
              <w:rPr>
                <w:rStyle w:val="SpecialBold"/>
              </w:rPr>
              <w:tab/>
              <w:t>Revise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817" w:rsidP="008B4817">
            <w:pPr>
              <w:pStyle w:val="List"/>
            </w:pPr>
            <w:r w:rsidRPr="008B4817">
              <w:t>4.1</w:t>
            </w:r>
            <w:r w:rsidRPr="008B4817">
              <w:tab/>
              <w:t>Assess and incorporate advice from checking translator and subject adv</w:t>
            </w:r>
            <w:r w:rsidRPr="008B4817">
              <w:t>isor.</w:t>
            </w:r>
          </w:p>
          <w:p w:rsidR="00000000" w:rsidRPr="008B4817" w:rsidP="008B4817">
            <w:pPr>
              <w:pStyle w:val="List"/>
            </w:pPr>
            <w:r w:rsidRPr="008B4817">
              <w:t>4.2</w:t>
            </w:r>
            <w:r w:rsidRPr="008B4817">
              <w:tab/>
              <w:t>Discuss and resolve outstanding issues with appropriate persons as necessary.</w:t>
            </w:r>
          </w:p>
          <w:p w:rsidR="00000000" w:rsidP="008B4817">
            <w:pPr>
              <w:pStyle w:val="List"/>
              <w:rPr>
                <w:lang w:val="en-NZ"/>
              </w:rPr>
            </w:pPr>
            <w:r w:rsidRPr="008B4817">
              <w:t>4.3</w:t>
            </w:r>
            <w:r w:rsidRPr="008B4817">
              <w:tab/>
              <w:t>Undertake further revision until target text is functionally equivalent to source text.</w:t>
            </w:r>
          </w:p>
        </w:tc>
      </w:tr>
      <w:tr w:rsidTr="008B48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817">
            <w:pPr>
              <w:pStyle w:val="List"/>
              <w:rPr>
                <w:lang w:val="en-NZ"/>
              </w:rPr>
            </w:pPr>
            <w:r w:rsidRPr="008B4817">
              <w:rPr>
                <w:rStyle w:val="SpecialBold"/>
              </w:rPr>
              <w:t>5.</w:t>
            </w:r>
            <w:r w:rsidRPr="008B4817">
              <w:rPr>
                <w:rStyle w:val="SpecialBold"/>
              </w:rPr>
              <w:tab/>
              <w:t>Finalise and evaluate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817" w:rsidP="008B4817">
            <w:pPr>
              <w:pStyle w:val="List"/>
            </w:pPr>
            <w:r w:rsidRPr="008B4817">
              <w:t>5.1</w:t>
            </w:r>
            <w:r w:rsidRPr="008B4817">
              <w:tab/>
            </w:r>
            <w:r w:rsidRPr="008B4817">
              <w:t xml:space="preserve">Use technology to format translated texts according to agreed specifications and end use requirements. </w:t>
            </w:r>
          </w:p>
          <w:p w:rsidR="00000000" w:rsidRPr="008B4817" w:rsidP="008B4817">
            <w:pPr>
              <w:pStyle w:val="List"/>
            </w:pPr>
            <w:r w:rsidRPr="008B4817">
              <w:t>5.2</w:t>
            </w:r>
            <w:r w:rsidRPr="008B4817">
              <w:tab/>
              <w:t>Proofread formatted texts using standard methods to annotate proof corrections.</w:t>
            </w:r>
          </w:p>
          <w:p w:rsidR="00000000" w:rsidRPr="008B4817" w:rsidP="008B4817">
            <w:pPr>
              <w:pStyle w:val="List"/>
            </w:pPr>
            <w:r w:rsidRPr="008B4817">
              <w:t>5.3</w:t>
            </w:r>
            <w:r w:rsidRPr="008B4817">
              <w:tab/>
              <w:t>Submit final version of translated text and supporting documenta</w:t>
            </w:r>
            <w:r w:rsidRPr="008B4817">
              <w:t>tion to clients.</w:t>
            </w:r>
          </w:p>
        </w:tc>
      </w:tr>
    </w:tbl>
    <w:p w:rsidR="00000000" w:rsidRPr="008B4817" w:rsidP="008B4817">
      <w:pPr>
        <w:pStyle w:val="BodyText"/>
      </w:pPr>
    </w:p>
    <w:p w:rsidR="00000000" w:rsidRPr="008B4817" w:rsidP="008B4817">
      <w:pPr>
        <w:pStyle w:val="AllowPageBreak"/>
      </w:pPr>
    </w:p>
    <w:p w:rsidR="00000000" w:rsidRPr="008B4817" w:rsidP="008B4817">
      <w:pPr>
        <w:pStyle w:val="Heading1"/>
      </w:pPr>
      <w:bookmarkStart w:id="5" w:name="O_828171"/>
      <w:bookmarkEnd w:id="5"/>
      <w:r w:rsidRPr="008B4817">
        <w:t>Foundation Skills</w:t>
      </w:r>
    </w:p>
    <w:p w:rsidR="00000000" w:rsidRPr="008B4817" w:rsidP="00865F2F">
      <w:pPr>
        <w:pStyle w:val="BodyText"/>
      </w:pPr>
      <w:r w:rsidRPr="008B4817">
        <w:t>The foundation skills demands of this unit have been mapped for alignment with the Australian Core Skills Framework (ACSF). The following tables outline the performance levels indicated for successful a</w:t>
      </w:r>
      <w:r w:rsidRPr="008B4817">
        <w:t>ttainment of the unit.</w:t>
      </w:r>
    </w:p>
    <w:p w:rsidR="00000000" w:rsidRPr="008B4817" w:rsidP="008B4817">
      <w:pPr>
        <w:pStyle w:val="BodyText"/>
        <w:keepNext/>
      </w:pPr>
    </w:p>
    <w:p w:rsidR="00000000" w:rsidRPr="008B4817" w:rsidP="008B4817">
      <w:pPr>
        <w:pStyle w:val="BodyText"/>
      </w:pPr>
      <w:bookmarkStart w:id="6" w:name="O_84865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4.25pt;width:473.25pt">
            <v:imagedata r:id="rId10" o:title=""/>
          </v:shape>
        </w:pict>
      </w:r>
      <w:bookmarkEnd w:id="6"/>
    </w:p>
    <w:p w:rsidR="00000000" w:rsidRPr="008B4817" w:rsidP="008B4817">
      <w:pPr>
        <w:pStyle w:val="BodyText"/>
      </w:pPr>
    </w:p>
    <w:p w:rsidR="00000000" w:rsidRPr="008B4817" w:rsidP="00865F2F">
      <w:pPr>
        <w:pStyle w:val="BodyText"/>
      </w:pPr>
      <w:r w:rsidRPr="008B4817">
        <w:t xml:space="preserve">Further information on ACSF and the foundation skills underpinning this unit can be found in </w:t>
      </w:r>
      <w:r w:rsidRPr="008B4817">
        <w:t>the Foundation Skills Guide on the GSA website.</w:t>
      </w:r>
    </w:p>
    <w:p w:rsidR="00000000" w:rsidRPr="008B4817" w:rsidP="008B4817">
      <w:pPr>
        <w:pStyle w:val="Heading1"/>
      </w:pPr>
      <w:bookmarkStart w:id="7" w:name="O_828173"/>
      <w:bookmarkEnd w:id="7"/>
      <w:r w:rsidRPr="008B4817">
        <w:t>Unit Mapping Information</w:t>
      </w:r>
    </w:p>
    <w:p w:rsidR="00000000" w:rsidRPr="008B4817" w:rsidP="00865F2F">
      <w:pPr>
        <w:pStyle w:val="BodyText"/>
      </w:pPr>
      <w:r w:rsidRPr="008B4817">
        <w:t>This unit supersedes and is equivalent to PSPTIS601A Translate special purpose texts from English to LOTE.</w:t>
      </w:r>
    </w:p>
    <w:p w:rsidR="00000000" w:rsidRPr="008B4817" w:rsidP="008B4817">
      <w:pPr>
        <w:pStyle w:val="Heading1"/>
      </w:pPr>
      <w:bookmarkStart w:id="8" w:name="O_828180"/>
      <w:bookmarkEnd w:id="8"/>
      <w:r w:rsidRPr="008B4817">
        <w:t>Links</w:t>
      </w:r>
    </w:p>
    <w:p w:rsidR="00000000" w:rsidRPr="008B4817" w:rsidP="00865F2F">
      <w:pPr>
        <w:pStyle w:val="BodyText"/>
      </w:pPr>
      <w:r w:rsidRPr="008B48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06B7E">
        <w:rPr>
          <w:rStyle w:val="Hyperlink"/>
        </w:rPr>
        <w:t>https://vetnet.gov.au/Pages/TrainingDocs.aspx?q=bebbece7-ff48-4d2c-8876-405679019623</w:t>
      </w:r>
      <w:r>
        <w:fldChar w:fldCharType="end"/>
      </w:r>
    </w:p>
    <w:p w:rsidR="00000000" w:rsidRPr="008B4817" w:rsidP="00865F2F">
      <w:pPr>
        <w:pStyle w:val="BodyText"/>
      </w:pPr>
      <w:r w:rsidRPr="008B48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06B7E">
        <w:rPr>
          <w:rStyle w:val="Hyperlink"/>
        </w:rPr>
        <w:t>https://vetnet.gov.au/Pages/TrainingDocs.aspx?q=bebbece7-ff48-4d2c-8876-405679019623</w:t>
      </w:r>
      <w:r>
        <w:fldChar w:fldCharType="end"/>
      </w:r>
    </w:p>
    <w:p w:rsidR="00000000" w:rsidRPr="008B4817" w:rsidP="00865F2F">
      <w:pPr>
        <w:pStyle w:val="BodyText"/>
      </w:pPr>
      <w:r w:rsidRPr="008B48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06B7E">
        <w:rPr>
          <w:rStyle w:val="Hyperlink"/>
        </w:rPr>
        <w:t>https://vetnet.gov.au/Pages/TrainingDocs.aspx?q=bebbece7-ff48-4d2c-8876-405679019623</w:t>
      </w:r>
      <w:r>
        <w:fldChar w:fldCharType="end"/>
      </w:r>
    </w:p>
    <w:p w:rsidR="00000000" w:rsidRPr="008B4817" w:rsidP="00865F2F">
      <w:pPr>
        <w:pStyle w:val="BodyText"/>
      </w:pPr>
      <w:r w:rsidRPr="008B48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06B7E">
        <w:rPr>
          <w:rStyle w:val="Hyperlink"/>
        </w:rPr>
        <w:t>https://vetnet.gov.au/Pages/TrainingDocs.aspx?q=bebbece7-ff48-4d2c-8876-405679019623</w:t>
      </w:r>
      <w:r>
        <w:fldChar w:fldCharType="end"/>
      </w:r>
    </w:p>
    <w:p w:rsidR="00000000" w:rsidRPr="008B4817" w:rsidP="00865F2F">
      <w:pPr>
        <w:pStyle w:val="BodyText"/>
        <w:sectPr w:rsidSect="008B4817">
          <w:headerReference w:type="default" r:id="rId11"/>
          <w:footerReference w:type="default" r:id="rId12"/>
          <w:pgSz w:w="11908" w:h="16833"/>
          <w:pgMar w:top="1702" w:right="1418" w:bottom="1702" w:left="1418" w:header="992" w:footer="992" w:gutter="0"/>
          <w:cols w:space="720"/>
          <w:noEndnote/>
          <w:docGrid w:linePitch="299"/>
        </w:sectPr>
      </w:pPr>
    </w:p>
    <w:p w:rsidR="00000000" w:rsidRPr="008B4817" w:rsidP="008B4817">
      <w:pPr>
        <w:pStyle w:val="SuperHeading"/>
      </w:pPr>
      <w:r w:rsidRPr="008B4817">
        <w:t>Assessment Requirements for PSPTIS062 Translate special purpose texts from English to LOTE</w:t>
      </w:r>
    </w:p>
    <w:p w:rsidR="00000000" w:rsidRPr="008B4817" w:rsidP="008B4817">
      <w:pPr>
        <w:pStyle w:val="Heading1"/>
      </w:pPr>
      <w:bookmarkStart w:id="9" w:name="O_828175"/>
      <w:bookmarkEnd w:id="9"/>
      <w:r w:rsidRPr="008B4817">
        <w:t>Modification History</w:t>
      </w:r>
    </w:p>
    <w:tbl>
      <w:tblPr>
        <w:tblW w:w="0" w:type="auto"/>
        <w:tblLayout w:type="fixed"/>
        <w:tblCellMar>
          <w:left w:w="62" w:type="dxa"/>
          <w:right w:w="62" w:type="dxa"/>
        </w:tblCellMar>
        <w:tblLook w:val="0000"/>
      </w:tblPr>
      <w:tblGrid>
        <w:gridCol w:w="1134"/>
        <w:gridCol w:w="7937"/>
      </w:tblGrid>
      <w:tr w:rsidTr="00865F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817" w:rsidP="008B4817">
            <w:pPr>
              <w:pStyle w:val="BodyText"/>
            </w:pPr>
            <w:r w:rsidRPr="008B481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817">
            <w:pPr>
              <w:pStyle w:val="BodyText"/>
              <w:rPr>
                <w:lang w:val="en-NZ"/>
              </w:rPr>
            </w:pPr>
            <w:r w:rsidRPr="008B4817">
              <w:rPr>
                <w:rStyle w:val="SpecialBold"/>
              </w:rPr>
              <w:t>Comments</w:t>
            </w:r>
          </w:p>
        </w:tc>
      </w:tr>
      <w:tr w:rsidTr="00865F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817">
            <w:pPr>
              <w:pStyle w:val="BodyText"/>
              <w:rPr>
                <w:lang w:val="en-NZ"/>
              </w:rPr>
            </w:pPr>
            <w:r w:rsidRPr="008B481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817" w:rsidP="008B4817">
            <w:pPr>
              <w:pStyle w:val="BodyText"/>
            </w:pPr>
            <w:r w:rsidRPr="008B4817">
              <w:t xml:space="preserve">These Assessment Requirements were released in PSP Public Sector Training Package release 1.0 and meet the Standards for Training Packages. </w:t>
            </w:r>
          </w:p>
          <w:p w:rsidR="00000000" w:rsidRPr="008B4817" w:rsidP="008B4817">
            <w:pPr>
              <w:pStyle w:val="BodyText"/>
            </w:pPr>
          </w:p>
          <w:p w:rsidR="00000000" w:rsidRPr="008B4817" w:rsidP="008B4817">
            <w:pPr>
              <w:pStyle w:val="ListBullet"/>
            </w:pPr>
            <w:r w:rsidRPr="008B4817">
              <w:t>Assessment Requirements created drawing upon specified assessment information from superseded unit</w:t>
            </w:r>
          </w:p>
        </w:tc>
      </w:tr>
    </w:tbl>
    <w:p w:rsidR="00000000" w:rsidRPr="008B4817" w:rsidP="008B4817">
      <w:pPr>
        <w:pStyle w:val="BodyText"/>
      </w:pPr>
    </w:p>
    <w:p w:rsidR="00000000" w:rsidRPr="008B4817" w:rsidP="008B4817">
      <w:pPr>
        <w:pStyle w:val="AllowPageBreak"/>
      </w:pPr>
    </w:p>
    <w:p w:rsidR="00000000" w:rsidRPr="008B4817" w:rsidP="008B4817">
      <w:pPr>
        <w:pStyle w:val="Heading1"/>
      </w:pPr>
      <w:bookmarkStart w:id="10" w:name="O_828176"/>
      <w:bookmarkEnd w:id="10"/>
      <w:r w:rsidRPr="008B4817">
        <w:t>Performance Evidence</w:t>
      </w:r>
    </w:p>
    <w:p w:rsidR="00000000" w:rsidRPr="008B4817" w:rsidP="00865F2F">
      <w:pPr>
        <w:pStyle w:val="BodyText"/>
      </w:pPr>
      <w:r w:rsidRPr="008B4817">
        <w:t>Evidence required to demonstrate competence must satisfy all of the requirements of the elements and performance criteria.  If not otherwise specified, the candidate must demonstrate evidence of performance of the foll</w:t>
      </w:r>
      <w:r w:rsidRPr="008B4817">
        <w:t>owing on at least two occasions.</w:t>
      </w:r>
    </w:p>
    <w:p w:rsidR="00000000" w:rsidRPr="008B4817" w:rsidP="008B4817">
      <w:pPr>
        <w:pStyle w:val="ListBullet"/>
      </w:pPr>
      <w:r w:rsidRPr="008B4817">
        <w:t>using advanced techniques to produce a functionally equivalent translation that is accurate and appropriate for the context, target audience and end use, including:</w:t>
      </w:r>
    </w:p>
    <w:p w:rsidR="00000000" w:rsidRPr="008B4817" w:rsidP="008B4817">
      <w:pPr>
        <w:pStyle w:val="ListBullet2"/>
      </w:pPr>
      <w:r w:rsidRPr="008B4817">
        <w:t>adaptation</w:t>
      </w:r>
    </w:p>
    <w:p w:rsidR="00000000" w:rsidRPr="008B4817" w:rsidP="008B4817">
      <w:pPr>
        <w:pStyle w:val="ListBullet2"/>
      </w:pPr>
      <w:r w:rsidRPr="008B4817">
        <w:t>contrastive analysis of meaning and language</w:t>
      </w:r>
    </w:p>
    <w:p w:rsidR="00000000" w:rsidRPr="008B4817" w:rsidP="008B4817">
      <w:pPr>
        <w:pStyle w:val="ListBullet2"/>
      </w:pPr>
      <w:r w:rsidRPr="008B4817">
        <w:t>equivalence at the level of discourse, pragmatics, syntax and word</w:t>
      </w:r>
    </w:p>
    <w:p w:rsidR="00000000" w:rsidRPr="008B4817" w:rsidP="008B4817">
      <w:pPr>
        <w:pStyle w:val="ListBullet2"/>
      </w:pPr>
      <w:r w:rsidRPr="008B4817">
        <w:t>grammatical function transposition</w:t>
      </w:r>
    </w:p>
    <w:p w:rsidR="00000000" w:rsidRPr="008B4817" w:rsidP="008B4817">
      <w:pPr>
        <w:pStyle w:val="ListBullet2"/>
      </w:pPr>
      <w:r w:rsidRPr="008B4817">
        <w:t>localisation</w:t>
      </w:r>
    </w:p>
    <w:p w:rsidR="00000000" w:rsidRPr="008B4817" w:rsidP="008B4817">
      <w:pPr>
        <w:pStyle w:val="ListBullet2"/>
      </w:pPr>
      <w:r w:rsidRPr="008B4817">
        <w:t>text manipulation to clarify meaning</w:t>
      </w:r>
    </w:p>
    <w:p w:rsidR="00000000" w:rsidRPr="008B4817" w:rsidP="008B4817">
      <w:pPr>
        <w:pStyle w:val="ListBullet"/>
      </w:pPr>
      <w:r w:rsidRPr="008B4817">
        <w:t xml:space="preserve">applying sound conceptual understanding of the specialist material being translated and its context  </w:t>
      </w:r>
    </w:p>
    <w:p w:rsidR="00000000" w:rsidRPr="008B4817" w:rsidP="008B4817">
      <w:pPr>
        <w:pStyle w:val="ListBullet"/>
      </w:pPr>
      <w:r w:rsidRPr="008B4817">
        <w:t>u</w:t>
      </w:r>
      <w:r w:rsidRPr="008B4817">
        <w:t>sing advanced bilingual research skills and the ability to critically apply specialist resources, including style guides, subject-specific or specialist bilingual glossaries and reference material</w:t>
      </w:r>
    </w:p>
    <w:p w:rsidR="00000000" w:rsidRPr="008B4817" w:rsidP="008B4817">
      <w:pPr>
        <w:pStyle w:val="ListBullet"/>
      </w:pPr>
      <w:r w:rsidRPr="008B4817">
        <w:t>using a wide range of consistent registers and styles appro</w:t>
      </w:r>
      <w:r w:rsidRPr="008B4817">
        <w:t>priate to end use</w:t>
      </w:r>
    </w:p>
    <w:p w:rsidR="00000000" w:rsidRPr="008B4817" w:rsidP="008B4817">
      <w:pPr>
        <w:pStyle w:val="ListBullet"/>
      </w:pPr>
      <w:r w:rsidRPr="008B4817">
        <w:t>using correct and idiomatic collocation, lexis and syntax</w:t>
      </w:r>
    </w:p>
    <w:p w:rsidR="00000000" w:rsidRPr="008B4817" w:rsidP="008B4817">
      <w:pPr>
        <w:pStyle w:val="ListBullet"/>
      </w:pPr>
      <w:r w:rsidRPr="008B4817">
        <w:t>using current and consistent specialist vocabulary, including foreign loan words</w:t>
      </w:r>
    </w:p>
    <w:p w:rsidR="00000000" w:rsidRPr="008B4817" w:rsidP="008B4817">
      <w:pPr>
        <w:pStyle w:val="ListBullet"/>
      </w:pPr>
      <w:r w:rsidRPr="008B4817">
        <w:t>ensuring factual correctness, including at the level of tense, gender and singular or plural comple</w:t>
      </w:r>
      <w:r w:rsidRPr="008B4817">
        <w:t>x language</w:t>
      </w:r>
    </w:p>
    <w:p w:rsidR="00000000" w:rsidRPr="008B4817" w:rsidP="008B4817">
      <w:pPr>
        <w:pStyle w:val="ListBullet"/>
      </w:pPr>
      <w:r w:rsidRPr="008B4817">
        <w:t>using correct target language punctuation and paragraphing</w:t>
      </w:r>
    </w:p>
    <w:p w:rsidR="00000000" w:rsidRPr="008B4817" w:rsidP="008B4817">
      <w:pPr>
        <w:pStyle w:val="ListBullet"/>
      </w:pPr>
      <w:r w:rsidRPr="008B4817">
        <w:t>using spelling appropriate to audience</w:t>
      </w:r>
    </w:p>
    <w:p w:rsidR="00000000" w:rsidRPr="008B4817" w:rsidP="008B4817">
      <w:pPr>
        <w:pStyle w:val="ListBullet"/>
      </w:pPr>
      <w:r w:rsidRPr="008B4817">
        <w:t>using textual devices that create cohesion and coherence including, cohesive markers and substitution devices</w:t>
      </w:r>
    </w:p>
    <w:p w:rsidR="00000000" w:rsidRPr="008B4817" w:rsidP="008B4817">
      <w:pPr>
        <w:pStyle w:val="ListBullet"/>
      </w:pPr>
      <w:r w:rsidRPr="008B4817">
        <w:t xml:space="preserve">checking and correcting content and formatting of translated text for consistency and accuracy </w:t>
      </w:r>
    </w:p>
    <w:p w:rsidR="00000000" w:rsidRPr="008B4817" w:rsidP="008B4817">
      <w:pPr>
        <w:pStyle w:val="ListBullet"/>
      </w:pPr>
      <w:r w:rsidRPr="008B4817">
        <w:t xml:space="preserve">using word processing and document management technology </w:t>
      </w:r>
    </w:p>
    <w:p w:rsidR="00000000" w:rsidRPr="008B4817" w:rsidP="008B4817">
      <w:pPr>
        <w:pStyle w:val="ListBullet"/>
      </w:pPr>
      <w:r w:rsidRPr="008B4817">
        <w:t>meeting time and contractual requirements</w:t>
      </w:r>
    </w:p>
    <w:p w:rsidR="00000000" w:rsidRPr="008B4817" w:rsidP="008B4817">
      <w:pPr>
        <w:pStyle w:val="AllowPageBreak"/>
      </w:pPr>
    </w:p>
    <w:p w:rsidR="00000000" w:rsidRPr="008B4817" w:rsidP="008B4817">
      <w:pPr>
        <w:pStyle w:val="Heading1"/>
      </w:pPr>
      <w:bookmarkStart w:id="11" w:name="O_828177"/>
      <w:bookmarkEnd w:id="11"/>
      <w:r w:rsidRPr="008B4817">
        <w:t>Knowledge Evidence</w:t>
      </w:r>
    </w:p>
    <w:p w:rsidR="00000000" w:rsidRPr="008B4817" w:rsidP="00865F2F">
      <w:pPr>
        <w:pStyle w:val="BodyText"/>
      </w:pPr>
      <w:r w:rsidRPr="008B4817">
        <w:t>Evidence required to dem</w:t>
      </w:r>
      <w:r w:rsidRPr="008B4817">
        <w:t>onstrate competence must satisfy all of the requirements of the elements and performance criteria. If not otherwise specified, the depth of knowledge demonstrated must be appropriate to the job context of the candidate.</w:t>
      </w:r>
    </w:p>
    <w:p w:rsidR="00000000" w:rsidRPr="008B4817" w:rsidP="008B4817">
      <w:pPr>
        <w:pStyle w:val="ListBullet"/>
      </w:pPr>
      <w:r w:rsidRPr="008B4817">
        <w:t>purpose and implications of transla</w:t>
      </w:r>
      <w:r w:rsidRPr="008B4817">
        <w:t xml:space="preserve">tion of special purpose texts, including types of translation defined in </w:t>
      </w:r>
      <w:r w:rsidRPr="008B4817">
        <w:t>international standards</w:t>
      </w:r>
    </w:p>
    <w:p w:rsidR="00000000" w:rsidRPr="008B4817" w:rsidP="008B4817">
      <w:pPr>
        <w:pStyle w:val="ListBullet"/>
      </w:pPr>
      <w:r w:rsidRPr="008B4817">
        <w:t>translating theories and techniques relevant to special purpose text assignments, including principles of:</w:t>
      </w:r>
    </w:p>
    <w:p w:rsidR="00000000" w:rsidRPr="008B4817" w:rsidP="008B4817">
      <w:pPr>
        <w:pStyle w:val="ListBullet2"/>
      </w:pPr>
      <w:r w:rsidRPr="008B4817">
        <w:t>formal and dynamic translation</w:t>
      </w:r>
    </w:p>
    <w:p w:rsidR="00000000" w:rsidRPr="008B4817" w:rsidP="008B4817">
      <w:pPr>
        <w:pStyle w:val="ListBullet2"/>
      </w:pPr>
      <w:r w:rsidRPr="008B4817">
        <w:t>literal and free tra</w:t>
      </w:r>
      <w:r w:rsidRPr="008B4817">
        <w:t>nslation</w:t>
      </w:r>
    </w:p>
    <w:p w:rsidR="00000000" w:rsidRPr="008B4817" w:rsidP="008B4817">
      <w:pPr>
        <w:pStyle w:val="ListBullet2"/>
      </w:pPr>
      <w:r w:rsidRPr="008B4817">
        <w:t>form based and meaning-based translation</w:t>
      </w:r>
    </w:p>
    <w:p w:rsidR="00000000" w:rsidRPr="008B4817" w:rsidP="008B4817">
      <w:pPr>
        <w:pStyle w:val="ListBullet2"/>
      </w:pPr>
      <w:r w:rsidRPr="008B4817">
        <w:t>direct and oblique translation</w:t>
      </w:r>
    </w:p>
    <w:p w:rsidR="00000000" w:rsidRPr="008B4817" w:rsidP="008B4817">
      <w:pPr>
        <w:pStyle w:val="ListBullet2"/>
      </w:pPr>
      <w:r w:rsidRPr="008B4817">
        <w:t>equivalence and functional equivalence</w:t>
      </w:r>
    </w:p>
    <w:p w:rsidR="00000000" w:rsidRPr="008B4817" w:rsidP="008B4817">
      <w:pPr>
        <w:pStyle w:val="AllowPageBreak"/>
      </w:pPr>
    </w:p>
    <w:p w:rsidR="00000000" w:rsidRPr="008B4817" w:rsidP="008B4817">
      <w:pPr>
        <w:pStyle w:val="Heading1"/>
      </w:pPr>
      <w:bookmarkStart w:id="12" w:name="O_828178"/>
      <w:bookmarkEnd w:id="12"/>
      <w:r w:rsidRPr="008B4817">
        <w:t>Assessment Conditions</w:t>
      </w:r>
    </w:p>
    <w:p w:rsidR="00000000" w:rsidRPr="008B4817" w:rsidP="00865F2F">
      <w:pPr>
        <w:pStyle w:val="BodyText"/>
      </w:pPr>
      <w:r w:rsidRPr="008B4817">
        <w:t>Assessment of this unit of competency must include use of translation source and target texts, examples of research and glossaries, assignment experiences and examples of interactions with colleagues and clients that demonstrate diverse skills and strategi</w:t>
      </w:r>
      <w:r w:rsidRPr="008B4817">
        <w:t xml:space="preserve">es for translating special purpose texts from English to LOTE. </w:t>
      </w:r>
    </w:p>
    <w:p w:rsidR="00000000" w:rsidRPr="008B4817" w:rsidP="00865F2F">
      <w:pPr>
        <w:pStyle w:val="BodyText"/>
      </w:pPr>
      <w:r w:rsidRPr="008B4817">
        <w:t>Consideration must be given to holistic assessment for this unit. Refer to advice in the Companion Volumes.</w:t>
      </w:r>
    </w:p>
    <w:p w:rsidR="00865F2F" w:rsidP="00865F2F">
      <w:pPr>
        <w:pStyle w:val="BodyText"/>
      </w:pPr>
      <w:r w:rsidRPr="008B4817">
        <w:t>Assessors must satisfy the NVR/AQTF mandatory competency requirements for assessor</w:t>
      </w:r>
      <w:r w:rsidRPr="008B4817">
        <w:t>s.</w:t>
      </w:r>
    </w:p>
    <w:p w:rsidR="00000000" w:rsidRPr="008B4817" w:rsidP="008B4817">
      <w:pPr>
        <w:pStyle w:val="Heading1"/>
      </w:pPr>
      <w:bookmarkStart w:id="13" w:name="O_828181"/>
      <w:bookmarkEnd w:id="13"/>
      <w:r w:rsidRPr="008B4817">
        <w:t>Links</w:t>
      </w:r>
    </w:p>
    <w:p w:rsidR="00000000" w:rsidRPr="008B4817" w:rsidP="00865F2F">
      <w:pPr>
        <w:pStyle w:val="BodyText"/>
      </w:pPr>
      <w:r w:rsidRPr="008B48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06B7E">
        <w:rPr>
          <w:rStyle w:val="Hyperlink"/>
        </w:rPr>
        <w:t>https://vetnet.gov.au/Pages/TrainingDocs.aspx?q=bebbece7-ff48-4d2c-8876-405679019623</w:t>
      </w:r>
      <w:r>
        <w:fldChar w:fldCharType="end"/>
      </w:r>
    </w:p>
    <w:p w:rsidR="00000000" w:rsidRPr="008B4817" w:rsidP="00865F2F">
      <w:pPr>
        <w:pStyle w:val="BodyText"/>
      </w:pPr>
      <w:r w:rsidRPr="008B48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06B7E">
        <w:rPr>
          <w:rStyle w:val="Hyperlink"/>
        </w:rPr>
        <w:t>https://vetnet.gov.au/Pages/TrainingDocs.aspx?q=bebbece7-ff48-4d2c-8876-405679019623</w:t>
      </w:r>
      <w:r>
        <w:fldChar w:fldCharType="end"/>
      </w:r>
    </w:p>
    <w:p w:rsidR="00000000" w:rsidRPr="008B4817" w:rsidP="00865F2F">
      <w:pPr>
        <w:pStyle w:val="BodyText"/>
      </w:pPr>
      <w:r w:rsidRPr="008B48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06B7E">
        <w:rPr>
          <w:rStyle w:val="Hyperlink"/>
        </w:rPr>
        <w:t>https://vetnet.gov.au/Pages/TrainingDocs.aspx?q=bebbece7-ff48-4d2c-8876-405679019623</w:t>
      </w:r>
      <w:r>
        <w:fldChar w:fldCharType="end"/>
      </w:r>
    </w:p>
    <w:p w:rsidR="00000000" w:rsidRPr="008B4817" w:rsidP="008B4817"/>
    <w:sectPr w:rsidSect="008B481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8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817" w:rsidRPr="00865F2F" w:rsidP="00865F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8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F2F" w:rsidP="008B48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5F2F" w:rsidP="008B48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65F2F" w:rsidP="008B48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817" w:rsidP="008B4817">
    <w:pPr>
      <w:pStyle w:val="Footer"/>
      <w:framePr w:wrap="around"/>
    </w:pPr>
    <w:r>
      <w:fldChar w:fldCharType="begin"/>
    </w:r>
    <w:r>
      <w:instrText xml:space="preserve"> DOCPROPERTY  Subject  \* MERGEFORMAT </w:instrText>
    </w:r>
    <w:r>
      <w:fldChar w:fldCharType="separate"/>
    </w:r>
    <w:r w:rsidR="00865F2F">
      <w:t>Approved</w:t>
    </w:r>
    <w:r w:rsidR="00865F2F">
      <w:fldChar w:fldCharType="end"/>
    </w:r>
    <w:r>
      <w:tab/>
      <w:t xml:space="preserve">Page </w:t>
    </w:r>
    <w:r>
      <w:fldChar w:fldCharType="begin"/>
    </w:r>
    <w:r>
      <w:instrText xml:space="preserve"> PAGE  \* Arabic  \* MERGEFORMAT </w:instrText>
    </w:r>
    <w:r>
      <w:fldChar w:fldCharType="separate"/>
    </w:r>
    <w:r w:rsidR="00865F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5F2F">
      <w:rPr>
        <w:noProof/>
      </w:rPr>
      <w:t>5</w:t>
    </w:r>
    <w:r>
      <w:rPr>
        <w:noProof/>
      </w:rPr>
      <w:fldChar w:fldCharType="end"/>
    </w:r>
  </w:p>
  <w:p w:rsidR="008B4817" w:rsidP="008B4817">
    <w:pPr>
      <w:pStyle w:val="Footer"/>
      <w:framePr w:wrap="around"/>
    </w:pPr>
    <w:r>
      <w:t xml:space="preserve">© Commonwealth of Australia, </w:t>
    </w:r>
    <w:r>
      <w:fldChar w:fldCharType="begin"/>
    </w:r>
    <w:r>
      <w:instrText xml:space="preserve"> DATE  \@ "yyyy"  \* MERGEFORMAT </w:instrText>
    </w:r>
    <w:r>
      <w:fldChar w:fldCharType="separate"/>
    </w:r>
    <w:r w:rsidR="00865F2F">
      <w:rPr>
        <w:noProof/>
      </w:rPr>
      <w:t>2025</w:t>
    </w:r>
    <w:r>
      <w:fldChar w:fldCharType="end"/>
    </w:r>
    <w:r>
      <w:tab/>
    </w:r>
    <w:r>
      <w:fldChar w:fldCharType="begin"/>
    </w:r>
    <w:r>
      <w:instrText xml:space="preserve"> DOCPROPERTY  Author  \* MERGEFORMAT </w:instrText>
    </w:r>
    <w:r>
      <w:fldChar w:fldCharType="separate"/>
    </w:r>
    <w:r w:rsidR="00865F2F">
      <w:t>Public Skills Australia</w:t>
    </w:r>
    <w:r w:rsidR="00865F2F">
      <w:fldChar w:fldCharType="end"/>
    </w:r>
  </w:p>
  <w:p w:rsidR="008B4817" w:rsidP="008B48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8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F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4817" w:rsidRPr="00865F2F" w:rsidP="00865F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8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F2F" w:rsidRPr="002D2AF8" w:rsidP="008B4817">
    <w:pPr>
      <w:pStyle w:val="Header"/>
      <w:framePr w:wrap="around"/>
    </w:pPr>
    <w:r>
      <w:fldChar w:fldCharType="begin"/>
    </w:r>
    <w:r>
      <w:instrText xml:space="preserve"> TITLE   \* MERGEFORMAT </w:instrText>
    </w:r>
    <w:r>
      <w:fldChar w:fldCharType="separate"/>
    </w:r>
    <w:r>
      <w:t>PSPTIS062 Translate special purpose texts from English to LOTE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65F2F" w:rsidP="008B48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817" w:rsidRPr="002D2AF8" w:rsidP="008B4817">
    <w:pPr>
      <w:pStyle w:val="Header"/>
      <w:framePr w:wrap="around"/>
    </w:pPr>
    <w:r>
      <w:fldChar w:fldCharType="begin"/>
    </w:r>
    <w:r>
      <w:instrText xml:space="preserve"> TITLE   \* MERGEFORMAT </w:instrText>
    </w:r>
    <w:r>
      <w:fldChar w:fldCharType="separate"/>
    </w:r>
    <w:r w:rsidR="00865F2F">
      <w:t>PSPTIS062 Translate special purpose texts from English to LOTE</w:t>
    </w:r>
    <w:r w:rsidR="00865F2F">
      <w:fldChar w:fldCharType="end"/>
    </w:r>
    <w:r>
      <w:tab/>
      <w:t xml:space="preserve">Date this document was generated: </w:t>
    </w:r>
    <w:r>
      <w:fldChar w:fldCharType="begin"/>
    </w:r>
    <w:r>
      <w:instrText xml:space="preserve"> CREATEDATE  \@ "d MMMM yyyy"  \* MERGEFORMAT </w:instrText>
    </w:r>
    <w:r>
      <w:fldChar w:fldCharType="separate"/>
    </w:r>
    <w:r w:rsidR="00865F2F">
      <w:rPr>
        <w:noProof/>
      </w:rPr>
      <w:t>1 March 2025</w:t>
    </w:r>
    <w:r>
      <w:fldChar w:fldCharType="end"/>
    </w:r>
  </w:p>
  <w:p w:rsidR="008B4817" w:rsidP="008B48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0E8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2E1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C2A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8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817"/>
    <w:pPr>
      <w:spacing w:before="360" w:after="60"/>
      <w:outlineLvl w:val="0"/>
    </w:pPr>
    <w:rPr>
      <w:sz w:val="32"/>
    </w:rPr>
  </w:style>
  <w:style w:type="paragraph" w:styleId="Heading2">
    <w:name w:val="heading 2"/>
    <w:basedOn w:val="HeadingBase"/>
    <w:next w:val="BodyText"/>
    <w:link w:val="Heading2Char"/>
    <w:qFormat/>
    <w:rsid w:val="008B4817"/>
    <w:pPr>
      <w:keepLines/>
      <w:spacing w:before="240" w:after="120"/>
      <w:outlineLvl w:val="1"/>
    </w:pPr>
    <w:rPr>
      <w:sz w:val="28"/>
      <w:szCs w:val="40"/>
    </w:rPr>
  </w:style>
  <w:style w:type="paragraph" w:styleId="Heading3">
    <w:name w:val="heading 3"/>
    <w:basedOn w:val="HeadingBase"/>
    <w:next w:val="BodyText"/>
    <w:link w:val="Heading3Char"/>
    <w:qFormat/>
    <w:rsid w:val="008B4817"/>
    <w:pPr>
      <w:spacing w:before="180" w:after="120"/>
      <w:outlineLvl w:val="2"/>
    </w:pPr>
    <w:rPr>
      <w:spacing w:val="-10"/>
      <w:kern w:val="32"/>
    </w:rPr>
  </w:style>
  <w:style w:type="paragraph" w:styleId="Heading4">
    <w:name w:val="heading 4"/>
    <w:basedOn w:val="HeadingBase"/>
    <w:next w:val="BodyText"/>
    <w:link w:val="Heading4Char"/>
    <w:qFormat/>
    <w:rsid w:val="008B4817"/>
    <w:pPr>
      <w:spacing w:before="160" w:after="120"/>
      <w:outlineLvl w:val="3"/>
    </w:pPr>
    <w:rPr>
      <w:sz w:val="22"/>
    </w:rPr>
  </w:style>
  <w:style w:type="paragraph" w:styleId="Heading5">
    <w:name w:val="heading 5"/>
    <w:basedOn w:val="HeadingBase"/>
    <w:next w:val="Normal"/>
    <w:link w:val="Heading5Char"/>
    <w:qFormat/>
    <w:rsid w:val="008B4817"/>
    <w:pPr>
      <w:spacing w:before="80"/>
      <w:outlineLvl w:val="4"/>
    </w:pPr>
    <w:rPr>
      <w:color w:val="918585"/>
      <w:sz w:val="20"/>
    </w:rPr>
  </w:style>
  <w:style w:type="paragraph" w:styleId="Heading6">
    <w:name w:val="heading 6"/>
    <w:basedOn w:val="HeadingBase"/>
    <w:next w:val="Normal"/>
    <w:link w:val="Heading6Char"/>
    <w:qFormat/>
    <w:rsid w:val="008B4817"/>
    <w:pPr>
      <w:spacing w:before="60"/>
      <w:outlineLvl w:val="5"/>
    </w:pPr>
    <w:rPr>
      <w:color w:val="918585"/>
      <w:sz w:val="20"/>
    </w:rPr>
  </w:style>
  <w:style w:type="paragraph" w:styleId="Heading7">
    <w:name w:val="heading 7"/>
    <w:basedOn w:val="Normal"/>
    <w:next w:val="Normal"/>
    <w:link w:val="Heading7Char"/>
    <w:qFormat/>
    <w:rsid w:val="008B4817"/>
    <w:pPr>
      <w:ind w:left="720"/>
      <w:outlineLvl w:val="6"/>
    </w:pPr>
    <w:rPr>
      <w:i/>
    </w:rPr>
  </w:style>
  <w:style w:type="paragraph" w:styleId="Heading8">
    <w:name w:val="heading 8"/>
    <w:basedOn w:val="Normal"/>
    <w:next w:val="Normal"/>
    <w:link w:val="Heading8Char"/>
    <w:qFormat/>
    <w:rsid w:val="008B4817"/>
    <w:pPr>
      <w:ind w:left="720"/>
      <w:outlineLvl w:val="7"/>
    </w:pPr>
    <w:rPr>
      <w:i/>
    </w:rPr>
  </w:style>
  <w:style w:type="paragraph" w:styleId="Heading9">
    <w:name w:val="heading 9"/>
    <w:basedOn w:val="Normal"/>
    <w:next w:val="Normal"/>
    <w:link w:val="Heading9Char"/>
    <w:qFormat/>
    <w:rsid w:val="008B4817"/>
    <w:pPr>
      <w:ind w:left="720"/>
      <w:outlineLvl w:val="8"/>
    </w:pPr>
    <w:rPr>
      <w:i/>
    </w:rPr>
  </w:style>
  <w:style w:type="character" w:default="1" w:styleId="DefaultParagraphFont">
    <w:name w:val="Default Paragraph Font"/>
    <w:uiPriority w:val="1"/>
    <w:unhideWhenUsed/>
    <w:rsid w:val="008B48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817"/>
  </w:style>
  <w:style w:type="character" w:customStyle="1" w:styleId="Heading1Char">
    <w:name w:val="Heading 1 Char"/>
    <w:basedOn w:val="DefaultParagraphFont"/>
    <w:link w:val="Heading1"/>
    <w:rsid w:val="008B4817"/>
    <w:rPr>
      <w:rFonts w:ascii="Times New Roman" w:eastAsia="Times New Roman" w:hAnsi="Times New Roman" w:cs="Times New Roman"/>
      <w:b/>
      <w:sz w:val="32"/>
      <w:szCs w:val="20"/>
      <w:lang w:eastAsia="en-US"/>
    </w:rPr>
  </w:style>
  <w:style w:type="paragraph" w:styleId="BodyText">
    <w:name w:val="Body Text"/>
    <w:basedOn w:val="Normal"/>
    <w:link w:val="BodyTextChar"/>
    <w:rsid w:val="008B48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4817"/>
    <w:rPr>
      <w:rFonts w:ascii="Times New Roman" w:eastAsia="Times New Roman" w:hAnsi="Times New Roman" w:cs="Times New Roman"/>
      <w:sz w:val="24"/>
      <w:lang w:eastAsia="en-US"/>
    </w:rPr>
  </w:style>
  <w:style w:type="paragraph" w:styleId="List">
    <w:name w:val="List"/>
    <w:basedOn w:val="BodyText"/>
    <w:next w:val="BodyText"/>
    <w:rsid w:val="008B4817"/>
    <w:pPr>
      <w:tabs>
        <w:tab w:val="left" w:pos="340"/>
      </w:tabs>
      <w:spacing w:before="60" w:after="60"/>
      <w:ind w:left="340" w:hanging="340"/>
    </w:pPr>
  </w:style>
  <w:style w:type="paragraph" w:styleId="ListBullet">
    <w:name w:val="List Bullet"/>
    <w:basedOn w:val="List"/>
    <w:rsid w:val="008B4817"/>
    <w:pPr>
      <w:numPr>
        <w:numId w:val="12"/>
      </w:numPr>
      <w:tabs>
        <w:tab w:val="clear" w:pos="340"/>
      </w:tabs>
      <w:spacing w:before="40" w:after="40"/>
    </w:pPr>
  </w:style>
  <w:style w:type="character" w:customStyle="1" w:styleId="SpecialBold">
    <w:name w:val="Special Bold"/>
    <w:basedOn w:val="DefaultParagraphFont"/>
    <w:rsid w:val="008B4817"/>
    <w:rPr>
      <w:b/>
      <w:spacing w:val="0"/>
    </w:rPr>
  </w:style>
  <w:style w:type="paragraph" w:styleId="ListBullet2">
    <w:name w:val="List Bullet 2"/>
    <w:basedOn w:val="List2"/>
    <w:rsid w:val="008B4817"/>
    <w:pPr>
      <w:numPr>
        <w:numId w:val="13"/>
      </w:numPr>
      <w:tabs>
        <w:tab w:val="clear" w:pos="680"/>
      </w:tabs>
    </w:pPr>
  </w:style>
  <w:style w:type="paragraph" w:customStyle="1" w:styleId="SuperHeading">
    <w:name w:val="SuperHeading"/>
    <w:basedOn w:val="Normal"/>
    <w:rsid w:val="008B4817"/>
    <w:pPr>
      <w:spacing w:before="240" w:after="120"/>
      <w:outlineLvl w:val="0"/>
    </w:pPr>
    <w:rPr>
      <w:rFonts w:ascii="Times New Roman" w:hAnsi="Times New Roman"/>
      <w:b/>
      <w:sz w:val="32"/>
    </w:rPr>
  </w:style>
  <w:style w:type="paragraph" w:customStyle="1" w:styleId="TableHeading">
    <w:name w:val="Table Heading"/>
    <w:basedOn w:val="HeadingBase"/>
    <w:rsid w:val="008B4817"/>
    <w:pPr>
      <w:keepLines/>
      <w:pBdr>
        <w:bottom w:val="single" w:sz="6" w:space="1" w:color="918585"/>
      </w:pBdr>
      <w:spacing w:before="240"/>
    </w:pPr>
  </w:style>
  <w:style w:type="paragraph" w:customStyle="1" w:styleId="AllowPageBreak">
    <w:name w:val="AllowPageBreak"/>
    <w:rsid w:val="008B48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48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8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8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8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8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8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8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817"/>
    <w:rPr>
      <w:rFonts w:ascii="Courier New" w:eastAsia="Times New Roman" w:hAnsi="Courier New" w:cs="Times New Roman"/>
      <w:i/>
      <w:szCs w:val="20"/>
      <w:lang w:eastAsia="en-US"/>
    </w:rPr>
  </w:style>
  <w:style w:type="paragraph" w:customStyle="1" w:styleId="HeadingBase">
    <w:name w:val="Heading Base"/>
    <w:rsid w:val="008B48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817"/>
    <w:pPr>
      <w:tabs>
        <w:tab w:val="right" w:leader="dot" w:pos="9072"/>
      </w:tabs>
      <w:ind w:left="567"/>
    </w:pPr>
    <w:rPr>
      <w:szCs w:val="22"/>
    </w:rPr>
  </w:style>
  <w:style w:type="paragraph" w:customStyle="1" w:styleId="TOCBase">
    <w:name w:val="TOC Base"/>
    <w:rsid w:val="008B48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817"/>
    <w:pPr>
      <w:tabs>
        <w:tab w:val="right" w:leader="dot" w:pos="9072"/>
      </w:tabs>
      <w:spacing w:before="40" w:after="40"/>
      <w:ind w:left="284"/>
    </w:pPr>
    <w:rPr>
      <w:rFonts w:ascii="Times New Roman" w:hAnsi="Times New Roman"/>
    </w:rPr>
  </w:style>
  <w:style w:type="paragraph" w:styleId="TOC1">
    <w:name w:val="toc 1"/>
    <w:basedOn w:val="TOCBase"/>
    <w:next w:val="Normal"/>
    <w:rsid w:val="008B48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8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817"/>
    <w:rPr>
      <w:rFonts w:ascii="Times New Roman" w:eastAsia="Times New Roman" w:hAnsi="Times New Roman" w:cs="Times New Roman"/>
      <w:sz w:val="16"/>
      <w:lang w:eastAsia="en-US"/>
    </w:rPr>
  </w:style>
  <w:style w:type="paragraph" w:styleId="Title">
    <w:name w:val="Title"/>
    <w:basedOn w:val="HeadingBase"/>
    <w:link w:val="TitleChar"/>
    <w:qFormat/>
    <w:rsid w:val="008B4817"/>
    <w:pPr>
      <w:spacing w:before="5040"/>
      <w:jc w:val="center"/>
    </w:pPr>
    <w:rPr>
      <w:sz w:val="48"/>
      <w:szCs w:val="72"/>
      <w:lang w:val="en-US"/>
    </w:rPr>
  </w:style>
  <w:style w:type="character" w:customStyle="1" w:styleId="TitleChar">
    <w:name w:val="Title Char"/>
    <w:basedOn w:val="DefaultParagraphFont"/>
    <w:link w:val="Title"/>
    <w:rsid w:val="008B48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817"/>
    <w:pPr>
      <w:tabs>
        <w:tab w:val="left" w:pos="3600"/>
        <w:tab w:val="left" w:pos="3958"/>
      </w:tabs>
    </w:pPr>
  </w:style>
  <w:style w:type="paragraph" w:customStyle="1" w:styleId="Note">
    <w:name w:val="Note"/>
    <w:basedOn w:val="BodyText"/>
    <w:rsid w:val="008B48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817"/>
    <w:pPr>
      <w:framePr w:wrap="auto" w:hAnchor="text" w:y="6049"/>
    </w:pPr>
    <w:rPr>
      <w:color w:val="000000"/>
      <w:sz w:val="40"/>
    </w:rPr>
  </w:style>
  <w:style w:type="paragraph" w:customStyle="1" w:styleId="TOCTitle">
    <w:name w:val="TOCTitle"/>
    <w:basedOn w:val="Heading1"/>
    <w:rsid w:val="008B4817"/>
    <w:pPr>
      <w:spacing w:after="240"/>
      <w:jc w:val="center"/>
      <w:outlineLvl w:val="9"/>
    </w:pPr>
    <w:rPr>
      <w:caps/>
    </w:rPr>
  </w:style>
  <w:style w:type="paragraph" w:customStyle="1" w:styleId="Version">
    <w:name w:val="Version"/>
    <w:rsid w:val="008B48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4817"/>
    <w:pPr>
      <w:keepNext w:val="0"/>
      <w:tabs>
        <w:tab w:val="right" w:pos="4176"/>
      </w:tabs>
      <w:ind w:left="198" w:hanging="198"/>
    </w:pPr>
    <w:rPr>
      <w:rFonts w:ascii="Garamond" w:hAnsi="Garamond"/>
    </w:rPr>
  </w:style>
  <w:style w:type="paragraph" w:styleId="IndexHeading">
    <w:name w:val="index heading"/>
    <w:basedOn w:val="Normal"/>
    <w:next w:val="Index1"/>
    <w:semiHidden/>
    <w:rsid w:val="008B4817"/>
    <w:pPr>
      <w:spacing w:before="120" w:after="120"/>
    </w:pPr>
    <w:rPr>
      <w:rFonts w:ascii="Arial" w:hAnsi="Arial"/>
      <w:b/>
      <w:color w:val="918585"/>
      <w:sz w:val="24"/>
    </w:rPr>
  </w:style>
  <w:style w:type="paragraph" w:styleId="Header">
    <w:name w:val="header"/>
    <w:basedOn w:val="Normal"/>
    <w:link w:val="HeaderChar"/>
    <w:rsid w:val="008B48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817"/>
    <w:rPr>
      <w:rFonts w:ascii="Times New Roman" w:eastAsia="Times New Roman" w:hAnsi="Times New Roman" w:cs="Times New Roman"/>
      <w:sz w:val="16"/>
      <w:szCs w:val="20"/>
      <w:lang w:val="en-GB" w:eastAsia="en-US"/>
    </w:rPr>
  </w:style>
  <w:style w:type="paragraph" w:customStyle="1" w:styleId="Chapter">
    <w:name w:val="Chapter"/>
    <w:basedOn w:val="Normal"/>
    <w:rsid w:val="008B4817"/>
    <w:pPr>
      <w:spacing w:before="240"/>
    </w:pPr>
    <w:rPr>
      <w:rFonts w:ascii="Times New Roman" w:hAnsi="Times New Roman"/>
      <w:smallCaps/>
      <w:spacing w:val="80"/>
      <w:sz w:val="28"/>
    </w:rPr>
  </w:style>
  <w:style w:type="paragraph" w:customStyle="1" w:styleId="InChapter">
    <w:name w:val="InChapter"/>
    <w:basedOn w:val="Heading3"/>
    <w:rsid w:val="008B4817"/>
    <w:pPr>
      <w:spacing w:after="240"/>
      <w:outlineLvl w:val="9"/>
    </w:pPr>
    <w:rPr>
      <w:noProof/>
    </w:rPr>
  </w:style>
  <w:style w:type="paragraph" w:styleId="Index2">
    <w:name w:val="index 2"/>
    <w:basedOn w:val="Normal"/>
    <w:next w:val="Normal"/>
    <w:semiHidden/>
    <w:rsid w:val="008B4817"/>
    <w:pPr>
      <w:tabs>
        <w:tab w:val="right" w:pos="4176"/>
      </w:tabs>
      <w:ind w:left="568" w:hanging="284"/>
    </w:pPr>
    <w:rPr>
      <w:rFonts w:ascii="Garamond" w:hAnsi="Garamond"/>
    </w:rPr>
  </w:style>
  <w:style w:type="paragraph" w:customStyle="1" w:styleId="Byline">
    <w:name w:val="Byline"/>
    <w:rsid w:val="008B48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817"/>
    <w:pPr>
      <w:tabs>
        <w:tab w:val="clear" w:pos="3600"/>
        <w:tab w:val="clear" w:pos="3958"/>
      </w:tabs>
      <w:jc w:val="right"/>
    </w:pPr>
  </w:style>
  <w:style w:type="character" w:styleId="Emphasis">
    <w:name w:val="Emphasis"/>
    <w:basedOn w:val="DefaultParagraphFont"/>
    <w:qFormat/>
    <w:rsid w:val="008B4817"/>
    <w:rPr>
      <w:i/>
    </w:rPr>
  </w:style>
  <w:style w:type="paragraph" w:styleId="Caption">
    <w:name w:val="caption"/>
    <w:basedOn w:val="BodyText"/>
    <w:next w:val="Normal"/>
    <w:qFormat/>
    <w:rsid w:val="008B4817"/>
    <w:pPr>
      <w:framePr w:w="2268" w:hSpace="181" w:vSpace="181" w:wrap="around" w:vAnchor="text" w:hAnchor="page" w:x="1135" w:y="285" w:anchorLock="1"/>
    </w:pPr>
    <w:rPr>
      <w:i/>
    </w:rPr>
  </w:style>
  <w:style w:type="paragraph" w:customStyle="1" w:styleId="MiniTOCTitle">
    <w:name w:val="MiniTOCTitle"/>
    <w:basedOn w:val="Heading4"/>
    <w:rsid w:val="008B4817"/>
    <w:pPr>
      <w:spacing w:before="240"/>
      <w:outlineLvl w:val="9"/>
    </w:pPr>
    <w:rPr>
      <w:noProof/>
      <w:sz w:val="24"/>
    </w:rPr>
  </w:style>
  <w:style w:type="paragraph" w:customStyle="1" w:styleId="MiniTOCItem">
    <w:name w:val="MiniTOCItem"/>
    <w:basedOn w:val="ListBullet"/>
    <w:rsid w:val="008B4817"/>
    <w:pPr>
      <w:numPr>
        <w:numId w:val="0"/>
      </w:numPr>
      <w:tabs>
        <w:tab w:val="right" w:leader="dot" w:pos="6521"/>
      </w:tabs>
      <w:spacing w:before="0" w:after="0"/>
    </w:pPr>
  </w:style>
  <w:style w:type="paragraph" w:customStyle="1" w:styleId="TOFTitle">
    <w:name w:val="TOFTitle"/>
    <w:basedOn w:val="TOCTitle"/>
    <w:rsid w:val="008B4817"/>
  </w:style>
  <w:style w:type="paragraph" w:styleId="TableofFigures">
    <w:name w:val="table of figures"/>
    <w:basedOn w:val="Normal"/>
    <w:next w:val="Normal"/>
    <w:semiHidden/>
    <w:rsid w:val="008B4817"/>
    <w:pPr>
      <w:tabs>
        <w:tab w:val="right" w:leader="dot" w:pos="9072"/>
      </w:tabs>
      <w:ind w:left="970" w:hanging="403"/>
    </w:pPr>
    <w:rPr>
      <w:rFonts w:ascii="Times New Roman" w:hAnsi="Times New Roman"/>
      <w:b/>
    </w:rPr>
  </w:style>
  <w:style w:type="paragraph" w:styleId="ListNumber">
    <w:name w:val="List Number"/>
    <w:basedOn w:val="List"/>
    <w:rsid w:val="008B4817"/>
    <w:pPr>
      <w:numPr>
        <w:numId w:val="15"/>
      </w:numPr>
      <w:tabs>
        <w:tab w:val="clear" w:pos="340"/>
      </w:tabs>
    </w:pPr>
  </w:style>
  <w:style w:type="character" w:customStyle="1" w:styleId="WingdingSymbols">
    <w:name w:val="Wingding Symbols"/>
    <w:rsid w:val="008B4817"/>
    <w:rPr>
      <w:rFonts w:ascii="Wingdings" w:hAnsi="Wingdings"/>
    </w:rPr>
  </w:style>
  <w:style w:type="character" w:customStyle="1" w:styleId="HotSpot">
    <w:name w:val="HotSpot"/>
    <w:rsid w:val="008B4817"/>
    <w:rPr>
      <w:color w:val="0033CC"/>
      <w:u w:val="none"/>
    </w:rPr>
  </w:style>
  <w:style w:type="paragraph" w:customStyle="1" w:styleId="BodyTextRight">
    <w:name w:val="Body Text Right"/>
    <w:basedOn w:val="BodyText"/>
    <w:rsid w:val="008B4817"/>
    <w:pPr>
      <w:spacing w:before="0" w:after="0"/>
      <w:jc w:val="right"/>
    </w:pPr>
  </w:style>
  <w:style w:type="paragraph" w:styleId="Index3">
    <w:name w:val="index 3"/>
    <w:basedOn w:val="ListNumber2"/>
    <w:next w:val="Normal"/>
    <w:semiHidden/>
    <w:rsid w:val="008B4817"/>
    <w:pPr>
      <w:numPr>
        <w:numId w:val="0"/>
      </w:numPr>
      <w:tabs>
        <w:tab w:val="right" w:leader="dot" w:pos="4176"/>
      </w:tabs>
    </w:pPr>
  </w:style>
  <w:style w:type="paragraph" w:styleId="ListNumber2">
    <w:name w:val="List Number 2"/>
    <w:basedOn w:val="List2"/>
    <w:rsid w:val="008B4817"/>
    <w:pPr>
      <w:numPr>
        <w:numId w:val="10"/>
      </w:numPr>
      <w:tabs>
        <w:tab w:val="clear" w:pos="1060"/>
      </w:tabs>
    </w:pPr>
  </w:style>
  <w:style w:type="paragraph" w:customStyle="1" w:styleId="MarginNote">
    <w:name w:val="Margin Note"/>
    <w:basedOn w:val="BodyText"/>
    <w:rsid w:val="008B48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8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8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817"/>
    <w:rPr>
      <w:sz w:val="32"/>
    </w:rPr>
  </w:style>
  <w:style w:type="paragraph" w:customStyle="1" w:styleId="HeadingProcedure">
    <w:name w:val="Heading Procedure"/>
    <w:basedOn w:val="HeadingBase"/>
    <w:next w:val="Normal"/>
    <w:rsid w:val="008B4817"/>
    <w:pPr>
      <w:tabs>
        <w:tab w:val="left" w:pos="0"/>
      </w:tabs>
      <w:spacing w:before="120" w:after="60"/>
    </w:pPr>
    <w:rPr>
      <w:i/>
      <w:color w:val="918585"/>
      <w:sz w:val="22"/>
    </w:rPr>
  </w:style>
  <w:style w:type="paragraph" w:customStyle="1" w:styleId="TableBodyText">
    <w:name w:val="Table Body Text"/>
    <w:basedOn w:val="BodyText"/>
    <w:rsid w:val="008B4817"/>
    <w:pPr>
      <w:spacing w:before="60" w:after="60"/>
    </w:pPr>
  </w:style>
  <w:style w:type="paragraph" w:styleId="ListContinue">
    <w:name w:val="List Continue"/>
    <w:basedOn w:val="List"/>
    <w:rsid w:val="008B4817"/>
    <w:pPr>
      <w:ind w:firstLine="0"/>
    </w:pPr>
  </w:style>
  <w:style w:type="paragraph" w:customStyle="1" w:styleId="ListNote">
    <w:name w:val="List Note"/>
    <w:basedOn w:val="List"/>
    <w:rsid w:val="008B4817"/>
    <w:pPr>
      <w:pBdr>
        <w:top w:val="single" w:sz="6" w:space="2" w:color="918585"/>
        <w:bottom w:val="single" w:sz="6" w:space="2" w:color="918585"/>
      </w:pBdr>
      <w:tabs>
        <w:tab w:val="left" w:pos="1021"/>
      </w:tabs>
      <w:ind w:firstLine="0"/>
    </w:pPr>
  </w:style>
  <w:style w:type="paragraph" w:customStyle="1" w:styleId="Warning">
    <w:name w:val="Warning"/>
    <w:basedOn w:val="BodyText"/>
    <w:rsid w:val="008B4817"/>
    <w:pPr>
      <w:shd w:val="clear" w:color="auto" w:fill="D9D9D9"/>
      <w:tabs>
        <w:tab w:val="left" w:pos="992"/>
      </w:tabs>
      <w:ind w:left="119" w:right="119"/>
    </w:pPr>
    <w:rPr>
      <w:sz w:val="20"/>
    </w:rPr>
  </w:style>
  <w:style w:type="paragraph" w:customStyle="1" w:styleId="MarginIcons">
    <w:name w:val="Margin Icons"/>
    <w:basedOn w:val="BodyText"/>
    <w:rsid w:val="008B48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817"/>
    <w:rPr>
      <w:rFonts w:ascii="Courier New" w:hAnsi="Courier New"/>
    </w:rPr>
  </w:style>
  <w:style w:type="paragraph" w:customStyle="1" w:styleId="NoteBullet">
    <w:name w:val="Note Bullet"/>
    <w:basedOn w:val="Note"/>
    <w:rsid w:val="008B4817"/>
    <w:pPr>
      <w:tabs>
        <w:tab w:val="clear" w:pos="680"/>
      </w:tabs>
      <w:spacing w:before="60" w:after="60"/>
    </w:pPr>
  </w:style>
  <w:style w:type="paragraph" w:customStyle="1" w:styleId="SubHeading2">
    <w:name w:val="SubHeading2"/>
    <w:basedOn w:val="HeadingBase"/>
    <w:rsid w:val="008B4817"/>
    <w:pPr>
      <w:spacing w:before="240" w:after="60"/>
    </w:pPr>
    <w:rPr>
      <w:sz w:val="20"/>
    </w:rPr>
  </w:style>
  <w:style w:type="paragraph" w:customStyle="1" w:styleId="SubHeading1">
    <w:name w:val="SubHeading1"/>
    <w:basedOn w:val="HeadingBase"/>
    <w:rsid w:val="008B4817"/>
    <w:pPr>
      <w:spacing w:before="240" w:after="60"/>
    </w:pPr>
    <w:rPr>
      <w:color w:val="918585"/>
      <w:sz w:val="22"/>
    </w:rPr>
  </w:style>
  <w:style w:type="paragraph" w:customStyle="1" w:styleId="SideHeading">
    <w:name w:val="Side Heading"/>
    <w:basedOn w:val="HeadingBase"/>
    <w:rsid w:val="008B48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817"/>
    <w:pPr>
      <w:tabs>
        <w:tab w:val="num" w:pos="360"/>
      </w:tabs>
    </w:pPr>
  </w:style>
  <w:style w:type="paragraph" w:styleId="PlainText">
    <w:name w:val="Plain Text"/>
    <w:basedOn w:val="Normal"/>
    <w:link w:val="PlainTextChar"/>
    <w:rsid w:val="008B4817"/>
    <w:rPr>
      <w:sz w:val="20"/>
    </w:rPr>
  </w:style>
  <w:style w:type="character" w:customStyle="1" w:styleId="PlainTextChar">
    <w:name w:val="Plain Text Char"/>
    <w:basedOn w:val="DefaultParagraphFont"/>
    <w:link w:val="PlainText"/>
    <w:rsid w:val="008B4817"/>
    <w:rPr>
      <w:rFonts w:ascii="Courier New" w:eastAsia="Times New Roman" w:hAnsi="Courier New" w:cs="Times New Roman"/>
      <w:sz w:val="20"/>
      <w:szCs w:val="20"/>
      <w:lang w:eastAsia="en-US"/>
    </w:rPr>
  </w:style>
  <w:style w:type="character" w:customStyle="1" w:styleId="MenuOption">
    <w:name w:val="Menu Option"/>
    <w:basedOn w:val="DefaultParagraphFont"/>
    <w:rsid w:val="008B4817"/>
    <w:rPr>
      <w:b/>
      <w:smallCaps/>
    </w:rPr>
  </w:style>
  <w:style w:type="paragraph" w:customStyle="1" w:styleId="TableListNumber">
    <w:name w:val="Table List Number"/>
    <w:basedOn w:val="ListNumber"/>
    <w:rsid w:val="008B4817"/>
    <w:pPr>
      <w:numPr>
        <w:numId w:val="0"/>
      </w:numPr>
    </w:pPr>
  </w:style>
  <w:style w:type="paragraph" w:styleId="TOC4">
    <w:name w:val="toc 4"/>
    <w:basedOn w:val="TOCBase"/>
    <w:next w:val="Normal"/>
    <w:semiHidden/>
    <w:rsid w:val="008B4817"/>
    <w:pPr>
      <w:tabs>
        <w:tab w:val="right" w:leader="dot" w:pos="9071"/>
      </w:tabs>
      <w:ind w:left="1701"/>
    </w:pPr>
  </w:style>
  <w:style w:type="paragraph" w:customStyle="1" w:styleId="ListAlpha">
    <w:name w:val="List Alpha"/>
    <w:basedOn w:val="List"/>
    <w:rsid w:val="008B4817"/>
    <w:pPr>
      <w:numPr>
        <w:numId w:val="9"/>
      </w:numPr>
    </w:pPr>
  </w:style>
  <w:style w:type="paragraph" w:customStyle="1" w:styleId="ListAlpha2">
    <w:name w:val="List Alpha 2"/>
    <w:basedOn w:val="List2"/>
    <w:rsid w:val="008B4817"/>
    <w:pPr>
      <w:numPr>
        <w:numId w:val="8"/>
      </w:numPr>
    </w:pPr>
  </w:style>
  <w:style w:type="paragraph" w:styleId="List2">
    <w:name w:val="List 2"/>
    <w:basedOn w:val="BodyText"/>
    <w:rsid w:val="008B4817"/>
    <w:pPr>
      <w:tabs>
        <w:tab w:val="left" w:pos="680"/>
      </w:tabs>
      <w:spacing w:before="60" w:after="60"/>
      <w:ind w:left="680" w:hanging="340"/>
    </w:pPr>
  </w:style>
  <w:style w:type="paragraph" w:styleId="List3">
    <w:name w:val="List 3"/>
    <w:basedOn w:val="BodyText"/>
    <w:rsid w:val="008B4817"/>
    <w:pPr>
      <w:tabs>
        <w:tab w:val="left" w:pos="1021"/>
      </w:tabs>
      <w:spacing w:before="60" w:after="60"/>
      <w:ind w:left="1020" w:hanging="340"/>
    </w:pPr>
  </w:style>
  <w:style w:type="paragraph" w:styleId="List4">
    <w:name w:val="List 4"/>
    <w:basedOn w:val="BodyText"/>
    <w:rsid w:val="008B4817"/>
    <w:pPr>
      <w:tabs>
        <w:tab w:val="left" w:pos="1361"/>
      </w:tabs>
      <w:spacing w:before="60" w:after="60"/>
      <w:ind w:left="1361" w:hanging="340"/>
    </w:pPr>
  </w:style>
  <w:style w:type="paragraph" w:styleId="List5">
    <w:name w:val="List 5"/>
    <w:basedOn w:val="BodyText"/>
    <w:rsid w:val="008B4817"/>
    <w:pPr>
      <w:tabs>
        <w:tab w:val="left" w:pos="1701"/>
      </w:tabs>
      <w:spacing w:before="60" w:after="60"/>
      <w:ind w:left="1701" w:hanging="340"/>
    </w:pPr>
  </w:style>
  <w:style w:type="paragraph" w:styleId="ListBullet3">
    <w:name w:val="List Bullet 3"/>
    <w:basedOn w:val="List3"/>
    <w:rsid w:val="008B4817"/>
    <w:pPr>
      <w:numPr>
        <w:numId w:val="14"/>
      </w:numPr>
      <w:tabs>
        <w:tab w:val="clear" w:pos="1021"/>
      </w:tabs>
      <w:ind w:left="1037" w:hanging="357"/>
    </w:pPr>
  </w:style>
  <w:style w:type="paragraph" w:styleId="ListBullet4">
    <w:name w:val="List Bullet 4"/>
    <w:basedOn w:val="List4"/>
    <w:rsid w:val="008B4817"/>
    <w:pPr>
      <w:numPr>
        <w:numId w:val="3"/>
      </w:numPr>
      <w:tabs>
        <w:tab w:val="clear" w:pos="1361"/>
      </w:tabs>
    </w:pPr>
  </w:style>
  <w:style w:type="paragraph" w:styleId="ListBullet5">
    <w:name w:val="List Bullet 5"/>
    <w:basedOn w:val="List5"/>
    <w:rsid w:val="008B4817"/>
    <w:pPr>
      <w:numPr>
        <w:numId w:val="4"/>
      </w:numPr>
    </w:pPr>
  </w:style>
  <w:style w:type="paragraph" w:styleId="ListContinue2">
    <w:name w:val="List Continue 2"/>
    <w:basedOn w:val="List2"/>
    <w:rsid w:val="008B4817"/>
    <w:pPr>
      <w:ind w:firstLine="0"/>
    </w:pPr>
  </w:style>
  <w:style w:type="paragraph" w:styleId="ListContinue3">
    <w:name w:val="List Continue 3"/>
    <w:basedOn w:val="List3"/>
    <w:rsid w:val="008B4817"/>
    <w:pPr>
      <w:ind w:left="1021" w:firstLine="0"/>
    </w:pPr>
  </w:style>
  <w:style w:type="paragraph" w:styleId="ListContinue4">
    <w:name w:val="List Continue 4"/>
    <w:basedOn w:val="List4"/>
    <w:rsid w:val="008B4817"/>
    <w:pPr>
      <w:ind w:firstLine="0"/>
    </w:pPr>
  </w:style>
  <w:style w:type="paragraph" w:styleId="ListContinue5">
    <w:name w:val="List Continue 5"/>
    <w:basedOn w:val="List5"/>
    <w:rsid w:val="008B4817"/>
    <w:pPr>
      <w:ind w:firstLine="0"/>
    </w:pPr>
  </w:style>
  <w:style w:type="paragraph" w:styleId="ListNumber3">
    <w:name w:val="List Number 3"/>
    <w:basedOn w:val="List3"/>
    <w:rsid w:val="008B4817"/>
    <w:pPr>
      <w:numPr>
        <w:numId w:val="5"/>
      </w:numPr>
    </w:pPr>
  </w:style>
  <w:style w:type="paragraph" w:styleId="ListNumber4">
    <w:name w:val="List Number 4"/>
    <w:basedOn w:val="List4"/>
    <w:rsid w:val="008B4817"/>
    <w:pPr>
      <w:numPr>
        <w:numId w:val="6"/>
      </w:numPr>
    </w:pPr>
  </w:style>
  <w:style w:type="paragraph" w:styleId="ListNumber5">
    <w:name w:val="List Number 5"/>
    <w:basedOn w:val="List5"/>
    <w:rsid w:val="008B4817"/>
    <w:pPr>
      <w:numPr>
        <w:numId w:val="7"/>
      </w:numPr>
    </w:pPr>
  </w:style>
  <w:style w:type="paragraph" w:styleId="BlockText">
    <w:name w:val="Block Text"/>
    <w:basedOn w:val="Normal"/>
    <w:rsid w:val="008B4817"/>
    <w:pPr>
      <w:spacing w:after="120"/>
      <w:ind w:left="1440" w:right="1440"/>
    </w:pPr>
  </w:style>
  <w:style w:type="character" w:customStyle="1" w:styleId="Subscript">
    <w:name w:val="Subscript"/>
    <w:basedOn w:val="DefaultParagraphFont"/>
    <w:rsid w:val="008B4817"/>
    <w:rPr>
      <w:sz w:val="16"/>
      <w:vertAlign w:val="subscript"/>
    </w:rPr>
  </w:style>
  <w:style w:type="character" w:customStyle="1" w:styleId="Superscript">
    <w:name w:val="Superscript"/>
    <w:basedOn w:val="DefaultParagraphFont"/>
    <w:rsid w:val="008B4817"/>
    <w:rPr>
      <w:sz w:val="16"/>
      <w:vertAlign w:val="superscript"/>
    </w:rPr>
  </w:style>
  <w:style w:type="character" w:customStyle="1" w:styleId="Symbols">
    <w:name w:val="Symbols"/>
    <w:basedOn w:val="DefaultParagraphFont"/>
    <w:rsid w:val="008B4817"/>
    <w:rPr>
      <w:rFonts w:ascii="Symbol" w:hAnsi="Symbol"/>
    </w:rPr>
  </w:style>
  <w:style w:type="character" w:customStyle="1" w:styleId="MenuOptions">
    <w:name w:val="Menu Options"/>
    <w:basedOn w:val="DefaultParagraphFont"/>
    <w:rsid w:val="008B4817"/>
    <w:rPr>
      <w:rFonts w:ascii="Arial Narrow" w:hAnsi="Arial Narrow"/>
      <w:smallCaps/>
    </w:rPr>
  </w:style>
  <w:style w:type="character" w:customStyle="1" w:styleId="Buttons">
    <w:name w:val="Buttons"/>
    <w:basedOn w:val="DefaultParagraphFont"/>
    <w:rsid w:val="008B4817"/>
    <w:rPr>
      <w:b/>
    </w:rPr>
  </w:style>
  <w:style w:type="character" w:customStyle="1" w:styleId="Underlined">
    <w:name w:val="Underlined"/>
    <w:basedOn w:val="DefaultParagraphFont"/>
    <w:rsid w:val="008B4817"/>
    <w:rPr>
      <w:u w:val="single"/>
    </w:rPr>
  </w:style>
  <w:style w:type="paragraph" w:customStyle="1" w:styleId="TableBodyTextRight">
    <w:name w:val="Table Body Text Right"/>
    <w:basedOn w:val="TableBodyText"/>
    <w:rsid w:val="008B4817"/>
    <w:pPr>
      <w:widowControl w:val="0"/>
      <w:autoSpaceDE w:val="0"/>
      <w:autoSpaceDN w:val="0"/>
      <w:adjustRightInd w:val="0"/>
      <w:jc w:val="right"/>
    </w:pPr>
    <w:rPr>
      <w:rFonts w:cs="Arial"/>
      <w:szCs w:val="18"/>
    </w:rPr>
  </w:style>
  <w:style w:type="paragraph" w:customStyle="1" w:styleId="CopyrightText">
    <w:name w:val="Copyright Text"/>
    <w:basedOn w:val="BodyText"/>
    <w:rsid w:val="008B4817"/>
    <w:rPr>
      <w:sz w:val="18"/>
    </w:rPr>
  </w:style>
  <w:style w:type="paragraph" w:customStyle="1" w:styleId="BodySmallRight">
    <w:name w:val="Body Small Right"/>
    <w:basedOn w:val="BodyTextRight"/>
    <w:rsid w:val="008B4817"/>
    <w:rPr>
      <w:sz w:val="18"/>
      <w:szCs w:val="18"/>
    </w:rPr>
  </w:style>
  <w:style w:type="paragraph" w:customStyle="1" w:styleId="MarginEdition">
    <w:name w:val="Margin Edition"/>
    <w:basedOn w:val="MarginNote"/>
    <w:rsid w:val="008B4817"/>
    <w:pPr>
      <w:spacing w:before="0" w:after="0"/>
    </w:pPr>
    <w:rPr>
      <w:rFonts w:ascii="Times New Roman" w:hAnsi="Times New Roman"/>
      <w:color w:val="999999"/>
    </w:rPr>
  </w:style>
  <w:style w:type="paragraph" w:customStyle="1" w:styleId="Spacer">
    <w:name w:val="Spacer"/>
    <w:basedOn w:val="Normal"/>
    <w:rsid w:val="008B4817"/>
    <w:rPr>
      <w:sz w:val="2"/>
      <w:szCs w:val="2"/>
    </w:rPr>
  </w:style>
  <w:style w:type="character" w:customStyle="1" w:styleId="Small">
    <w:name w:val="Small"/>
    <w:basedOn w:val="DefaultParagraphFont"/>
    <w:rsid w:val="008B4817"/>
    <w:rPr>
      <w:sz w:val="16"/>
    </w:rPr>
  </w:style>
  <w:style w:type="paragraph" w:customStyle="1" w:styleId="WideTable">
    <w:name w:val="Wide Table"/>
    <w:basedOn w:val="Normal"/>
    <w:rsid w:val="008B4817"/>
    <w:pPr>
      <w:ind w:left="-1418"/>
    </w:pPr>
    <w:rPr>
      <w:sz w:val="2"/>
      <w:szCs w:val="2"/>
    </w:rPr>
  </w:style>
  <w:style w:type="character" w:styleId="PageNumber">
    <w:name w:val="page number"/>
    <w:basedOn w:val="DefaultParagraphFont"/>
    <w:rsid w:val="008B4817"/>
  </w:style>
  <w:style w:type="paragraph" w:styleId="Quote">
    <w:name w:val="Quote"/>
    <w:basedOn w:val="Heading1"/>
    <w:link w:val="QuoteChar"/>
    <w:qFormat/>
    <w:rsid w:val="008B4817"/>
    <w:rPr>
      <w:b w:val="0"/>
      <w:sz w:val="72"/>
      <w:szCs w:val="72"/>
      <w:lang w:val="en-NZ"/>
    </w:rPr>
  </w:style>
  <w:style w:type="character" w:customStyle="1" w:styleId="QuoteChar">
    <w:name w:val="Quote Char"/>
    <w:basedOn w:val="DefaultParagraphFont"/>
    <w:link w:val="Quote"/>
    <w:rsid w:val="008B48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817"/>
    <w:pPr>
      <w:pageBreakBefore/>
    </w:pPr>
  </w:style>
  <w:style w:type="paragraph" w:customStyle="1" w:styleId="Border">
    <w:name w:val="Border"/>
    <w:basedOn w:val="Normal"/>
    <w:qFormat/>
    <w:rsid w:val="008B48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817"/>
    <w:rPr>
      <w:b/>
      <w:bCs/>
      <w:i/>
      <w:iCs/>
      <w:color w:val="auto"/>
    </w:rPr>
  </w:style>
  <w:style w:type="paragraph" w:styleId="IntenseQuote">
    <w:name w:val="Intense Quote"/>
    <w:basedOn w:val="Normal"/>
    <w:next w:val="Normal"/>
    <w:link w:val="IntenseQuoteChar"/>
    <w:uiPriority w:val="30"/>
    <w:qFormat/>
    <w:rsid w:val="008B48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8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817"/>
    <w:rPr>
      <w:smallCaps/>
      <w:color w:val="auto"/>
      <w:u w:val="single"/>
    </w:rPr>
  </w:style>
  <w:style w:type="character" w:styleId="IntenseReference">
    <w:name w:val="Intense Reference"/>
    <w:basedOn w:val="DefaultParagraphFont"/>
    <w:uiPriority w:val="32"/>
    <w:qFormat/>
    <w:rsid w:val="008B4817"/>
    <w:rPr>
      <w:b/>
      <w:bCs/>
      <w:smallCaps/>
      <w:color w:val="auto"/>
      <w:spacing w:val="5"/>
      <w:u w:val="single"/>
    </w:rPr>
  </w:style>
  <w:style w:type="paragraph" w:customStyle="1" w:styleId="2ColumnHeading">
    <w:name w:val="2Column Heading"/>
    <w:basedOn w:val="BodyText"/>
    <w:qFormat/>
    <w:rsid w:val="008B4817"/>
    <w:pPr>
      <w:spacing w:after="60"/>
      <w:ind w:left="-2268"/>
    </w:pPr>
    <w:rPr>
      <w:b/>
    </w:rPr>
  </w:style>
  <w:style w:type="paragraph" w:customStyle="1" w:styleId="Heading1TOC">
    <w:name w:val="Heading1 TOC"/>
    <w:basedOn w:val="Normal"/>
    <w:qFormat/>
    <w:rsid w:val="008B4817"/>
    <w:pPr>
      <w:spacing w:before="240" w:after="120"/>
    </w:pPr>
    <w:rPr>
      <w:rFonts w:ascii="Times New Roman" w:hAnsi="Times New Roman"/>
      <w:b/>
      <w:sz w:val="32"/>
    </w:rPr>
  </w:style>
  <w:style w:type="paragraph" w:customStyle="1" w:styleId="Heading2TOC">
    <w:name w:val="Heading2 TOC"/>
    <w:basedOn w:val="Normal"/>
    <w:qFormat/>
    <w:rsid w:val="008B4817"/>
    <w:pPr>
      <w:spacing w:before="240" w:after="60"/>
    </w:pPr>
    <w:rPr>
      <w:rFonts w:ascii="Times New Roman" w:hAnsi="Times New Roman"/>
      <w:b/>
      <w:sz w:val="28"/>
    </w:rPr>
  </w:style>
  <w:style w:type="character" w:customStyle="1" w:styleId="Underline">
    <w:name w:val="Underline"/>
    <w:basedOn w:val="DefaultParagraphFont"/>
    <w:qFormat/>
    <w:rsid w:val="008B4817"/>
    <w:rPr>
      <w:u w:val="single"/>
    </w:rPr>
  </w:style>
  <w:style w:type="character" w:customStyle="1" w:styleId="BoldandItalics">
    <w:name w:val="Bold and Italics"/>
    <w:qFormat/>
    <w:rsid w:val="008B4817"/>
    <w:rPr>
      <w:b/>
      <w:i/>
      <w:u w:val="none"/>
    </w:rPr>
  </w:style>
  <w:style w:type="paragraph" w:styleId="BalloonText">
    <w:name w:val="Balloon Text"/>
    <w:basedOn w:val="Normal"/>
    <w:link w:val="BalloonTextChar"/>
    <w:rsid w:val="008B4817"/>
    <w:rPr>
      <w:rFonts w:ascii="Tahoma" w:hAnsi="Tahoma" w:cs="Tahoma"/>
      <w:sz w:val="16"/>
      <w:szCs w:val="16"/>
    </w:rPr>
  </w:style>
  <w:style w:type="character" w:customStyle="1" w:styleId="BalloonTextChar">
    <w:name w:val="Balloon Text Char"/>
    <w:basedOn w:val="DefaultParagraphFont"/>
    <w:link w:val="BalloonText"/>
    <w:rsid w:val="008B48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8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48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817"/>
    <w:rPr>
      <w:b/>
      <w:color w:val="660033"/>
      <w:spacing w:val="0"/>
    </w:rPr>
  </w:style>
  <w:style w:type="paragraph" w:customStyle="1" w:styleId="Nameditemlist">
    <w:name w:val="Named item list"/>
    <w:basedOn w:val="BodyText"/>
    <w:qFormat/>
    <w:rsid w:val="008B4817"/>
    <w:pPr>
      <w:tabs>
        <w:tab w:val="left" w:pos="2835"/>
      </w:tabs>
      <w:ind w:left="2835" w:hanging="2835"/>
    </w:pPr>
  </w:style>
  <w:style w:type="paragraph" w:customStyle="1" w:styleId="BodyTextnopadding">
    <w:name w:val="Body Text no padding"/>
    <w:basedOn w:val="BodyText"/>
    <w:qFormat/>
    <w:rsid w:val="008B4817"/>
    <w:pPr>
      <w:spacing w:before="0" w:after="0"/>
    </w:pPr>
  </w:style>
  <w:style w:type="paragraph" w:customStyle="1" w:styleId="BodyTextBold">
    <w:name w:val="Body Text Bold"/>
    <w:basedOn w:val="BodyText"/>
    <w:qFormat/>
    <w:rsid w:val="008B4817"/>
    <w:rPr>
      <w:b/>
    </w:rPr>
  </w:style>
  <w:style w:type="character" w:styleId="Hyperlink">
    <w:name w:val="Hyperlink"/>
    <w:basedOn w:val="DefaultParagraphFont"/>
    <w:uiPriority w:val="99"/>
    <w:unhideWhenUsed/>
    <w:rsid w:val="00865F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1337</Words>
  <Characters>8788</Characters>
  <Application>Microsoft Office Word</Application>
  <DocSecurity>0</DocSecurity>
  <Lines>237</Lines>
  <Paragraphs>134</Paragraphs>
  <ScaleCrop>false</ScaleCrop>
  <Company>Author-it Software Corporation Ltd.</Company>
  <LinksUpToDate>false</LinksUpToDate>
  <CharactersWithSpaces>9991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PSPTIS062 Translate special purpose texts from English to LOTE</dc:title>
  <dc:subject>Approved</dc:subject>
  <dc:creator>Public Skills Australia</dc:creator>
  <cp:keywords>Release: 1</cp:keywords>
  <dc:description>Review Date: 12 April 2008</dc:description>
  <cp:lastModifiedBy>HSD_TPCMSd.prod</cp:lastModifiedBy>
  <cp:revision>3</cp:revision>
  <dcterms:created xsi:type="dcterms:W3CDTF">2025-03-01T08:17:00Z</dcterms:created>
  <dcterms:modified xsi:type="dcterms:W3CDTF">2025-03-01T08:17:00Z</dcterms:modified>
</cp:coreProperties>
</file>