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2F6" w:rsidP="009A1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PSPTIS060 Analyse text types for translation of special purpose texts (LOTE-English)</w:t>
      </w:r>
      <w:r>
        <w:fldChar w:fldCharType="end"/>
      </w:r>
    </w:p>
    <w:p w:rsidR="009A12F6" w:rsidP="009A12F6">
      <w:pPr>
        <w:pStyle w:val="Version"/>
        <w:sectPr w:rsidSect="00531B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B03" w:rsidP="00531B03">
      <w:pPr>
        <w:pStyle w:val="SuperHeading"/>
      </w:pPr>
      <w:r w:rsidRPr="00531B03">
        <w:t>Assessment Requirements for PSPTIS060 Analyse text types for translation of special purpose texts (LOTE-English)</w:t>
      </w:r>
    </w:p>
    <w:p w:rsidR="00000000" w:rsidRPr="00531B03" w:rsidP="00531B03">
      <w:pPr>
        <w:pStyle w:val="Heading1"/>
      </w:pPr>
      <w:bookmarkStart w:id="1" w:name="O_828137"/>
      <w:bookmarkEnd w:id="1"/>
      <w:r w:rsidRPr="00531B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A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B03">
            <w:pPr>
              <w:pStyle w:val="TableHeading"/>
              <w:rPr>
                <w:lang w:val="en-NZ"/>
              </w:rPr>
            </w:pPr>
            <w:r w:rsidRPr="00531B0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B03">
            <w:pPr>
              <w:pStyle w:val="TableHeading"/>
              <w:rPr>
                <w:lang w:val="en-NZ"/>
              </w:rPr>
            </w:pPr>
            <w:r w:rsidRPr="00531B03">
              <w:t>Comments</w:t>
            </w:r>
          </w:p>
        </w:tc>
      </w:tr>
      <w:tr w:rsidTr="009A12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B03">
            <w:pPr>
              <w:pStyle w:val="BodyText"/>
              <w:rPr>
                <w:lang w:val="en-NZ"/>
              </w:rPr>
            </w:pPr>
            <w:r w:rsidRPr="00531B0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B03" w:rsidP="00531B03">
            <w:pPr>
              <w:pStyle w:val="BodyText"/>
            </w:pPr>
            <w:r w:rsidRPr="00531B03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531B03" w:rsidP="00531B03">
      <w:pPr>
        <w:pStyle w:val="BodyText"/>
      </w:pPr>
    </w:p>
    <w:p w:rsidR="00000000" w:rsidRPr="00531B03" w:rsidP="00531B03">
      <w:pPr>
        <w:pStyle w:val="AllowPageBreak"/>
      </w:pPr>
    </w:p>
    <w:p w:rsidR="00000000" w:rsidRPr="00531B03" w:rsidP="00531B03">
      <w:pPr>
        <w:pStyle w:val="Heading1"/>
      </w:pPr>
      <w:bookmarkStart w:id="2" w:name="O_828138"/>
      <w:bookmarkEnd w:id="2"/>
      <w:r w:rsidRPr="00531B03">
        <w:t>Performance Evidence</w:t>
      </w:r>
    </w:p>
    <w:p w:rsidR="00000000" w:rsidRPr="00531B03" w:rsidP="009A12F6">
      <w:pPr>
        <w:pStyle w:val="BodyText"/>
      </w:pPr>
      <w:r w:rsidRPr="00531B03">
        <w:t>Evidence required to demonstrate competence must satisfy all of the require</w:t>
      </w:r>
      <w:r w:rsidRPr="00531B03">
        <w:t>ments of the elements and performance criteria. If not otherwise specified, the candidate must demonstrate evidence of performance of the following.</w:t>
      </w:r>
    </w:p>
    <w:p w:rsidR="00000000" w:rsidRPr="00531B03" w:rsidP="00531B03">
      <w:pPr>
        <w:pStyle w:val="ListBullet"/>
      </w:pPr>
      <w:r w:rsidRPr="00531B03">
        <w:t>comparing and contrasting features of specific text types in LOTE and English</w:t>
      </w:r>
    </w:p>
    <w:p w:rsidR="00000000" w:rsidRPr="00531B03" w:rsidP="00531B03">
      <w:pPr>
        <w:pStyle w:val="ListBullet"/>
      </w:pPr>
      <w:r w:rsidRPr="00531B03">
        <w:t>sequencing information appropriate to particular text types in LOTE and English</w:t>
      </w:r>
    </w:p>
    <w:p w:rsidR="00000000" w:rsidRPr="00531B03" w:rsidP="00531B03">
      <w:pPr>
        <w:pStyle w:val="ListBullet"/>
      </w:pPr>
      <w:r w:rsidRPr="00531B03">
        <w:t>analysing at least five of the following text types at least once each:</w:t>
      </w:r>
    </w:p>
    <w:p w:rsidR="00000000" w:rsidRPr="00531B03" w:rsidP="00531B03">
      <w:pPr>
        <w:pStyle w:val="ListBullet2"/>
      </w:pPr>
      <w:r w:rsidRPr="00531B03">
        <w:t>correspondence</w:t>
      </w:r>
    </w:p>
    <w:p w:rsidR="00000000" w:rsidRPr="00531B03" w:rsidP="00531B03">
      <w:pPr>
        <w:pStyle w:val="ListBullet2"/>
      </w:pPr>
      <w:r w:rsidRPr="00531B03">
        <w:t>essays</w:t>
      </w:r>
    </w:p>
    <w:p w:rsidR="00000000" w:rsidRPr="00531B03" w:rsidP="00531B03">
      <w:pPr>
        <w:pStyle w:val="ListBullet2"/>
      </w:pPr>
      <w:r w:rsidRPr="00531B03">
        <w:t>informative and expository texts</w:t>
      </w:r>
    </w:p>
    <w:p w:rsidR="00000000" w:rsidRPr="00531B03" w:rsidP="00531B03">
      <w:pPr>
        <w:pStyle w:val="ListBullet2"/>
      </w:pPr>
      <w:r w:rsidRPr="00531B03">
        <w:t>instructive texts</w:t>
      </w:r>
    </w:p>
    <w:p w:rsidR="00000000" w:rsidRPr="00531B03" w:rsidP="00531B03">
      <w:pPr>
        <w:pStyle w:val="ListBullet2"/>
      </w:pPr>
      <w:r w:rsidRPr="00531B03">
        <w:t>media statements and articles</w:t>
      </w:r>
    </w:p>
    <w:p w:rsidR="00000000" w:rsidRPr="00531B03" w:rsidP="00531B03">
      <w:pPr>
        <w:pStyle w:val="ListBullet2"/>
      </w:pPr>
      <w:r w:rsidRPr="00531B03">
        <w:t>narrative and descriptive texts</w:t>
      </w:r>
    </w:p>
    <w:p w:rsidR="00000000" w:rsidRPr="00531B03" w:rsidP="00531B03">
      <w:pPr>
        <w:pStyle w:val="ListBullet2"/>
      </w:pPr>
      <w:r w:rsidRPr="00531B03">
        <w:t>persuasive and marketing texts</w:t>
      </w:r>
    </w:p>
    <w:p w:rsidR="00000000" w:rsidRPr="00531B03" w:rsidP="00531B03">
      <w:pPr>
        <w:pStyle w:val="ListBullet2"/>
      </w:pPr>
      <w:r w:rsidRPr="00531B03">
        <w:t>reports</w:t>
      </w:r>
    </w:p>
    <w:p w:rsidR="00000000" w:rsidRPr="00531B03" w:rsidP="00531B03">
      <w:pPr>
        <w:pStyle w:val="ListBullet2"/>
      </w:pPr>
      <w:r w:rsidRPr="00531B03">
        <w:t>speeches</w:t>
      </w:r>
    </w:p>
    <w:p w:rsidR="00000000" w:rsidRPr="00531B03" w:rsidP="00531B03">
      <w:pPr>
        <w:pStyle w:val="AllowPageBreak"/>
      </w:pPr>
    </w:p>
    <w:p w:rsidR="00000000" w:rsidRPr="00531B03" w:rsidP="00531B03">
      <w:pPr>
        <w:pStyle w:val="Heading1"/>
      </w:pPr>
      <w:bookmarkStart w:id="3" w:name="O_828139"/>
      <w:bookmarkEnd w:id="3"/>
      <w:r w:rsidRPr="00531B03">
        <w:t>Knowledge Evidence</w:t>
      </w:r>
    </w:p>
    <w:p w:rsidR="00000000" w:rsidRPr="00531B03" w:rsidP="009A12F6">
      <w:pPr>
        <w:pStyle w:val="BodyText"/>
      </w:pPr>
      <w:r w:rsidRPr="00531B03">
        <w:t xml:space="preserve">Evidence required to demonstrate competence must satisfy all of the requirements of the elements and performance criteria. If not otherwise </w:t>
      </w:r>
      <w:r w:rsidRPr="00531B03">
        <w:t>specified, the depth of knowledge demonstrated must be appropriate to the job context of the candidate.</w:t>
      </w:r>
    </w:p>
    <w:p w:rsidR="00000000" w:rsidRPr="00531B03" w:rsidP="00531B03">
      <w:pPr>
        <w:pStyle w:val="ListBullet"/>
      </w:pPr>
      <w:r w:rsidRPr="00531B03">
        <w:t>characteristics, structure and format of specific text types in each of LOTE and English</w:t>
      </w:r>
    </w:p>
    <w:p w:rsidR="00000000" w:rsidRPr="00531B03" w:rsidP="00531B03">
      <w:pPr>
        <w:pStyle w:val="ListBullet"/>
      </w:pPr>
      <w:r w:rsidRPr="00531B03">
        <w:t>devices and techniques used to achi</w:t>
      </w:r>
      <w:r w:rsidRPr="00531B03">
        <w:t>eve objectives of specific text types in each of LOTE and English</w:t>
      </w:r>
    </w:p>
    <w:p w:rsidR="00000000" w:rsidRPr="00531B03" w:rsidP="00531B03">
      <w:pPr>
        <w:pStyle w:val="ListBullet"/>
      </w:pPr>
      <w:r w:rsidRPr="00531B03">
        <w:t>language, style and register of specific text types in each of LOTE and English</w:t>
      </w:r>
    </w:p>
    <w:p w:rsidR="00000000" w:rsidRPr="00531B03" w:rsidP="00531B03">
      <w:pPr>
        <w:pStyle w:val="ListBullet"/>
      </w:pPr>
      <w:r w:rsidRPr="00531B03">
        <w:t>purpose of particular text types and examples of each</w:t>
      </w:r>
    </w:p>
    <w:p w:rsidR="00000000" w:rsidRPr="00531B03" w:rsidP="00531B03">
      <w:pPr>
        <w:pStyle w:val="AllowPageBreak"/>
      </w:pPr>
    </w:p>
    <w:p w:rsidR="00000000" w:rsidRPr="00531B03" w:rsidP="00531B03">
      <w:pPr>
        <w:pStyle w:val="Heading1"/>
      </w:pPr>
      <w:bookmarkStart w:id="4" w:name="O_828140"/>
      <w:bookmarkEnd w:id="4"/>
      <w:r w:rsidRPr="00531B03">
        <w:t>Assessment Conditions</w:t>
      </w:r>
    </w:p>
    <w:p w:rsidR="00000000" w:rsidRPr="00531B03" w:rsidP="009A12F6">
      <w:pPr>
        <w:pStyle w:val="BodyText"/>
      </w:pPr>
      <w:r w:rsidRPr="00531B03">
        <w:t>Assessment of thi</w:t>
      </w:r>
      <w:r w:rsidRPr="00531B03">
        <w:t>s unit of competency must include demonstration in the context of translation.</w:t>
      </w:r>
    </w:p>
    <w:p w:rsidR="00000000" w:rsidRPr="00531B03" w:rsidP="009A12F6">
      <w:pPr>
        <w:pStyle w:val="BodyText"/>
      </w:pPr>
      <w:r w:rsidRPr="00531B03">
        <w:t>Consideration must be given to holistic assessment for this unit. Refer to advice in the Companion Volumes.</w:t>
      </w:r>
    </w:p>
    <w:p w:rsidR="009A12F6" w:rsidP="009A12F6">
      <w:pPr>
        <w:pStyle w:val="BodyText"/>
      </w:pPr>
      <w:r w:rsidRPr="00531B03">
        <w:t>Assessors must satisfy the NVR/AQTF mandatory competency requiremen</w:t>
      </w:r>
      <w:r w:rsidRPr="00531B03">
        <w:t>ts for assessors.</w:t>
      </w:r>
    </w:p>
    <w:p w:rsidR="00000000" w:rsidRPr="00531B03" w:rsidP="00531B03">
      <w:pPr>
        <w:pStyle w:val="Heading1"/>
      </w:pPr>
      <w:bookmarkStart w:id="5" w:name="O_828143"/>
      <w:bookmarkEnd w:id="5"/>
      <w:r w:rsidRPr="00531B03">
        <w:t>Links</w:t>
      </w:r>
    </w:p>
    <w:p w:rsidR="00000000" w:rsidRPr="00531B03" w:rsidP="009A12F6">
      <w:pPr>
        <w:pStyle w:val="BodyText"/>
      </w:pPr>
      <w:r w:rsidRPr="00531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E12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31B03" w:rsidP="009A12F6">
      <w:pPr>
        <w:pStyle w:val="BodyText"/>
      </w:pPr>
      <w:r w:rsidRPr="00531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E12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31B03" w:rsidP="009A12F6">
      <w:pPr>
        <w:pStyle w:val="BodyText"/>
      </w:pPr>
      <w:r w:rsidRPr="00531B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E12B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31B03" w:rsidP="00531B03"/>
    <w:sectPr w:rsidSect="00531B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03" w:rsidRPr="009A12F6" w:rsidP="009A1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2F6" w:rsidP="00531B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2F6" w:rsidP="00531B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12F6" w:rsidP="00531B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B03" w:rsidRPr="009A12F6" w:rsidP="009A1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B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2F6" w:rsidRPr="002D2AF8" w:rsidP="00531B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PSPTIS060 Analyse text types for translation of special purpose texts (LOTE-English)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9A12F6" w:rsidP="00531B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808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08B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8A5A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B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B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B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B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B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B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B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B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B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B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B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B03"/>
  </w:style>
  <w:style w:type="character" w:customStyle="1" w:styleId="Heading1Char">
    <w:name w:val="Heading 1 Char"/>
    <w:basedOn w:val="DefaultParagraphFont"/>
    <w:link w:val="Heading1"/>
    <w:rsid w:val="00531B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B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B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B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1B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1B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1B0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1B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B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B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B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B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B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B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B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B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B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B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B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B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B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B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B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B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B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B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1B03"/>
    <w:rPr>
      <w:b/>
      <w:spacing w:val="0"/>
    </w:rPr>
  </w:style>
  <w:style w:type="paragraph" w:customStyle="1" w:styleId="SuperTitle">
    <w:name w:val="SuperTitle"/>
    <w:basedOn w:val="Title"/>
    <w:rsid w:val="00531B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B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B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B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B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B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B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B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B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B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B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B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B03"/>
    <w:rPr>
      <w:i/>
    </w:rPr>
  </w:style>
  <w:style w:type="paragraph" w:styleId="Caption">
    <w:name w:val="caption"/>
    <w:basedOn w:val="BodyText"/>
    <w:next w:val="Normal"/>
    <w:qFormat/>
    <w:rsid w:val="00531B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B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B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B03"/>
  </w:style>
  <w:style w:type="paragraph" w:styleId="TableofFigures">
    <w:name w:val="table of figures"/>
    <w:basedOn w:val="Normal"/>
    <w:next w:val="Normal"/>
    <w:semiHidden/>
    <w:rsid w:val="00531B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B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B03"/>
    <w:rPr>
      <w:rFonts w:ascii="Wingdings" w:hAnsi="Wingdings"/>
    </w:rPr>
  </w:style>
  <w:style w:type="character" w:customStyle="1" w:styleId="HotSpot">
    <w:name w:val="HotSpot"/>
    <w:rsid w:val="00531B03"/>
    <w:rPr>
      <w:color w:val="0033CC"/>
      <w:u w:val="none"/>
    </w:rPr>
  </w:style>
  <w:style w:type="paragraph" w:customStyle="1" w:styleId="BodyTextRight">
    <w:name w:val="Body Text Right"/>
    <w:basedOn w:val="BodyText"/>
    <w:rsid w:val="00531B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B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B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B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B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B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B03"/>
    <w:rPr>
      <w:sz w:val="32"/>
    </w:rPr>
  </w:style>
  <w:style w:type="paragraph" w:customStyle="1" w:styleId="HeadingProcedure">
    <w:name w:val="Heading Procedure"/>
    <w:basedOn w:val="HeadingBase"/>
    <w:next w:val="Normal"/>
    <w:rsid w:val="00531B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B03"/>
    <w:pPr>
      <w:spacing w:before="60" w:after="60"/>
    </w:pPr>
  </w:style>
  <w:style w:type="paragraph" w:styleId="ListContinue">
    <w:name w:val="List Continue"/>
    <w:basedOn w:val="List"/>
    <w:rsid w:val="00531B03"/>
    <w:pPr>
      <w:ind w:firstLine="0"/>
    </w:pPr>
  </w:style>
  <w:style w:type="paragraph" w:customStyle="1" w:styleId="ListNote">
    <w:name w:val="List Note"/>
    <w:basedOn w:val="List"/>
    <w:rsid w:val="00531B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B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B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B03"/>
    <w:rPr>
      <w:rFonts w:ascii="Courier New" w:hAnsi="Courier New"/>
    </w:rPr>
  </w:style>
  <w:style w:type="paragraph" w:customStyle="1" w:styleId="NoteBullet">
    <w:name w:val="Note Bullet"/>
    <w:basedOn w:val="Note"/>
    <w:rsid w:val="00531B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B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B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B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B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B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B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B03"/>
    <w:rPr>
      <w:b/>
      <w:smallCaps/>
    </w:rPr>
  </w:style>
  <w:style w:type="paragraph" w:customStyle="1" w:styleId="TableListNumber">
    <w:name w:val="Table List Number"/>
    <w:basedOn w:val="ListNumber"/>
    <w:rsid w:val="00531B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B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B03"/>
    <w:pPr>
      <w:numPr>
        <w:numId w:val="9"/>
      </w:numPr>
    </w:pPr>
  </w:style>
  <w:style w:type="paragraph" w:customStyle="1" w:styleId="ListAlpha2">
    <w:name w:val="List Alpha 2"/>
    <w:basedOn w:val="List2"/>
    <w:rsid w:val="00531B03"/>
    <w:pPr>
      <w:numPr>
        <w:numId w:val="8"/>
      </w:numPr>
    </w:pPr>
  </w:style>
  <w:style w:type="paragraph" w:styleId="List2">
    <w:name w:val="List 2"/>
    <w:basedOn w:val="BodyText"/>
    <w:rsid w:val="00531B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B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B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B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B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B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B03"/>
    <w:pPr>
      <w:numPr>
        <w:numId w:val="4"/>
      </w:numPr>
    </w:pPr>
  </w:style>
  <w:style w:type="paragraph" w:styleId="ListContinue2">
    <w:name w:val="List Continue 2"/>
    <w:basedOn w:val="List2"/>
    <w:rsid w:val="00531B03"/>
    <w:pPr>
      <w:ind w:firstLine="0"/>
    </w:pPr>
  </w:style>
  <w:style w:type="paragraph" w:styleId="ListContinue3">
    <w:name w:val="List Continue 3"/>
    <w:basedOn w:val="List3"/>
    <w:rsid w:val="00531B03"/>
    <w:pPr>
      <w:ind w:left="1021" w:firstLine="0"/>
    </w:pPr>
  </w:style>
  <w:style w:type="paragraph" w:styleId="ListContinue4">
    <w:name w:val="List Continue 4"/>
    <w:basedOn w:val="List4"/>
    <w:rsid w:val="00531B03"/>
    <w:pPr>
      <w:ind w:firstLine="0"/>
    </w:pPr>
  </w:style>
  <w:style w:type="paragraph" w:styleId="ListContinue5">
    <w:name w:val="List Continue 5"/>
    <w:basedOn w:val="List5"/>
    <w:rsid w:val="00531B03"/>
    <w:pPr>
      <w:ind w:firstLine="0"/>
    </w:pPr>
  </w:style>
  <w:style w:type="paragraph" w:styleId="ListNumber3">
    <w:name w:val="List Number 3"/>
    <w:basedOn w:val="List3"/>
    <w:rsid w:val="00531B03"/>
    <w:pPr>
      <w:numPr>
        <w:numId w:val="5"/>
      </w:numPr>
    </w:pPr>
  </w:style>
  <w:style w:type="paragraph" w:styleId="ListNumber4">
    <w:name w:val="List Number 4"/>
    <w:basedOn w:val="List4"/>
    <w:rsid w:val="00531B03"/>
    <w:pPr>
      <w:numPr>
        <w:numId w:val="6"/>
      </w:numPr>
    </w:pPr>
  </w:style>
  <w:style w:type="paragraph" w:styleId="ListNumber5">
    <w:name w:val="List Number 5"/>
    <w:basedOn w:val="List5"/>
    <w:rsid w:val="00531B03"/>
    <w:pPr>
      <w:numPr>
        <w:numId w:val="7"/>
      </w:numPr>
    </w:pPr>
  </w:style>
  <w:style w:type="paragraph" w:styleId="BlockText">
    <w:name w:val="Block Text"/>
    <w:basedOn w:val="Normal"/>
    <w:rsid w:val="00531B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B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B03"/>
    <w:rPr>
      <w:sz w:val="16"/>
      <w:vertAlign w:val="superscript"/>
    </w:rPr>
  </w:style>
  <w:style w:type="character" w:customStyle="1" w:styleId="Symbols">
    <w:name w:val="Symbols"/>
    <w:basedOn w:val="DefaultParagraphFont"/>
    <w:rsid w:val="00531B03"/>
    <w:rPr>
      <w:rFonts w:ascii="Symbol" w:hAnsi="Symbol"/>
    </w:rPr>
  </w:style>
  <w:style w:type="character" w:customStyle="1" w:styleId="MenuOptions">
    <w:name w:val="Menu Options"/>
    <w:basedOn w:val="DefaultParagraphFont"/>
    <w:rsid w:val="00531B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B03"/>
    <w:rPr>
      <w:b/>
    </w:rPr>
  </w:style>
  <w:style w:type="character" w:customStyle="1" w:styleId="Underlined">
    <w:name w:val="Underlined"/>
    <w:basedOn w:val="DefaultParagraphFont"/>
    <w:rsid w:val="00531B03"/>
    <w:rPr>
      <w:u w:val="single"/>
    </w:rPr>
  </w:style>
  <w:style w:type="paragraph" w:customStyle="1" w:styleId="TableBodyTextRight">
    <w:name w:val="Table Body Text Right"/>
    <w:basedOn w:val="TableBodyText"/>
    <w:rsid w:val="00531B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B03"/>
    <w:rPr>
      <w:sz w:val="18"/>
    </w:rPr>
  </w:style>
  <w:style w:type="paragraph" w:customStyle="1" w:styleId="BodySmallRight">
    <w:name w:val="Body Small Right"/>
    <w:basedOn w:val="BodyTextRight"/>
    <w:rsid w:val="00531B03"/>
    <w:rPr>
      <w:sz w:val="18"/>
      <w:szCs w:val="18"/>
    </w:rPr>
  </w:style>
  <w:style w:type="paragraph" w:customStyle="1" w:styleId="MarginEdition">
    <w:name w:val="Margin Edition"/>
    <w:basedOn w:val="MarginNote"/>
    <w:rsid w:val="00531B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B03"/>
    <w:rPr>
      <w:sz w:val="2"/>
      <w:szCs w:val="2"/>
    </w:rPr>
  </w:style>
  <w:style w:type="character" w:customStyle="1" w:styleId="Small">
    <w:name w:val="Small"/>
    <w:basedOn w:val="DefaultParagraphFont"/>
    <w:rsid w:val="00531B03"/>
    <w:rPr>
      <w:sz w:val="16"/>
    </w:rPr>
  </w:style>
  <w:style w:type="paragraph" w:customStyle="1" w:styleId="WideTable">
    <w:name w:val="Wide Table"/>
    <w:basedOn w:val="Normal"/>
    <w:rsid w:val="00531B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B03"/>
  </w:style>
  <w:style w:type="paragraph" w:styleId="Quote">
    <w:name w:val="Quote"/>
    <w:basedOn w:val="Heading1"/>
    <w:link w:val="QuoteChar"/>
    <w:qFormat/>
    <w:rsid w:val="00531B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B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B03"/>
    <w:pPr>
      <w:pageBreakBefore/>
    </w:pPr>
  </w:style>
  <w:style w:type="paragraph" w:customStyle="1" w:styleId="Border">
    <w:name w:val="Border"/>
    <w:basedOn w:val="Normal"/>
    <w:qFormat/>
    <w:rsid w:val="00531B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B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B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B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B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B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B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B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B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B03"/>
    <w:rPr>
      <w:u w:val="single"/>
    </w:rPr>
  </w:style>
  <w:style w:type="character" w:customStyle="1" w:styleId="BoldandItalics">
    <w:name w:val="Bold and Italics"/>
    <w:qFormat/>
    <w:rsid w:val="00531B03"/>
    <w:rPr>
      <w:b/>
      <w:i/>
      <w:u w:val="none"/>
    </w:rPr>
  </w:style>
  <w:style w:type="paragraph" w:styleId="BalloonText">
    <w:name w:val="Balloon Text"/>
    <w:basedOn w:val="Normal"/>
    <w:link w:val="BalloonTextChar"/>
    <w:rsid w:val="00531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B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B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B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B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B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B03"/>
    <w:pPr>
      <w:spacing w:before="0" w:after="0"/>
    </w:pPr>
  </w:style>
  <w:style w:type="paragraph" w:customStyle="1" w:styleId="BodyTextBold">
    <w:name w:val="Body Text Bold"/>
    <w:basedOn w:val="BodyText"/>
    <w:qFormat/>
    <w:rsid w:val="00531B03"/>
    <w:rPr>
      <w:b/>
    </w:rPr>
  </w:style>
  <w:style w:type="character" w:styleId="Hyperlink">
    <w:name w:val="Hyperlink"/>
    <w:basedOn w:val="DefaultParagraphFont"/>
    <w:uiPriority w:val="99"/>
    <w:unhideWhenUsed/>
    <w:rsid w:val="009A1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2438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PSPTIS060 Analyse text types for translation of special purpose texts (LOTE-English)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2022-07-08T01:46:00Z</dcterms:created>
  <dcterms:modified xsi:type="dcterms:W3CDTF">2022-07-08T01:46:00Z</dcterms:modified>
</cp:coreProperties>
</file>