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35D6" w:rsidP="009935D6">
      <w:pPr>
        <w:pStyle w:val="Title"/>
      </w:pPr>
      <w:r>
        <w:fldChar w:fldCharType="begin"/>
      </w:r>
      <w:r>
        <w:instrText xml:space="preserve"> TITLE   \* MERGEFORMAT </w:instrText>
      </w:r>
      <w:r>
        <w:fldChar w:fldCharType="separate"/>
      </w:r>
      <w:r>
        <w:t>PSPTIS022 Translate general purpose texts from English to LOTE</w:t>
      </w:r>
      <w:r>
        <w:fldChar w:fldCharType="end"/>
      </w:r>
    </w:p>
    <w:p w:rsidR="009935D6" w:rsidP="009935D6">
      <w:pPr>
        <w:pStyle w:val="Version"/>
        <w:sectPr w:rsidSect="000165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6582" w:rsidP="00016582">
      <w:pPr>
        <w:pStyle w:val="SuperHeading"/>
      </w:pPr>
      <w:r w:rsidRPr="00016582">
        <w:t>PSPTIS022 Translate general purpose texts from English to LOTE</w:t>
      </w:r>
    </w:p>
    <w:p w:rsidR="00000000" w:rsidRPr="00016582" w:rsidP="00016582">
      <w:pPr>
        <w:pStyle w:val="Heading1"/>
      </w:pPr>
      <w:bookmarkStart w:id="1" w:name="O_827740"/>
      <w:bookmarkEnd w:id="1"/>
      <w:r w:rsidRPr="00016582">
        <w:t>Modification History</w:t>
      </w:r>
    </w:p>
    <w:tbl>
      <w:tblPr>
        <w:tblW w:w="0" w:type="auto"/>
        <w:tblLayout w:type="fixed"/>
        <w:tblCellMar>
          <w:left w:w="62" w:type="dxa"/>
          <w:right w:w="62" w:type="dxa"/>
        </w:tblCellMar>
        <w:tblLook w:val="0000"/>
      </w:tblPr>
      <w:tblGrid>
        <w:gridCol w:w="1134"/>
        <w:gridCol w:w="7937"/>
      </w:tblGrid>
      <w:tr w:rsidTr="009935D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582">
            <w:pPr>
              <w:pStyle w:val="TableHeading"/>
              <w:rPr>
                <w:lang w:val="en-NZ"/>
              </w:rPr>
            </w:pPr>
            <w:r w:rsidRPr="0001658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582">
            <w:pPr>
              <w:pStyle w:val="TableHeading"/>
              <w:rPr>
                <w:lang w:val="en-NZ"/>
              </w:rPr>
            </w:pPr>
            <w:r w:rsidRPr="00016582">
              <w:t>Comments</w:t>
            </w:r>
          </w:p>
        </w:tc>
      </w:tr>
      <w:tr w:rsidTr="009935D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582">
            <w:pPr>
              <w:pStyle w:val="BodyText"/>
              <w:rPr>
                <w:lang w:val="en-NZ"/>
              </w:rPr>
            </w:pPr>
            <w:r w:rsidRPr="0001658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582" w:rsidP="00016582">
            <w:pPr>
              <w:pStyle w:val="BodyText"/>
            </w:pPr>
            <w:r w:rsidRPr="00016582">
              <w:t xml:space="preserve">This unit was released in PSP Public Sector Training Package release 1.0 and meets the Standards for Training Packages. </w:t>
            </w:r>
          </w:p>
          <w:p w:rsidR="00000000" w:rsidRPr="00016582" w:rsidP="00016582">
            <w:pPr>
              <w:pStyle w:val="BodyText"/>
            </w:pPr>
          </w:p>
          <w:p w:rsidR="00000000" w:rsidRPr="00016582" w:rsidP="00016582">
            <w:pPr>
              <w:pStyle w:val="BodyText"/>
            </w:pPr>
            <w:r w:rsidRPr="00016582">
              <w:t>This unit supersedes and is equivalent to PSPTIS505A Translate general purpose texts from English to LOTE.</w:t>
            </w:r>
          </w:p>
          <w:p w:rsidR="00000000" w:rsidRPr="00016582" w:rsidP="00016582">
            <w:pPr>
              <w:pStyle w:val="BodyText"/>
            </w:pPr>
          </w:p>
          <w:p w:rsidR="00000000" w:rsidRPr="00016582" w:rsidP="00016582">
            <w:pPr>
              <w:pStyle w:val="ListBullet"/>
            </w:pPr>
            <w:r w:rsidRPr="00016582">
              <w:t>Unit code updated</w:t>
            </w:r>
          </w:p>
          <w:p w:rsidR="00000000" w:rsidRPr="00016582" w:rsidP="00016582">
            <w:pPr>
              <w:pStyle w:val="ListBullet"/>
            </w:pPr>
            <w:r w:rsidRPr="00016582">
              <w:t>Content and formatting updated to comply with the new standards</w:t>
            </w:r>
          </w:p>
          <w:p w:rsidR="00000000" w:rsidRPr="00016582" w:rsidP="00016582">
            <w:pPr>
              <w:pStyle w:val="ListBullet"/>
            </w:pPr>
            <w:r w:rsidRPr="00016582">
              <w:t>All PC transitioned from passive to active voice</w:t>
            </w:r>
          </w:p>
          <w:p w:rsidR="00000000" w:rsidRPr="00016582" w:rsidP="00016582">
            <w:pPr>
              <w:pStyle w:val="ListBullet"/>
            </w:pPr>
            <w:r w:rsidRPr="00016582">
              <w:t>PC 1.2, 1.3, 1.4 and 1.6 removed</w:t>
            </w:r>
          </w:p>
          <w:p w:rsidR="00000000" w:rsidRPr="00016582" w:rsidP="00016582">
            <w:pPr>
              <w:pStyle w:val="ListBullet"/>
            </w:pPr>
            <w:r w:rsidRPr="00016582">
              <w:t>PC 2.3, 2.4 removed</w:t>
            </w:r>
          </w:p>
          <w:p w:rsidR="00000000" w:rsidRPr="00016582" w:rsidP="00016582">
            <w:pPr>
              <w:pStyle w:val="ListBullet"/>
            </w:pPr>
            <w:r w:rsidRPr="00016582">
              <w:t>PC added to Element 3</w:t>
            </w:r>
          </w:p>
          <w:p w:rsidR="00000000" w:rsidRPr="00016582" w:rsidP="00016582">
            <w:pPr>
              <w:pStyle w:val="ListBullet"/>
            </w:pPr>
            <w:r w:rsidRPr="00016582">
              <w:t>PC 5.3, 5.5 removed</w:t>
            </w:r>
          </w:p>
        </w:tc>
      </w:tr>
    </w:tbl>
    <w:p w:rsidR="00000000" w:rsidRPr="00016582" w:rsidP="00016582">
      <w:pPr>
        <w:pStyle w:val="BodyText"/>
      </w:pPr>
    </w:p>
    <w:p w:rsidR="00000000" w:rsidRPr="00016582" w:rsidP="00016582">
      <w:pPr>
        <w:pStyle w:val="AllowPageBreak"/>
      </w:pPr>
    </w:p>
    <w:p w:rsidR="00000000" w:rsidRPr="00016582" w:rsidP="00016582">
      <w:pPr>
        <w:pStyle w:val="Heading1"/>
      </w:pPr>
      <w:bookmarkStart w:id="2" w:name="O_827741"/>
      <w:bookmarkEnd w:id="2"/>
      <w:r w:rsidRPr="00016582">
        <w:t>Application</w:t>
      </w:r>
    </w:p>
    <w:p w:rsidR="00000000" w:rsidRPr="00016582" w:rsidP="009935D6">
      <w:pPr>
        <w:pStyle w:val="BodyText"/>
      </w:pPr>
      <w:r w:rsidRPr="00016582">
        <w:t>This unit describes the skills required to translate general purpose texts from English to a language other than English (LOTE). I</w:t>
      </w:r>
      <w:r w:rsidRPr="00016582">
        <w:t>t identifies the skills needed to convey the purpose and use of the source information in functionally equivalent translated texts for a limited and known audience.</w:t>
      </w:r>
    </w:p>
    <w:p w:rsidR="00000000" w:rsidRPr="00016582" w:rsidP="009935D6">
      <w:pPr>
        <w:pStyle w:val="BodyText"/>
      </w:pPr>
      <w:r w:rsidRPr="00016582">
        <w:t>This unit applies to those working as translators of general purpose texts. General purpos</w:t>
      </w:r>
      <w:r w:rsidRPr="00016582">
        <w:t>e texts are those intended to convey information to a limited and known audience. The text is written in plain language, and the language and concepts expressed are accessible to the general public. There are limited equivalence problems between source and</w:t>
      </w:r>
      <w:r w:rsidRPr="00016582">
        <w:t xml:space="preserve"> target text and limited requirement for research on the subject beyond client resources.</w:t>
      </w:r>
    </w:p>
    <w:p w:rsidR="00000000" w:rsidRPr="00016582" w:rsidP="009935D6">
      <w:pPr>
        <w:pStyle w:val="BodyText"/>
      </w:pPr>
      <w:r w:rsidRPr="00016582">
        <w:t>The skills and knowledge described in this unit must be applied within the legislative, regulatory and policy environment in which they are carried out. Organisational policies and procedures must be consulted and industry codes and standards for ethical t</w:t>
      </w:r>
      <w:r w:rsidRPr="00016582">
        <w:t>ranslating and interpreting adhered to.</w:t>
      </w:r>
    </w:p>
    <w:p w:rsidR="00000000" w:rsidRPr="00016582" w:rsidP="009935D6">
      <w:pPr>
        <w:pStyle w:val="BodyText"/>
      </w:pPr>
      <w:r w:rsidRPr="00016582">
        <w:t>Those undertaking this unit would work independently using support resources as required, while performing specific tasks in a range of familiar and unfamiliar contexts.</w:t>
      </w:r>
    </w:p>
    <w:p w:rsidR="009935D6" w:rsidP="009935D6">
      <w:pPr>
        <w:pStyle w:val="BodyText"/>
      </w:pPr>
      <w:r w:rsidRPr="00016582">
        <w:t>No licensing, legislative or certification r</w:t>
      </w:r>
      <w:r w:rsidRPr="00016582">
        <w:t>equirements apply to unit at the time of publication.</w:t>
      </w:r>
    </w:p>
    <w:p w:rsidR="00000000" w:rsidRPr="00016582" w:rsidP="00016582">
      <w:pPr>
        <w:pStyle w:val="Heading1"/>
      </w:pPr>
      <w:bookmarkStart w:id="3" w:name="O_827743"/>
      <w:bookmarkEnd w:id="3"/>
      <w:r w:rsidRPr="00016582">
        <w:t>Competency Field</w:t>
      </w:r>
    </w:p>
    <w:p w:rsidR="00000000" w:rsidRPr="00016582" w:rsidP="009935D6">
      <w:pPr>
        <w:pStyle w:val="BodyText"/>
      </w:pPr>
      <w:r w:rsidRPr="00016582">
        <w:t>Translating and Interpreting</w:t>
      </w:r>
    </w:p>
    <w:p w:rsidR="00000000" w:rsidRPr="00016582" w:rsidP="00016582">
      <w:pPr>
        <w:pStyle w:val="Heading1"/>
      </w:pPr>
      <w:bookmarkStart w:id="4" w:name="O_827745"/>
      <w:bookmarkEnd w:id="4"/>
      <w:r w:rsidRPr="00016582">
        <w:t>Elements and Performance Criteria</w:t>
      </w:r>
    </w:p>
    <w:tbl>
      <w:tblPr>
        <w:tblW w:w="0" w:type="auto"/>
        <w:tblLayout w:type="fixed"/>
        <w:tblCellMar>
          <w:left w:w="62" w:type="dxa"/>
          <w:right w:w="62" w:type="dxa"/>
        </w:tblCellMar>
        <w:tblLook w:val="0000"/>
      </w:tblPr>
      <w:tblGrid>
        <w:gridCol w:w="2203"/>
        <w:gridCol w:w="6804"/>
      </w:tblGrid>
      <w:tr w:rsidTr="0001658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582">
            <w:pPr>
              <w:pStyle w:val="TableHeading"/>
              <w:rPr>
                <w:lang w:val="en-NZ"/>
              </w:rPr>
            </w:pPr>
            <w:r w:rsidRPr="0001658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582">
            <w:pPr>
              <w:pStyle w:val="TableHeading"/>
              <w:rPr>
                <w:lang w:val="en-NZ"/>
              </w:rPr>
            </w:pPr>
            <w:r w:rsidRPr="00016582">
              <w:t>PERFORMANCE CRITERIA</w:t>
            </w:r>
          </w:p>
        </w:tc>
      </w:tr>
      <w:tr w:rsidTr="0001658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582">
            <w:pPr>
              <w:pStyle w:val="BodyText"/>
              <w:rPr>
                <w:lang w:val="en-NZ"/>
              </w:rPr>
            </w:pPr>
            <w:r w:rsidRPr="0001658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582">
            <w:pPr>
              <w:pStyle w:val="BodyText"/>
              <w:rPr>
                <w:lang w:val="en-NZ"/>
              </w:rPr>
            </w:pPr>
            <w:r w:rsidRPr="00016582">
              <w:t>Performance cri</w:t>
            </w:r>
            <w:r w:rsidRPr="00016582">
              <w:t>teria describe the performance needed to demonstrate achievement of the element. Where bold italicised text is used, further information is detailed in the range of conditions section.</w:t>
            </w:r>
          </w:p>
        </w:tc>
      </w:tr>
      <w:tr w:rsidTr="0001658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582">
            <w:pPr>
              <w:pStyle w:val="List"/>
              <w:rPr>
                <w:lang w:val="en-NZ"/>
              </w:rPr>
            </w:pPr>
            <w:r w:rsidRPr="00016582">
              <w:rPr>
                <w:rStyle w:val="SpecialBold"/>
              </w:rPr>
              <w:t>1.</w:t>
            </w:r>
            <w:r w:rsidRPr="00016582">
              <w:rPr>
                <w:rStyle w:val="SpecialBold"/>
              </w:rPr>
              <w:tab/>
              <w:t>Analyse English general purpose source texts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582" w:rsidP="00016582">
            <w:pPr>
              <w:pStyle w:val="List"/>
            </w:pPr>
            <w:r w:rsidRPr="00016582">
              <w:t>1.1</w:t>
            </w:r>
            <w:r w:rsidRPr="00016582">
              <w:tab/>
            </w:r>
            <w:r w:rsidRPr="00016582">
              <w:t>Receive and manage source texts according to client requirements and conditions and confirm they are complete and legible.</w:t>
            </w:r>
          </w:p>
          <w:p w:rsidR="00000000" w:rsidRPr="00016582" w:rsidP="00016582">
            <w:pPr>
              <w:pStyle w:val="List"/>
            </w:pPr>
            <w:r w:rsidRPr="00016582">
              <w:t>1.2</w:t>
            </w:r>
            <w:r w:rsidRPr="00016582">
              <w:tab/>
              <w:t>Analyse source texts to determine key elements and potential translation problems.</w:t>
            </w:r>
          </w:p>
          <w:p w:rsidR="00000000" w:rsidP="00016582">
            <w:pPr>
              <w:pStyle w:val="List"/>
              <w:rPr>
                <w:lang w:val="en-NZ"/>
              </w:rPr>
            </w:pPr>
            <w:r w:rsidRPr="00016582">
              <w:t>1.3</w:t>
            </w:r>
            <w:r w:rsidRPr="00016582">
              <w:tab/>
              <w:t>Choose approach to translation suitable to</w:t>
            </w:r>
            <w:r w:rsidRPr="00016582">
              <w:t xml:space="preserve"> purpose and target audience.</w:t>
            </w:r>
          </w:p>
        </w:tc>
      </w:tr>
      <w:tr w:rsidTr="0001658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582">
            <w:pPr>
              <w:pStyle w:val="List"/>
              <w:rPr>
                <w:lang w:val="en-NZ"/>
              </w:rPr>
            </w:pPr>
            <w:r w:rsidRPr="00016582">
              <w:rPr>
                <w:rStyle w:val="SpecialBold"/>
              </w:rPr>
              <w:t>2.</w:t>
            </w:r>
            <w:r w:rsidRPr="00016582">
              <w:rPr>
                <w:rStyle w:val="SpecialBold"/>
              </w:rPr>
              <w:tab/>
              <w:t>Translate English source texts to draft texts in LOTE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582" w:rsidP="00016582">
            <w:pPr>
              <w:pStyle w:val="List"/>
            </w:pPr>
            <w:r w:rsidRPr="00016582">
              <w:t>2.1</w:t>
            </w:r>
            <w:r w:rsidRPr="00016582">
              <w:tab/>
              <w:t>Research and apply established translation precedents and information from resources to ensure consistent outcomes.</w:t>
            </w:r>
          </w:p>
          <w:p w:rsidR="00000000" w:rsidRPr="00016582" w:rsidP="00016582">
            <w:pPr>
              <w:pStyle w:val="List"/>
            </w:pPr>
            <w:r w:rsidRPr="00016582">
              <w:t>2.2</w:t>
            </w:r>
            <w:r w:rsidRPr="00016582">
              <w:tab/>
              <w:t>Analyse and adapt cultural and linguistic co</w:t>
            </w:r>
            <w:r w:rsidRPr="00016582">
              <w:t>ntent of source texts as appropriate for document end use.</w:t>
            </w:r>
          </w:p>
          <w:p w:rsidR="00000000" w:rsidRPr="00016582" w:rsidP="00016582">
            <w:pPr>
              <w:pStyle w:val="List"/>
            </w:pPr>
            <w:r w:rsidRPr="00016582">
              <w:t>2.3</w:t>
            </w:r>
            <w:r w:rsidRPr="00016582">
              <w:tab/>
              <w:t>Produce draft translations of source texts that are accurate and coherent and appropriate for end use.</w:t>
            </w:r>
          </w:p>
          <w:p w:rsidR="00000000" w:rsidP="00016582">
            <w:pPr>
              <w:pStyle w:val="List"/>
              <w:rPr>
                <w:lang w:val="en-NZ"/>
              </w:rPr>
            </w:pPr>
            <w:r w:rsidRPr="00016582">
              <w:t>2.4</w:t>
            </w:r>
            <w:r w:rsidRPr="00016582">
              <w:tab/>
              <w:t>Record translation decisions and justification in glossary.</w:t>
            </w:r>
          </w:p>
        </w:tc>
      </w:tr>
      <w:tr w:rsidTr="0001658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582">
            <w:pPr>
              <w:pStyle w:val="List"/>
              <w:rPr>
                <w:lang w:val="en-NZ"/>
              </w:rPr>
            </w:pPr>
            <w:r w:rsidRPr="00016582">
              <w:rPr>
                <w:rStyle w:val="SpecialBold"/>
              </w:rPr>
              <w:t>3.</w:t>
            </w:r>
            <w:r w:rsidRPr="00016582">
              <w:rPr>
                <w:rStyle w:val="SpecialBold"/>
              </w:rPr>
              <w:tab/>
              <w:t>Check draft translatio</w:t>
            </w:r>
            <w:r w:rsidRPr="00016582">
              <w:rPr>
                <w:rStyle w:val="SpecialBold"/>
              </w:rPr>
              <w:t>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582" w:rsidP="00016582">
            <w:pPr>
              <w:pStyle w:val="List"/>
            </w:pPr>
            <w:r w:rsidRPr="00016582">
              <w:t>3.1</w:t>
            </w:r>
            <w:r w:rsidRPr="00016582">
              <w:tab/>
              <w:t>Identify and correct errors, fidelity issues and unsupported translation decisions.</w:t>
            </w:r>
          </w:p>
          <w:p w:rsidR="00000000" w:rsidRPr="00016582" w:rsidP="00016582">
            <w:pPr>
              <w:pStyle w:val="List"/>
            </w:pPr>
            <w:r w:rsidRPr="00016582">
              <w:t>3.2</w:t>
            </w:r>
            <w:r w:rsidRPr="00016582">
              <w:tab/>
              <w:t>Check translations, correct errors and amend and improve target texts.</w:t>
            </w:r>
          </w:p>
          <w:p w:rsidR="00000000" w:rsidRPr="00016582" w:rsidP="00016582">
            <w:pPr>
              <w:pStyle w:val="List"/>
            </w:pPr>
            <w:r w:rsidRPr="00016582">
              <w:t>3.3</w:t>
            </w:r>
            <w:r w:rsidRPr="00016582">
              <w:tab/>
              <w:t>Critically evaluate consistency, accuracy and functional equivalence of translated tex</w:t>
            </w:r>
            <w:r w:rsidRPr="00016582">
              <w:t>t.</w:t>
            </w:r>
          </w:p>
          <w:p w:rsidR="00000000" w:rsidP="00016582">
            <w:pPr>
              <w:pStyle w:val="List"/>
              <w:rPr>
                <w:lang w:val="en-NZ"/>
              </w:rPr>
            </w:pPr>
            <w:r w:rsidRPr="00016582">
              <w:t>3.4</w:t>
            </w:r>
            <w:r w:rsidRPr="00016582">
              <w:tab/>
              <w:t>Submit draft translation and glossary to checking translator or subject advisor for review.</w:t>
            </w:r>
          </w:p>
        </w:tc>
      </w:tr>
      <w:tr w:rsidTr="0001658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582">
            <w:pPr>
              <w:pStyle w:val="List"/>
              <w:rPr>
                <w:lang w:val="en-NZ"/>
              </w:rPr>
            </w:pPr>
            <w:r w:rsidRPr="00016582">
              <w:rPr>
                <w:rStyle w:val="SpecialBold"/>
              </w:rPr>
              <w:t>4.</w:t>
            </w:r>
            <w:r w:rsidRPr="00016582">
              <w:rPr>
                <w:rStyle w:val="SpecialBold"/>
              </w:rPr>
              <w:tab/>
              <w:t>Revise translations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582" w:rsidP="00016582">
            <w:pPr>
              <w:pStyle w:val="List"/>
            </w:pPr>
            <w:r w:rsidRPr="00016582">
              <w:t>4.1</w:t>
            </w:r>
            <w:r w:rsidRPr="00016582">
              <w:tab/>
              <w:t>Assess and incorporate advice from checking translator and subject advisor.</w:t>
            </w:r>
          </w:p>
          <w:p w:rsidR="00000000" w:rsidRPr="00016582" w:rsidP="00016582">
            <w:pPr>
              <w:pStyle w:val="List"/>
            </w:pPr>
            <w:r w:rsidRPr="00016582">
              <w:t>4.2</w:t>
            </w:r>
            <w:r w:rsidRPr="00016582">
              <w:tab/>
              <w:t>Discuss and resolve outstanding issues with appro</w:t>
            </w:r>
            <w:r w:rsidRPr="00016582">
              <w:t xml:space="preserve">priate persons </w:t>
            </w:r>
            <w:r w:rsidRPr="00016582">
              <w:t>as necessary.</w:t>
            </w:r>
          </w:p>
          <w:p w:rsidR="00000000" w:rsidP="00016582">
            <w:pPr>
              <w:pStyle w:val="List"/>
              <w:rPr>
                <w:lang w:val="en-NZ"/>
              </w:rPr>
            </w:pPr>
            <w:r w:rsidRPr="00016582">
              <w:t>4.3</w:t>
            </w:r>
            <w:r w:rsidRPr="00016582">
              <w:tab/>
              <w:t>Undertake further revision until target text is functionally equivalent to source text.</w:t>
            </w:r>
          </w:p>
        </w:tc>
      </w:tr>
      <w:tr w:rsidTr="00016582">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582">
            <w:pPr>
              <w:pStyle w:val="List"/>
              <w:rPr>
                <w:lang w:val="en-NZ"/>
              </w:rPr>
            </w:pPr>
            <w:r w:rsidRPr="00016582">
              <w:rPr>
                <w:rStyle w:val="SpecialBold"/>
              </w:rPr>
              <w:t>5.</w:t>
            </w:r>
            <w:r w:rsidRPr="00016582">
              <w:rPr>
                <w:rStyle w:val="SpecialBold"/>
              </w:rPr>
              <w:tab/>
              <w:t>Finalise and evaluate translations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582" w:rsidP="00016582">
            <w:pPr>
              <w:pStyle w:val="List"/>
            </w:pPr>
            <w:r w:rsidRPr="00016582">
              <w:t>5.1</w:t>
            </w:r>
            <w:r w:rsidRPr="00016582">
              <w:tab/>
            </w:r>
            <w:r w:rsidRPr="00016582">
              <w:t>Use technology to format translated texts according to agreed client specifications and end use requirements.</w:t>
            </w:r>
          </w:p>
          <w:p w:rsidR="00000000" w:rsidRPr="00016582" w:rsidP="00016582">
            <w:pPr>
              <w:pStyle w:val="List"/>
            </w:pPr>
            <w:r w:rsidRPr="00016582">
              <w:t>5.2</w:t>
            </w:r>
            <w:r w:rsidRPr="00016582">
              <w:tab/>
              <w:t>Proofread formatted texts using standard methods to annotate proof corrections.</w:t>
            </w:r>
          </w:p>
          <w:p w:rsidR="00000000" w:rsidRPr="00016582" w:rsidP="00016582">
            <w:pPr>
              <w:pStyle w:val="List"/>
            </w:pPr>
            <w:r w:rsidRPr="00016582">
              <w:t>5.3</w:t>
            </w:r>
            <w:r w:rsidRPr="00016582">
              <w:tab/>
              <w:t>Submit final version of translated text and supporting doc</w:t>
            </w:r>
            <w:r w:rsidRPr="00016582">
              <w:t>umentation to clients.</w:t>
            </w:r>
          </w:p>
        </w:tc>
      </w:tr>
    </w:tbl>
    <w:p w:rsidR="00000000" w:rsidRPr="00016582" w:rsidP="00016582">
      <w:pPr>
        <w:pStyle w:val="BodyText"/>
      </w:pPr>
    </w:p>
    <w:p w:rsidR="00000000" w:rsidRPr="00016582" w:rsidP="00016582">
      <w:pPr>
        <w:pStyle w:val="AllowPageBreak"/>
      </w:pPr>
    </w:p>
    <w:p w:rsidR="00000000" w:rsidRPr="00016582" w:rsidP="00016582">
      <w:pPr>
        <w:pStyle w:val="Heading1"/>
      </w:pPr>
      <w:bookmarkStart w:id="5" w:name="O_827746"/>
      <w:bookmarkEnd w:id="5"/>
      <w:r w:rsidRPr="00016582">
        <w:t>Foundation Skills</w:t>
      </w:r>
    </w:p>
    <w:p w:rsidR="00000000" w:rsidRPr="00016582" w:rsidP="009935D6">
      <w:pPr>
        <w:pStyle w:val="BodyText"/>
      </w:pPr>
      <w:r w:rsidRPr="00016582">
        <w:t>The foundation skills demands of this unit have been mapped for alignment with the Australian Core Skills Framework (ACSF). The following tables outline the performance levels indicated for succes</w:t>
      </w:r>
      <w:r w:rsidRPr="00016582">
        <w:t>sful attainment of the unit.</w:t>
      </w:r>
    </w:p>
    <w:p w:rsidR="00000000" w:rsidRPr="00016582" w:rsidP="00016582">
      <w:pPr>
        <w:pStyle w:val="BodyText"/>
        <w:keepNext/>
      </w:pPr>
    </w:p>
    <w:p w:rsidR="00000000" w:rsidRPr="00016582" w:rsidP="00016582">
      <w:pPr>
        <w:pStyle w:val="BodyText"/>
      </w:pPr>
      <w:bookmarkStart w:id="6" w:name="O_84082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7pt;width:461.25pt">
            <v:imagedata r:id="rId10" o:title=""/>
          </v:shape>
        </w:pict>
      </w:r>
      <w:bookmarkEnd w:id="6"/>
    </w:p>
    <w:p w:rsidR="00000000" w:rsidRPr="00016582" w:rsidP="00016582">
      <w:pPr>
        <w:pStyle w:val="BodyText"/>
      </w:pPr>
    </w:p>
    <w:p w:rsidR="00000000" w:rsidRPr="00016582" w:rsidP="009935D6">
      <w:pPr>
        <w:pStyle w:val="BodyText"/>
      </w:pPr>
      <w:r w:rsidRPr="00016582">
        <w:t>Further information on ACSF and the foundation skills underpinning this unit can be fou</w:t>
      </w:r>
      <w:r w:rsidRPr="00016582">
        <w:t>nd in the Foundation Skills Guide on the GSA website.</w:t>
      </w:r>
    </w:p>
    <w:p w:rsidR="00000000" w:rsidRPr="00016582" w:rsidP="00016582">
      <w:pPr>
        <w:pStyle w:val="Heading1"/>
      </w:pPr>
      <w:bookmarkStart w:id="7" w:name="O_827748"/>
      <w:bookmarkEnd w:id="7"/>
      <w:r w:rsidRPr="00016582">
        <w:t>Unit Mapping Information</w:t>
      </w:r>
    </w:p>
    <w:p w:rsidR="00000000" w:rsidRPr="00016582" w:rsidP="009935D6">
      <w:pPr>
        <w:pStyle w:val="BodyText"/>
      </w:pPr>
      <w:r w:rsidRPr="00016582">
        <w:t>This unit supersedes and is equivalent to PSPTIS505A Translate general purpose texts from English to LOTE.</w:t>
      </w:r>
    </w:p>
    <w:p w:rsidR="00000000" w:rsidRPr="00016582" w:rsidP="00016582">
      <w:pPr>
        <w:pStyle w:val="Heading1"/>
      </w:pPr>
      <w:bookmarkStart w:id="8" w:name="O_827755"/>
      <w:bookmarkEnd w:id="8"/>
      <w:r w:rsidRPr="00016582">
        <w:t>Links</w:t>
      </w:r>
    </w:p>
    <w:p w:rsidR="00000000" w:rsidRPr="00016582" w:rsidP="009935D6">
      <w:pPr>
        <w:pStyle w:val="BodyText"/>
      </w:pPr>
      <w:r w:rsidRPr="00016582">
        <w:t>Companion Volume implementatio</w:t>
      </w:r>
      <w:r w:rsidRPr="00016582">
        <w:t xml:space="preserve">n guides are found in VETNet - </w:t>
      </w:r>
      <w:r>
        <w:fldChar w:fldCharType="begin"/>
      </w:r>
      <w:r>
        <w:instrText xml:space="preserve"> HYPERLINK "https://vetnet.gov.au/Pages/TrainingDocs.aspx?q=bebbece7-ff48-4d2c-8876-405679019623" </w:instrText>
      </w:r>
      <w:r>
        <w:fldChar w:fldCharType="separate"/>
      </w:r>
      <w:r w:rsidRPr="00D76F3E">
        <w:rPr>
          <w:rStyle w:val="Hyperlink"/>
        </w:rPr>
        <w:t>https://vetnet.gov.au/Pages/TrainingDocs.aspx?q=bebbece7-ff48-4d2c-8876-405679019623</w:t>
      </w:r>
      <w:r>
        <w:fldChar w:fldCharType="end"/>
      </w:r>
    </w:p>
    <w:p w:rsidR="00000000" w:rsidRPr="00016582" w:rsidP="009935D6">
      <w:pPr>
        <w:pStyle w:val="BodyText"/>
      </w:pPr>
      <w:r w:rsidRPr="0001658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76F3E">
        <w:rPr>
          <w:rStyle w:val="Hyperlink"/>
        </w:rPr>
        <w:t>https://vetnet.gov.au/Pages/TrainingDocs.aspx?q=bebbece7-ff48-4d2c-8876-405679019623</w:t>
      </w:r>
      <w:r>
        <w:fldChar w:fldCharType="end"/>
      </w:r>
    </w:p>
    <w:p w:rsidR="00000000" w:rsidRPr="00016582" w:rsidP="009935D6">
      <w:pPr>
        <w:pStyle w:val="BodyText"/>
      </w:pPr>
      <w:r w:rsidRPr="0001658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76F3E">
        <w:rPr>
          <w:rStyle w:val="Hyperlink"/>
        </w:rPr>
        <w:t>https://vetnet.gov.au/Pages/TrainingDocs.aspx?q=bebbece7-ff48-4d2c-8876-405679019623</w:t>
      </w:r>
      <w:r>
        <w:fldChar w:fldCharType="end"/>
      </w:r>
    </w:p>
    <w:p w:rsidR="00000000" w:rsidRPr="00016582" w:rsidP="009935D6">
      <w:pPr>
        <w:pStyle w:val="BodyText"/>
      </w:pPr>
      <w:r w:rsidRPr="0001658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76F3E">
        <w:rPr>
          <w:rStyle w:val="Hyperlink"/>
        </w:rPr>
        <w:t>https://vetnet.gov.au/Pages/TrainingDocs.aspx?q=bebbece7-ff48-4d2c-8876-405679019623</w:t>
      </w:r>
      <w:r>
        <w:fldChar w:fldCharType="end"/>
      </w:r>
    </w:p>
    <w:p w:rsidR="00000000" w:rsidRPr="00016582" w:rsidP="009935D6">
      <w:pPr>
        <w:pStyle w:val="BodyText"/>
        <w:sectPr w:rsidSect="00016582">
          <w:headerReference w:type="default" r:id="rId11"/>
          <w:footerReference w:type="default" r:id="rId12"/>
          <w:pgSz w:w="11908" w:h="16833"/>
          <w:pgMar w:top="1702" w:right="1418" w:bottom="1702" w:left="1418" w:header="992" w:footer="992" w:gutter="0"/>
          <w:cols w:space="720"/>
          <w:noEndnote/>
          <w:docGrid w:linePitch="299"/>
        </w:sectPr>
      </w:pPr>
    </w:p>
    <w:p w:rsidR="00000000" w:rsidRPr="00016582" w:rsidP="00016582">
      <w:pPr>
        <w:pStyle w:val="SuperHeading"/>
      </w:pPr>
      <w:r w:rsidRPr="00016582">
        <w:t>Assessment Requirements for PSPTIS022 Translate general purpose texts from English to LOTE</w:t>
      </w:r>
    </w:p>
    <w:p w:rsidR="00000000" w:rsidRPr="00016582" w:rsidP="00016582">
      <w:pPr>
        <w:pStyle w:val="Heading1"/>
      </w:pPr>
      <w:bookmarkStart w:id="9" w:name="O_827750"/>
      <w:bookmarkEnd w:id="9"/>
      <w:r w:rsidRPr="00016582">
        <w:t>Modification History</w:t>
      </w:r>
    </w:p>
    <w:tbl>
      <w:tblPr>
        <w:tblW w:w="0" w:type="auto"/>
        <w:tblLayout w:type="fixed"/>
        <w:tblCellMar>
          <w:left w:w="62" w:type="dxa"/>
          <w:right w:w="62" w:type="dxa"/>
        </w:tblCellMar>
        <w:tblLook w:val="0000"/>
      </w:tblPr>
      <w:tblGrid>
        <w:gridCol w:w="1134"/>
        <w:gridCol w:w="7937"/>
      </w:tblGrid>
      <w:tr w:rsidTr="009935D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582" w:rsidP="00016582">
            <w:pPr>
              <w:pStyle w:val="BodyText"/>
            </w:pPr>
            <w:r w:rsidRPr="00016582">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582">
            <w:pPr>
              <w:pStyle w:val="BodyText"/>
              <w:rPr>
                <w:lang w:val="en-NZ"/>
              </w:rPr>
            </w:pPr>
            <w:r w:rsidRPr="00016582">
              <w:rPr>
                <w:rStyle w:val="SpecialBold"/>
              </w:rPr>
              <w:t>Comments</w:t>
            </w:r>
          </w:p>
        </w:tc>
      </w:tr>
      <w:tr w:rsidTr="009935D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6582">
            <w:pPr>
              <w:pStyle w:val="BodyText"/>
              <w:rPr>
                <w:lang w:val="en-NZ"/>
              </w:rPr>
            </w:pPr>
            <w:r w:rsidRPr="0001658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6582" w:rsidP="00016582">
            <w:pPr>
              <w:pStyle w:val="BodyText"/>
            </w:pPr>
            <w:r w:rsidRPr="00016582">
              <w:t xml:space="preserve">These Assessment Requirements were released in PSP Public Sector Training Package release 1.0 and meet the Standards for Training Packages. </w:t>
            </w:r>
          </w:p>
          <w:p w:rsidR="00000000" w:rsidRPr="00016582" w:rsidP="00016582">
            <w:pPr>
              <w:pStyle w:val="BodyText"/>
            </w:pPr>
          </w:p>
          <w:p w:rsidR="00000000" w:rsidRPr="00016582" w:rsidP="00016582">
            <w:pPr>
              <w:pStyle w:val="ListBullet"/>
            </w:pPr>
            <w:r w:rsidRPr="00016582">
              <w:t>Assessment Requirements created drawing upon specified assessment information from superseded unit</w:t>
            </w:r>
          </w:p>
        </w:tc>
      </w:tr>
    </w:tbl>
    <w:p w:rsidR="00000000" w:rsidRPr="00016582" w:rsidP="00016582">
      <w:pPr>
        <w:pStyle w:val="BodyText"/>
      </w:pPr>
    </w:p>
    <w:p w:rsidR="00000000" w:rsidRPr="00016582" w:rsidP="00016582">
      <w:pPr>
        <w:pStyle w:val="AllowPageBreak"/>
      </w:pPr>
    </w:p>
    <w:p w:rsidR="00000000" w:rsidRPr="00016582" w:rsidP="00016582">
      <w:pPr>
        <w:pStyle w:val="Heading1"/>
      </w:pPr>
      <w:bookmarkStart w:id="10" w:name="O_827751"/>
      <w:bookmarkEnd w:id="10"/>
      <w:r w:rsidRPr="00016582">
        <w:t>Performance Evidence</w:t>
      </w:r>
    </w:p>
    <w:p w:rsidR="00000000" w:rsidRPr="00016582" w:rsidP="009935D6">
      <w:pPr>
        <w:pStyle w:val="BodyText"/>
      </w:pPr>
      <w:r w:rsidRPr="00016582">
        <w:t>Evidence required to demonstrate competence must satisfy all of the requirements of the elements and performance criteria. If not otherwise specified, the candidate must demonstrate evidence of performance of the following on a</w:t>
      </w:r>
      <w:r w:rsidRPr="00016582">
        <w:t>t least two occasions.</w:t>
      </w:r>
    </w:p>
    <w:p w:rsidR="00000000" w:rsidRPr="00016582" w:rsidP="00016582">
      <w:pPr>
        <w:pStyle w:val="ListBullet"/>
      </w:pPr>
      <w:r w:rsidRPr="00016582">
        <w:t>using techniques to produce a functionally equivalent translation that is accurate and appropriate for the context, target audience and end use, including:</w:t>
      </w:r>
    </w:p>
    <w:p w:rsidR="00000000" w:rsidRPr="00016582" w:rsidP="00016582">
      <w:pPr>
        <w:pStyle w:val="ListBullet2"/>
      </w:pPr>
      <w:r w:rsidRPr="00016582">
        <w:t>adaptation</w:t>
      </w:r>
    </w:p>
    <w:p w:rsidR="00000000" w:rsidRPr="00016582" w:rsidP="00016582">
      <w:pPr>
        <w:pStyle w:val="ListBullet2"/>
      </w:pPr>
      <w:r w:rsidRPr="00016582">
        <w:t>contrastive analysis of meaning and language</w:t>
      </w:r>
    </w:p>
    <w:p w:rsidR="00000000" w:rsidRPr="00016582" w:rsidP="00016582">
      <w:pPr>
        <w:pStyle w:val="ListBullet2"/>
      </w:pPr>
      <w:r w:rsidRPr="00016582">
        <w:t>equivalence at the level of discourse, pragmatics, syntax and word</w:t>
      </w:r>
    </w:p>
    <w:p w:rsidR="00000000" w:rsidRPr="00016582" w:rsidP="00016582">
      <w:pPr>
        <w:pStyle w:val="ListBullet2"/>
      </w:pPr>
      <w:r w:rsidRPr="00016582">
        <w:t>grammatical function transposition</w:t>
      </w:r>
    </w:p>
    <w:p w:rsidR="00000000" w:rsidRPr="00016582" w:rsidP="00016582">
      <w:pPr>
        <w:pStyle w:val="ListBullet2"/>
      </w:pPr>
      <w:r w:rsidRPr="00016582">
        <w:t>localisation</w:t>
      </w:r>
    </w:p>
    <w:p w:rsidR="00000000" w:rsidRPr="00016582" w:rsidP="00016582">
      <w:pPr>
        <w:pStyle w:val="ListBullet2"/>
      </w:pPr>
      <w:r w:rsidRPr="00016582">
        <w:t>text manipulation to clarify meaning</w:t>
      </w:r>
    </w:p>
    <w:p w:rsidR="00000000" w:rsidRPr="00016582" w:rsidP="00016582">
      <w:pPr>
        <w:pStyle w:val="ListBullet"/>
      </w:pPr>
      <w:r w:rsidRPr="00016582">
        <w:t>applying sound subject and context knowledge of the material being translated</w:t>
      </w:r>
    </w:p>
    <w:p w:rsidR="00000000" w:rsidRPr="00016582" w:rsidP="00016582">
      <w:pPr>
        <w:pStyle w:val="ListBullet"/>
      </w:pPr>
      <w:r w:rsidRPr="00016582">
        <w:t>using relevant source lan</w:t>
      </w:r>
      <w:r w:rsidRPr="00016582">
        <w:t>guage and research skills and the ability to critically apply resources, including glossaries, style guides and reference material</w:t>
      </w:r>
    </w:p>
    <w:p w:rsidR="00000000" w:rsidRPr="00016582" w:rsidP="00016582">
      <w:pPr>
        <w:pStyle w:val="ListBullet"/>
      </w:pPr>
      <w:r w:rsidRPr="00016582">
        <w:t>using consistent register and style appropriate to end use</w:t>
      </w:r>
    </w:p>
    <w:p w:rsidR="00000000" w:rsidRPr="00016582" w:rsidP="00016582">
      <w:pPr>
        <w:pStyle w:val="ListBullet"/>
      </w:pPr>
      <w:r w:rsidRPr="00016582">
        <w:t>using correct and idiomatic collocation, lexis and syntax</w:t>
      </w:r>
    </w:p>
    <w:p w:rsidR="00000000" w:rsidRPr="00016582" w:rsidP="00016582">
      <w:pPr>
        <w:pStyle w:val="ListBullet"/>
      </w:pPr>
      <w:r w:rsidRPr="00016582">
        <w:t>using cu</w:t>
      </w:r>
      <w:r w:rsidRPr="00016582">
        <w:t>rrent and consistent vocabulary, including foreign loan words</w:t>
      </w:r>
    </w:p>
    <w:p w:rsidR="00000000" w:rsidRPr="00016582" w:rsidP="00016582">
      <w:pPr>
        <w:pStyle w:val="ListBullet"/>
      </w:pPr>
      <w:r w:rsidRPr="00016582">
        <w:t>ensuring factual correctness, including at the level of tense, gender and singular or plural plain language</w:t>
      </w:r>
    </w:p>
    <w:p w:rsidR="00000000" w:rsidRPr="00016582" w:rsidP="00016582">
      <w:pPr>
        <w:pStyle w:val="ListBullet"/>
      </w:pPr>
      <w:r w:rsidRPr="00016582">
        <w:t>using correct target language punctuation and paragraphing</w:t>
      </w:r>
    </w:p>
    <w:p w:rsidR="00000000" w:rsidRPr="00016582" w:rsidP="00016582">
      <w:pPr>
        <w:pStyle w:val="ListBullet"/>
      </w:pPr>
      <w:r w:rsidRPr="00016582">
        <w:t>using spelling appropriate to audience</w:t>
      </w:r>
    </w:p>
    <w:p w:rsidR="00000000" w:rsidRPr="00016582" w:rsidP="00016582">
      <w:pPr>
        <w:pStyle w:val="ListBullet"/>
      </w:pPr>
      <w:r w:rsidRPr="00016582">
        <w:t>using textual devices that create cohesion and coherence, including cohesive markers and substitution devices</w:t>
      </w:r>
    </w:p>
    <w:p w:rsidR="00000000" w:rsidRPr="00016582" w:rsidP="00016582">
      <w:pPr>
        <w:pStyle w:val="ListBullet"/>
      </w:pPr>
      <w:r w:rsidRPr="00016582">
        <w:t>checking and correcting content and formatting of translated text for consistency and accuracy</w:t>
      </w:r>
    </w:p>
    <w:p w:rsidR="00000000" w:rsidRPr="00016582" w:rsidP="00016582">
      <w:pPr>
        <w:pStyle w:val="ListBullet"/>
      </w:pPr>
      <w:r w:rsidRPr="00016582">
        <w:t>using word p</w:t>
      </w:r>
      <w:r w:rsidRPr="00016582">
        <w:t>rocessing and document management technology</w:t>
      </w:r>
    </w:p>
    <w:p w:rsidR="00000000" w:rsidRPr="00016582" w:rsidP="00016582">
      <w:pPr>
        <w:pStyle w:val="ListBullet"/>
      </w:pPr>
      <w:r w:rsidRPr="00016582">
        <w:t>meeting time and contractual requirements</w:t>
      </w:r>
    </w:p>
    <w:p w:rsidR="00000000" w:rsidRPr="00016582" w:rsidP="00016582">
      <w:pPr>
        <w:pStyle w:val="AllowPageBreak"/>
      </w:pPr>
    </w:p>
    <w:p w:rsidR="00000000" w:rsidRPr="00016582" w:rsidP="00016582">
      <w:pPr>
        <w:pStyle w:val="Heading1"/>
      </w:pPr>
      <w:bookmarkStart w:id="11" w:name="O_827752"/>
      <w:bookmarkEnd w:id="11"/>
      <w:r w:rsidRPr="00016582">
        <w:t>Knowledge Evidence</w:t>
      </w:r>
    </w:p>
    <w:p w:rsidR="00000000" w:rsidRPr="00016582" w:rsidP="009935D6">
      <w:pPr>
        <w:pStyle w:val="BodyText"/>
      </w:pPr>
      <w:r w:rsidRPr="00016582">
        <w:t>Evidence required to demonstrate competence must satisfy all of the requirements of the elements and performance criteria. If not oth</w:t>
      </w:r>
      <w:r w:rsidRPr="00016582">
        <w:t>erwise specified the depth of knowledge demonstrated must be appropriate to the job context of the candidate.</w:t>
      </w:r>
    </w:p>
    <w:p w:rsidR="00000000" w:rsidRPr="00016582" w:rsidP="00016582">
      <w:pPr>
        <w:pStyle w:val="ListBullet"/>
      </w:pPr>
      <w:r w:rsidRPr="00016582">
        <w:t>purpose and implications of translation, including types of translation defined in international standards</w:t>
      </w:r>
    </w:p>
    <w:p w:rsidR="00000000" w:rsidRPr="00016582" w:rsidP="00016582">
      <w:pPr>
        <w:pStyle w:val="ListBullet"/>
      </w:pPr>
      <w:r w:rsidRPr="00016582">
        <w:t>translating theories and techniques re</w:t>
      </w:r>
      <w:r w:rsidRPr="00016582">
        <w:t>levant to assignments, including principles of:</w:t>
      </w:r>
    </w:p>
    <w:p w:rsidR="00000000" w:rsidRPr="00016582" w:rsidP="00016582">
      <w:pPr>
        <w:pStyle w:val="ListBullet2"/>
      </w:pPr>
      <w:r w:rsidRPr="00016582">
        <w:t>formal and dynamic translation</w:t>
      </w:r>
    </w:p>
    <w:p w:rsidR="00000000" w:rsidRPr="00016582" w:rsidP="00016582">
      <w:pPr>
        <w:pStyle w:val="ListBullet2"/>
      </w:pPr>
      <w:r w:rsidRPr="00016582">
        <w:t>literal and free translation</w:t>
      </w:r>
    </w:p>
    <w:p w:rsidR="00000000" w:rsidRPr="00016582" w:rsidP="00016582">
      <w:pPr>
        <w:pStyle w:val="ListBullet2"/>
      </w:pPr>
      <w:r w:rsidRPr="00016582">
        <w:t>form based and meaning-based translation</w:t>
      </w:r>
    </w:p>
    <w:p w:rsidR="00000000" w:rsidRPr="00016582" w:rsidP="00016582">
      <w:pPr>
        <w:pStyle w:val="ListBullet2"/>
      </w:pPr>
      <w:r w:rsidRPr="00016582">
        <w:t>direct and oblique translation</w:t>
      </w:r>
    </w:p>
    <w:p w:rsidR="00000000" w:rsidRPr="00016582" w:rsidP="00016582">
      <w:pPr>
        <w:pStyle w:val="ListBullet2"/>
      </w:pPr>
      <w:r w:rsidRPr="00016582">
        <w:t>equivalence and functional equivalence</w:t>
      </w:r>
    </w:p>
    <w:p w:rsidR="00000000" w:rsidRPr="00016582" w:rsidP="00016582">
      <w:pPr>
        <w:pStyle w:val="AllowPageBreak"/>
      </w:pPr>
    </w:p>
    <w:p w:rsidR="00000000" w:rsidRPr="00016582" w:rsidP="00016582">
      <w:pPr>
        <w:pStyle w:val="Heading1"/>
      </w:pPr>
      <w:bookmarkStart w:id="12" w:name="O_827753"/>
      <w:bookmarkEnd w:id="12"/>
      <w:r w:rsidRPr="00016582">
        <w:t>Assessment Conditions</w:t>
      </w:r>
    </w:p>
    <w:p w:rsidR="00000000" w:rsidRPr="00016582" w:rsidP="009935D6">
      <w:pPr>
        <w:pStyle w:val="BodyText"/>
      </w:pPr>
      <w:r w:rsidRPr="00016582">
        <w:t>Assessment of this unit of competency must include use of translation source and target texts, examples of research and glossaries, assignment experiences and examples of interactions with colleagues and clients that demonstrate diver</w:t>
      </w:r>
      <w:r w:rsidRPr="00016582">
        <w:t>se skills and strategies for translating general purpose texts from English to LOTE.</w:t>
      </w:r>
    </w:p>
    <w:p w:rsidR="00000000" w:rsidRPr="00016582" w:rsidP="009935D6">
      <w:pPr>
        <w:pStyle w:val="BodyText"/>
      </w:pPr>
      <w:r w:rsidRPr="00016582">
        <w:t>Consideration must be given to holistic assessment for this unit. Refer to advice in the Companion Volumes.</w:t>
      </w:r>
    </w:p>
    <w:p w:rsidR="00000000" w:rsidRPr="00016582" w:rsidP="009935D6">
      <w:pPr>
        <w:pStyle w:val="BodyText"/>
      </w:pPr>
      <w:r w:rsidRPr="00016582">
        <w:t>Assessors must satisfy the NVR/AQTF mandatory competency requ</w:t>
      </w:r>
      <w:r w:rsidRPr="00016582">
        <w:t>irements for assessors.</w:t>
      </w:r>
    </w:p>
    <w:p w:rsidR="00000000" w:rsidRPr="00016582" w:rsidP="00016582">
      <w:pPr>
        <w:pStyle w:val="Heading1"/>
      </w:pPr>
      <w:bookmarkStart w:id="13" w:name="O_827756"/>
      <w:bookmarkEnd w:id="13"/>
      <w:r w:rsidRPr="00016582">
        <w:t>Links</w:t>
      </w:r>
    </w:p>
    <w:p w:rsidR="00000000" w:rsidRPr="00016582" w:rsidP="009935D6">
      <w:pPr>
        <w:pStyle w:val="BodyText"/>
      </w:pPr>
      <w:r w:rsidRPr="0001658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76F3E">
        <w:rPr>
          <w:rStyle w:val="Hyperlink"/>
        </w:rPr>
        <w:t>https://vetnet.gov.au/Pages/TrainingDocs.aspx?q=bebbece7-ff48-4d2c-8876-405679019623</w:t>
      </w:r>
      <w:r>
        <w:fldChar w:fldCharType="end"/>
      </w:r>
    </w:p>
    <w:p w:rsidR="00000000" w:rsidRPr="00016582" w:rsidP="009935D6">
      <w:pPr>
        <w:pStyle w:val="BodyText"/>
      </w:pPr>
      <w:r w:rsidRPr="0001658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76F3E">
        <w:rPr>
          <w:rStyle w:val="Hyperlink"/>
        </w:rPr>
        <w:t>https://vetnet.gov.au/Pages/TrainingDocs.aspx?q=bebbece7-ff48-4d2c-8876-405679019623</w:t>
      </w:r>
      <w:r>
        <w:fldChar w:fldCharType="end"/>
      </w:r>
    </w:p>
    <w:p w:rsidR="00000000" w:rsidRPr="00016582" w:rsidP="009935D6">
      <w:pPr>
        <w:pStyle w:val="BodyText"/>
      </w:pPr>
      <w:r w:rsidRPr="0001658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76F3E">
        <w:rPr>
          <w:rStyle w:val="Hyperlink"/>
        </w:rPr>
        <w:t>https://vetnet.gov.au/Pages/TrainingDocs.aspx?q=bebbece7-ff48-4d2c-8876-405679019623</w:t>
      </w:r>
      <w:r>
        <w:fldChar w:fldCharType="end"/>
      </w:r>
    </w:p>
    <w:p w:rsidR="00000000" w:rsidRPr="00016582" w:rsidP="00016582"/>
    <w:sectPr w:rsidSect="0001658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5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582" w:rsidRPr="009935D6" w:rsidP="009935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5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5D6" w:rsidP="000165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935D6" w:rsidP="000165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935D6" w:rsidP="000165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582" w:rsidP="00016582">
    <w:pPr>
      <w:pStyle w:val="Footer"/>
      <w:framePr w:wrap="around"/>
    </w:pPr>
    <w:r>
      <w:fldChar w:fldCharType="begin"/>
    </w:r>
    <w:r>
      <w:instrText xml:space="preserve"> DOCPROPERTY  Subject  \* MERGEFORMAT </w:instrText>
    </w:r>
    <w:r>
      <w:fldChar w:fldCharType="separate"/>
    </w:r>
    <w:r w:rsidR="009935D6">
      <w:t>Approved</w:t>
    </w:r>
    <w:r w:rsidR="009935D6">
      <w:fldChar w:fldCharType="end"/>
    </w:r>
    <w:r>
      <w:tab/>
      <w:t xml:space="preserve">Page </w:t>
    </w:r>
    <w:r>
      <w:fldChar w:fldCharType="begin"/>
    </w:r>
    <w:r>
      <w:instrText xml:space="preserve"> PAGE  \* Arabic  \* MERGEFORMAT </w:instrText>
    </w:r>
    <w:r>
      <w:fldChar w:fldCharType="separate"/>
    </w:r>
    <w:r w:rsidR="009935D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35D6">
      <w:rPr>
        <w:noProof/>
      </w:rPr>
      <w:t>5</w:t>
    </w:r>
    <w:r>
      <w:rPr>
        <w:noProof/>
      </w:rPr>
      <w:fldChar w:fldCharType="end"/>
    </w:r>
  </w:p>
  <w:p w:rsidR="00016582" w:rsidP="00016582">
    <w:pPr>
      <w:pStyle w:val="Footer"/>
      <w:framePr w:wrap="around"/>
    </w:pPr>
    <w:r>
      <w:t xml:space="preserve">© Commonwealth of Australia, </w:t>
    </w:r>
    <w:r>
      <w:fldChar w:fldCharType="begin"/>
    </w:r>
    <w:r>
      <w:instrText xml:space="preserve"> DATE  \@ "yyyy"  \* MERGEFORMAT </w:instrText>
    </w:r>
    <w:r>
      <w:fldChar w:fldCharType="separate"/>
    </w:r>
    <w:r w:rsidR="009935D6">
      <w:rPr>
        <w:noProof/>
      </w:rPr>
      <w:t>2025</w:t>
    </w:r>
    <w:r>
      <w:fldChar w:fldCharType="end"/>
    </w:r>
    <w:r>
      <w:tab/>
    </w:r>
    <w:r>
      <w:fldChar w:fldCharType="begin"/>
    </w:r>
    <w:r>
      <w:instrText xml:space="preserve"> DOCPROPERTY  Author  \* MERGEFORMAT </w:instrText>
    </w:r>
    <w:r>
      <w:fldChar w:fldCharType="separate"/>
    </w:r>
    <w:r w:rsidR="009935D6">
      <w:t>Public Skills Australia</w:t>
    </w:r>
    <w:r w:rsidR="009935D6">
      <w:fldChar w:fldCharType="end"/>
    </w:r>
  </w:p>
  <w:p w:rsidR="00016582" w:rsidP="000165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5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5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6582" w:rsidRPr="009935D6" w:rsidP="009935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5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5D6" w:rsidRPr="002D2AF8" w:rsidP="00016582">
    <w:pPr>
      <w:pStyle w:val="Header"/>
      <w:framePr w:wrap="around"/>
    </w:pPr>
    <w:r>
      <w:fldChar w:fldCharType="begin"/>
    </w:r>
    <w:r>
      <w:instrText xml:space="preserve"> TITLE   \* MERGEFORMAT </w:instrText>
    </w:r>
    <w:r>
      <w:fldChar w:fldCharType="separate"/>
    </w:r>
    <w:r>
      <w:t>PSPTIS022 Translate general purpose texts from English to LOTE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935D6" w:rsidP="000165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582" w:rsidRPr="002D2AF8" w:rsidP="00016582">
    <w:pPr>
      <w:pStyle w:val="Header"/>
      <w:framePr w:wrap="around"/>
    </w:pPr>
    <w:r>
      <w:fldChar w:fldCharType="begin"/>
    </w:r>
    <w:r>
      <w:instrText xml:space="preserve"> TITLE   \* MERGEFORMAT </w:instrText>
    </w:r>
    <w:r>
      <w:fldChar w:fldCharType="separate"/>
    </w:r>
    <w:r w:rsidR="009935D6">
      <w:t>PSPTIS022 Translate general purpose texts from English to LOTE</w:t>
    </w:r>
    <w:r w:rsidR="009935D6">
      <w:fldChar w:fldCharType="end"/>
    </w:r>
    <w:r>
      <w:tab/>
      <w:t xml:space="preserve">Date this document was generated: </w:t>
    </w:r>
    <w:r>
      <w:fldChar w:fldCharType="begin"/>
    </w:r>
    <w:r>
      <w:instrText xml:space="preserve"> CREATEDATE  \@ "d MMMM yyyy"  \* MERGEFORMAT </w:instrText>
    </w:r>
    <w:r>
      <w:fldChar w:fldCharType="separate"/>
    </w:r>
    <w:r w:rsidR="009935D6">
      <w:rPr>
        <w:noProof/>
      </w:rPr>
      <w:t>1 March 2025</w:t>
    </w:r>
    <w:r>
      <w:fldChar w:fldCharType="end"/>
    </w:r>
  </w:p>
  <w:p w:rsidR="00016582" w:rsidP="000165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46E3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503E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ECD8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5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6582"/>
    <w:pPr>
      <w:spacing w:before="360" w:after="60"/>
      <w:outlineLvl w:val="0"/>
    </w:pPr>
    <w:rPr>
      <w:sz w:val="32"/>
    </w:rPr>
  </w:style>
  <w:style w:type="paragraph" w:styleId="Heading2">
    <w:name w:val="heading 2"/>
    <w:basedOn w:val="HeadingBase"/>
    <w:next w:val="BodyText"/>
    <w:link w:val="Heading2Char"/>
    <w:qFormat/>
    <w:rsid w:val="00016582"/>
    <w:pPr>
      <w:keepLines/>
      <w:spacing w:before="240" w:after="120"/>
      <w:outlineLvl w:val="1"/>
    </w:pPr>
    <w:rPr>
      <w:sz w:val="28"/>
      <w:szCs w:val="40"/>
    </w:rPr>
  </w:style>
  <w:style w:type="paragraph" w:styleId="Heading3">
    <w:name w:val="heading 3"/>
    <w:basedOn w:val="HeadingBase"/>
    <w:next w:val="BodyText"/>
    <w:link w:val="Heading3Char"/>
    <w:qFormat/>
    <w:rsid w:val="00016582"/>
    <w:pPr>
      <w:spacing w:before="180" w:after="120"/>
      <w:outlineLvl w:val="2"/>
    </w:pPr>
    <w:rPr>
      <w:spacing w:val="-10"/>
      <w:kern w:val="32"/>
    </w:rPr>
  </w:style>
  <w:style w:type="paragraph" w:styleId="Heading4">
    <w:name w:val="heading 4"/>
    <w:basedOn w:val="HeadingBase"/>
    <w:next w:val="BodyText"/>
    <w:link w:val="Heading4Char"/>
    <w:qFormat/>
    <w:rsid w:val="00016582"/>
    <w:pPr>
      <w:spacing w:before="160" w:after="120"/>
      <w:outlineLvl w:val="3"/>
    </w:pPr>
    <w:rPr>
      <w:sz w:val="22"/>
    </w:rPr>
  </w:style>
  <w:style w:type="paragraph" w:styleId="Heading5">
    <w:name w:val="heading 5"/>
    <w:basedOn w:val="HeadingBase"/>
    <w:next w:val="Normal"/>
    <w:link w:val="Heading5Char"/>
    <w:qFormat/>
    <w:rsid w:val="00016582"/>
    <w:pPr>
      <w:spacing w:before="80"/>
      <w:outlineLvl w:val="4"/>
    </w:pPr>
    <w:rPr>
      <w:color w:val="918585"/>
      <w:sz w:val="20"/>
    </w:rPr>
  </w:style>
  <w:style w:type="paragraph" w:styleId="Heading6">
    <w:name w:val="heading 6"/>
    <w:basedOn w:val="HeadingBase"/>
    <w:next w:val="Normal"/>
    <w:link w:val="Heading6Char"/>
    <w:qFormat/>
    <w:rsid w:val="00016582"/>
    <w:pPr>
      <w:spacing w:before="60"/>
      <w:outlineLvl w:val="5"/>
    </w:pPr>
    <w:rPr>
      <w:color w:val="918585"/>
      <w:sz w:val="20"/>
    </w:rPr>
  </w:style>
  <w:style w:type="paragraph" w:styleId="Heading7">
    <w:name w:val="heading 7"/>
    <w:basedOn w:val="Normal"/>
    <w:next w:val="Normal"/>
    <w:link w:val="Heading7Char"/>
    <w:qFormat/>
    <w:rsid w:val="00016582"/>
    <w:pPr>
      <w:ind w:left="720"/>
      <w:outlineLvl w:val="6"/>
    </w:pPr>
    <w:rPr>
      <w:i/>
    </w:rPr>
  </w:style>
  <w:style w:type="paragraph" w:styleId="Heading8">
    <w:name w:val="heading 8"/>
    <w:basedOn w:val="Normal"/>
    <w:next w:val="Normal"/>
    <w:link w:val="Heading8Char"/>
    <w:qFormat/>
    <w:rsid w:val="00016582"/>
    <w:pPr>
      <w:ind w:left="720"/>
      <w:outlineLvl w:val="7"/>
    </w:pPr>
    <w:rPr>
      <w:i/>
    </w:rPr>
  </w:style>
  <w:style w:type="paragraph" w:styleId="Heading9">
    <w:name w:val="heading 9"/>
    <w:basedOn w:val="Normal"/>
    <w:next w:val="Normal"/>
    <w:link w:val="Heading9Char"/>
    <w:qFormat/>
    <w:rsid w:val="00016582"/>
    <w:pPr>
      <w:ind w:left="720"/>
      <w:outlineLvl w:val="8"/>
    </w:pPr>
    <w:rPr>
      <w:i/>
    </w:rPr>
  </w:style>
  <w:style w:type="character" w:default="1" w:styleId="DefaultParagraphFont">
    <w:name w:val="Default Paragraph Font"/>
    <w:uiPriority w:val="1"/>
    <w:unhideWhenUsed/>
    <w:rsid w:val="000165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6582"/>
  </w:style>
  <w:style w:type="character" w:customStyle="1" w:styleId="Heading1Char">
    <w:name w:val="Heading 1 Char"/>
    <w:basedOn w:val="DefaultParagraphFont"/>
    <w:link w:val="Heading1"/>
    <w:rsid w:val="00016582"/>
    <w:rPr>
      <w:rFonts w:ascii="Times New Roman" w:eastAsia="Times New Roman" w:hAnsi="Times New Roman" w:cs="Times New Roman"/>
      <w:b/>
      <w:sz w:val="32"/>
      <w:szCs w:val="20"/>
      <w:lang w:eastAsia="en-US"/>
    </w:rPr>
  </w:style>
  <w:style w:type="paragraph" w:styleId="BodyText">
    <w:name w:val="Body Text"/>
    <w:basedOn w:val="Normal"/>
    <w:link w:val="BodyTextChar"/>
    <w:rsid w:val="000165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6582"/>
    <w:rPr>
      <w:rFonts w:ascii="Times New Roman" w:eastAsia="Times New Roman" w:hAnsi="Times New Roman" w:cs="Times New Roman"/>
      <w:sz w:val="24"/>
      <w:lang w:eastAsia="en-US"/>
    </w:rPr>
  </w:style>
  <w:style w:type="paragraph" w:styleId="List">
    <w:name w:val="List"/>
    <w:basedOn w:val="BodyText"/>
    <w:next w:val="BodyText"/>
    <w:rsid w:val="00016582"/>
    <w:pPr>
      <w:tabs>
        <w:tab w:val="left" w:pos="340"/>
      </w:tabs>
      <w:spacing w:before="60" w:after="60"/>
      <w:ind w:left="340" w:hanging="340"/>
    </w:pPr>
  </w:style>
  <w:style w:type="paragraph" w:styleId="ListBullet">
    <w:name w:val="List Bullet"/>
    <w:basedOn w:val="List"/>
    <w:rsid w:val="00016582"/>
    <w:pPr>
      <w:numPr>
        <w:numId w:val="12"/>
      </w:numPr>
      <w:tabs>
        <w:tab w:val="clear" w:pos="340"/>
      </w:tabs>
      <w:spacing w:before="40" w:after="40"/>
    </w:pPr>
  </w:style>
  <w:style w:type="character" w:customStyle="1" w:styleId="SpecialBold">
    <w:name w:val="Special Bold"/>
    <w:basedOn w:val="DefaultParagraphFont"/>
    <w:rsid w:val="00016582"/>
    <w:rPr>
      <w:b/>
      <w:spacing w:val="0"/>
    </w:rPr>
  </w:style>
  <w:style w:type="paragraph" w:styleId="ListBullet2">
    <w:name w:val="List Bullet 2"/>
    <w:basedOn w:val="List2"/>
    <w:rsid w:val="00016582"/>
    <w:pPr>
      <w:numPr>
        <w:numId w:val="13"/>
      </w:numPr>
      <w:tabs>
        <w:tab w:val="clear" w:pos="680"/>
      </w:tabs>
    </w:pPr>
  </w:style>
  <w:style w:type="paragraph" w:customStyle="1" w:styleId="SuperHeading">
    <w:name w:val="SuperHeading"/>
    <w:basedOn w:val="Normal"/>
    <w:rsid w:val="00016582"/>
    <w:pPr>
      <w:spacing w:before="240" w:after="120"/>
      <w:outlineLvl w:val="0"/>
    </w:pPr>
    <w:rPr>
      <w:rFonts w:ascii="Times New Roman" w:hAnsi="Times New Roman"/>
      <w:b/>
      <w:sz w:val="32"/>
    </w:rPr>
  </w:style>
  <w:style w:type="paragraph" w:customStyle="1" w:styleId="TableHeading">
    <w:name w:val="Table Heading"/>
    <w:basedOn w:val="HeadingBase"/>
    <w:rsid w:val="00016582"/>
    <w:pPr>
      <w:keepLines/>
      <w:pBdr>
        <w:bottom w:val="single" w:sz="6" w:space="1" w:color="918585"/>
      </w:pBdr>
      <w:spacing w:before="240"/>
    </w:pPr>
  </w:style>
  <w:style w:type="paragraph" w:customStyle="1" w:styleId="AllowPageBreak">
    <w:name w:val="AllowPageBreak"/>
    <w:rsid w:val="000165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65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65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65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65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65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65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65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6582"/>
    <w:rPr>
      <w:rFonts w:ascii="Courier New" w:eastAsia="Times New Roman" w:hAnsi="Courier New" w:cs="Times New Roman"/>
      <w:i/>
      <w:szCs w:val="20"/>
      <w:lang w:eastAsia="en-US"/>
    </w:rPr>
  </w:style>
  <w:style w:type="paragraph" w:customStyle="1" w:styleId="HeadingBase">
    <w:name w:val="Heading Base"/>
    <w:rsid w:val="000165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6582"/>
    <w:pPr>
      <w:tabs>
        <w:tab w:val="right" w:leader="dot" w:pos="9072"/>
      </w:tabs>
      <w:ind w:left="567"/>
    </w:pPr>
    <w:rPr>
      <w:szCs w:val="22"/>
    </w:rPr>
  </w:style>
  <w:style w:type="paragraph" w:customStyle="1" w:styleId="TOCBase">
    <w:name w:val="TOC Base"/>
    <w:rsid w:val="000165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6582"/>
    <w:pPr>
      <w:tabs>
        <w:tab w:val="right" w:leader="dot" w:pos="9072"/>
      </w:tabs>
      <w:spacing w:before="40" w:after="40"/>
      <w:ind w:left="284"/>
    </w:pPr>
    <w:rPr>
      <w:rFonts w:ascii="Times New Roman" w:hAnsi="Times New Roman"/>
    </w:rPr>
  </w:style>
  <w:style w:type="paragraph" w:styleId="TOC1">
    <w:name w:val="toc 1"/>
    <w:basedOn w:val="TOCBase"/>
    <w:next w:val="Normal"/>
    <w:rsid w:val="000165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65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6582"/>
    <w:rPr>
      <w:rFonts w:ascii="Times New Roman" w:eastAsia="Times New Roman" w:hAnsi="Times New Roman" w:cs="Times New Roman"/>
      <w:sz w:val="16"/>
      <w:lang w:eastAsia="en-US"/>
    </w:rPr>
  </w:style>
  <w:style w:type="paragraph" w:styleId="Title">
    <w:name w:val="Title"/>
    <w:basedOn w:val="HeadingBase"/>
    <w:link w:val="TitleChar"/>
    <w:qFormat/>
    <w:rsid w:val="00016582"/>
    <w:pPr>
      <w:spacing w:before="5040"/>
      <w:jc w:val="center"/>
    </w:pPr>
    <w:rPr>
      <w:sz w:val="48"/>
      <w:szCs w:val="72"/>
      <w:lang w:val="en-US"/>
    </w:rPr>
  </w:style>
  <w:style w:type="character" w:customStyle="1" w:styleId="TitleChar">
    <w:name w:val="Title Char"/>
    <w:basedOn w:val="DefaultParagraphFont"/>
    <w:link w:val="Title"/>
    <w:rsid w:val="000165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6582"/>
    <w:pPr>
      <w:tabs>
        <w:tab w:val="left" w:pos="3600"/>
        <w:tab w:val="left" w:pos="3958"/>
      </w:tabs>
    </w:pPr>
  </w:style>
  <w:style w:type="paragraph" w:customStyle="1" w:styleId="Note">
    <w:name w:val="Note"/>
    <w:basedOn w:val="BodyText"/>
    <w:rsid w:val="000165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6582"/>
    <w:pPr>
      <w:framePr w:wrap="auto" w:hAnchor="text" w:y="6049"/>
    </w:pPr>
    <w:rPr>
      <w:color w:val="000000"/>
      <w:sz w:val="40"/>
    </w:rPr>
  </w:style>
  <w:style w:type="paragraph" w:customStyle="1" w:styleId="TOCTitle">
    <w:name w:val="TOCTitle"/>
    <w:basedOn w:val="Heading1"/>
    <w:rsid w:val="00016582"/>
    <w:pPr>
      <w:spacing w:after="240"/>
      <w:jc w:val="center"/>
      <w:outlineLvl w:val="9"/>
    </w:pPr>
    <w:rPr>
      <w:caps/>
    </w:rPr>
  </w:style>
  <w:style w:type="paragraph" w:customStyle="1" w:styleId="Version">
    <w:name w:val="Version"/>
    <w:rsid w:val="000165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6582"/>
    <w:pPr>
      <w:keepNext w:val="0"/>
      <w:tabs>
        <w:tab w:val="right" w:pos="4176"/>
      </w:tabs>
      <w:ind w:left="198" w:hanging="198"/>
    </w:pPr>
    <w:rPr>
      <w:rFonts w:ascii="Garamond" w:hAnsi="Garamond"/>
    </w:rPr>
  </w:style>
  <w:style w:type="paragraph" w:styleId="IndexHeading">
    <w:name w:val="index heading"/>
    <w:basedOn w:val="Normal"/>
    <w:next w:val="Index1"/>
    <w:semiHidden/>
    <w:rsid w:val="00016582"/>
    <w:pPr>
      <w:spacing w:before="120" w:after="120"/>
    </w:pPr>
    <w:rPr>
      <w:rFonts w:ascii="Arial" w:hAnsi="Arial"/>
      <w:b/>
      <w:color w:val="918585"/>
      <w:sz w:val="24"/>
    </w:rPr>
  </w:style>
  <w:style w:type="paragraph" w:styleId="Header">
    <w:name w:val="header"/>
    <w:basedOn w:val="Normal"/>
    <w:link w:val="HeaderChar"/>
    <w:rsid w:val="000165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6582"/>
    <w:rPr>
      <w:rFonts w:ascii="Times New Roman" w:eastAsia="Times New Roman" w:hAnsi="Times New Roman" w:cs="Times New Roman"/>
      <w:sz w:val="16"/>
      <w:szCs w:val="20"/>
      <w:lang w:val="en-GB" w:eastAsia="en-US"/>
    </w:rPr>
  </w:style>
  <w:style w:type="paragraph" w:customStyle="1" w:styleId="Chapter">
    <w:name w:val="Chapter"/>
    <w:basedOn w:val="Normal"/>
    <w:rsid w:val="00016582"/>
    <w:pPr>
      <w:spacing w:before="240"/>
    </w:pPr>
    <w:rPr>
      <w:rFonts w:ascii="Times New Roman" w:hAnsi="Times New Roman"/>
      <w:smallCaps/>
      <w:spacing w:val="80"/>
      <w:sz w:val="28"/>
    </w:rPr>
  </w:style>
  <w:style w:type="paragraph" w:customStyle="1" w:styleId="InChapter">
    <w:name w:val="InChapter"/>
    <w:basedOn w:val="Heading3"/>
    <w:rsid w:val="00016582"/>
    <w:pPr>
      <w:spacing w:after="240"/>
      <w:outlineLvl w:val="9"/>
    </w:pPr>
    <w:rPr>
      <w:noProof/>
    </w:rPr>
  </w:style>
  <w:style w:type="paragraph" w:styleId="Index2">
    <w:name w:val="index 2"/>
    <w:basedOn w:val="Normal"/>
    <w:next w:val="Normal"/>
    <w:semiHidden/>
    <w:rsid w:val="00016582"/>
    <w:pPr>
      <w:tabs>
        <w:tab w:val="right" w:pos="4176"/>
      </w:tabs>
      <w:ind w:left="568" w:hanging="284"/>
    </w:pPr>
    <w:rPr>
      <w:rFonts w:ascii="Garamond" w:hAnsi="Garamond"/>
    </w:rPr>
  </w:style>
  <w:style w:type="paragraph" w:customStyle="1" w:styleId="Byline">
    <w:name w:val="Byline"/>
    <w:rsid w:val="000165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6582"/>
    <w:pPr>
      <w:tabs>
        <w:tab w:val="clear" w:pos="3600"/>
        <w:tab w:val="clear" w:pos="3958"/>
      </w:tabs>
      <w:jc w:val="right"/>
    </w:pPr>
  </w:style>
  <w:style w:type="character" w:styleId="Emphasis">
    <w:name w:val="Emphasis"/>
    <w:basedOn w:val="DefaultParagraphFont"/>
    <w:qFormat/>
    <w:rsid w:val="00016582"/>
    <w:rPr>
      <w:i/>
    </w:rPr>
  </w:style>
  <w:style w:type="paragraph" w:styleId="Caption">
    <w:name w:val="caption"/>
    <w:basedOn w:val="BodyText"/>
    <w:next w:val="Normal"/>
    <w:qFormat/>
    <w:rsid w:val="00016582"/>
    <w:pPr>
      <w:framePr w:w="2268" w:hSpace="181" w:vSpace="181" w:wrap="around" w:vAnchor="text" w:hAnchor="page" w:x="1135" w:y="285" w:anchorLock="1"/>
    </w:pPr>
    <w:rPr>
      <w:i/>
    </w:rPr>
  </w:style>
  <w:style w:type="paragraph" w:customStyle="1" w:styleId="MiniTOCTitle">
    <w:name w:val="MiniTOCTitle"/>
    <w:basedOn w:val="Heading4"/>
    <w:rsid w:val="00016582"/>
    <w:pPr>
      <w:spacing w:before="240"/>
      <w:outlineLvl w:val="9"/>
    </w:pPr>
    <w:rPr>
      <w:noProof/>
      <w:sz w:val="24"/>
    </w:rPr>
  </w:style>
  <w:style w:type="paragraph" w:customStyle="1" w:styleId="MiniTOCItem">
    <w:name w:val="MiniTOCItem"/>
    <w:basedOn w:val="ListBullet"/>
    <w:rsid w:val="00016582"/>
    <w:pPr>
      <w:numPr>
        <w:numId w:val="0"/>
      </w:numPr>
      <w:tabs>
        <w:tab w:val="right" w:leader="dot" w:pos="6521"/>
      </w:tabs>
      <w:spacing w:before="0" w:after="0"/>
    </w:pPr>
  </w:style>
  <w:style w:type="paragraph" w:customStyle="1" w:styleId="TOFTitle">
    <w:name w:val="TOFTitle"/>
    <w:basedOn w:val="TOCTitle"/>
    <w:rsid w:val="00016582"/>
  </w:style>
  <w:style w:type="paragraph" w:styleId="TableofFigures">
    <w:name w:val="table of figures"/>
    <w:basedOn w:val="Normal"/>
    <w:next w:val="Normal"/>
    <w:semiHidden/>
    <w:rsid w:val="00016582"/>
    <w:pPr>
      <w:tabs>
        <w:tab w:val="right" w:leader="dot" w:pos="9072"/>
      </w:tabs>
      <w:ind w:left="970" w:hanging="403"/>
    </w:pPr>
    <w:rPr>
      <w:rFonts w:ascii="Times New Roman" w:hAnsi="Times New Roman"/>
      <w:b/>
    </w:rPr>
  </w:style>
  <w:style w:type="paragraph" w:styleId="ListNumber">
    <w:name w:val="List Number"/>
    <w:basedOn w:val="List"/>
    <w:rsid w:val="00016582"/>
    <w:pPr>
      <w:numPr>
        <w:numId w:val="15"/>
      </w:numPr>
      <w:tabs>
        <w:tab w:val="clear" w:pos="340"/>
      </w:tabs>
    </w:pPr>
  </w:style>
  <w:style w:type="character" w:customStyle="1" w:styleId="WingdingSymbols">
    <w:name w:val="Wingding Symbols"/>
    <w:rsid w:val="00016582"/>
    <w:rPr>
      <w:rFonts w:ascii="Wingdings" w:hAnsi="Wingdings"/>
    </w:rPr>
  </w:style>
  <w:style w:type="character" w:customStyle="1" w:styleId="HotSpot">
    <w:name w:val="HotSpot"/>
    <w:rsid w:val="00016582"/>
    <w:rPr>
      <w:color w:val="0033CC"/>
      <w:u w:val="none"/>
    </w:rPr>
  </w:style>
  <w:style w:type="paragraph" w:customStyle="1" w:styleId="BodyTextRight">
    <w:name w:val="Body Text Right"/>
    <w:basedOn w:val="BodyText"/>
    <w:rsid w:val="00016582"/>
    <w:pPr>
      <w:spacing w:before="0" w:after="0"/>
      <w:jc w:val="right"/>
    </w:pPr>
  </w:style>
  <w:style w:type="paragraph" w:styleId="Index3">
    <w:name w:val="index 3"/>
    <w:basedOn w:val="ListNumber2"/>
    <w:next w:val="Normal"/>
    <w:semiHidden/>
    <w:rsid w:val="00016582"/>
    <w:pPr>
      <w:numPr>
        <w:numId w:val="0"/>
      </w:numPr>
      <w:tabs>
        <w:tab w:val="right" w:leader="dot" w:pos="4176"/>
      </w:tabs>
    </w:pPr>
  </w:style>
  <w:style w:type="paragraph" w:styleId="ListNumber2">
    <w:name w:val="List Number 2"/>
    <w:basedOn w:val="List2"/>
    <w:rsid w:val="00016582"/>
    <w:pPr>
      <w:numPr>
        <w:numId w:val="10"/>
      </w:numPr>
      <w:tabs>
        <w:tab w:val="clear" w:pos="1060"/>
      </w:tabs>
    </w:pPr>
  </w:style>
  <w:style w:type="paragraph" w:customStyle="1" w:styleId="MarginNote">
    <w:name w:val="Margin Note"/>
    <w:basedOn w:val="BodyText"/>
    <w:rsid w:val="000165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65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65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6582"/>
    <w:rPr>
      <w:sz w:val="32"/>
    </w:rPr>
  </w:style>
  <w:style w:type="paragraph" w:customStyle="1" w:styleId="HeadingProcedure">
    <w:name w:val="Heading Procedure"/>
    <w:basedOn w:val="HeadingBase"/>
    <w:next w:val="Normal"/>
    <w:rsid w:val="00016582"/>
    <w:pPr>
      <w:tabs>
        <w:tab w:val="left" w:pos="0"/>
      </w:tabs>
      <w:spacing w:before="120" w:after="60"/>
    </w:pPr>
    <w:rPr>
      <w:i/>
      <w:color w:val="918585"/>
      <w:sz w:val="22"/>
    </w:rPr>
  </w:style>
  <w:style w:type="paragraph" w:customStyle="1" w:styleId="TableBodyText">
    <w:name w:val="Table Body Text"/>
    <w:basedOn w:val="BodyText"/>
    <w:rsid w:val="00016582"/>
    <w:pPr>
      <w:spacing w:before="60" w:after="60"/>
    </w:pPr>
  </w:style>
  <w:style w:type="paragraph" w:styleId="ListContinue">
    <w:name w:val="List Continue"/>
    <w:basedOn w:val="List"/>
    <w:rsid w:val="00016582"/>
    <w:pPr>
      <w:ind w:firstLine="0"/>
    </w:pPr>
  </w:style>
  <w:style w:type="paragraph" w:customStyle="1" w:styleId="ListNote">
    <w:name w:val="List Note"/>
    <w:basedOn w:val="List"/>
    <w:rsid w:val="00016582"/>
    <w:pPr>
      <w:pBdr>
        <w:top w:val="single" w:sz="6" w:space="2" w:color="918585"/>
        <w:bottom w:val="single" w:sz="6" w:space="2" w:color="918585"/>
      </w:pBdr>
      <w:tabs>
        <w:tab w:val="left" w:pos="1021"/>
      </w:tabs>
      <w:ind w:firstLine="0"/>
    </w:pPr>
  </w:style>
  <w:style w:type="paragraph" w:customStyle="1" w:styleId="Warning">
    <w:name w:val="Warning"/>
    <w:basedOn w:val="BodyText"/>
    <w:rsid w:val="00016582"/>
    <w:pPr>
      <w:shd w:val="clear" w:color="auto" w:fill="D9D9D9"/>
      <w:tabs>
        <w:tab w:val="left" w:pos="992"/>
      </w:tabs>
      <w:ind w:left="119" w:right="119"/>
    </w:pPr>
    <w:rPr>
      <w:sz w:val="20"/>
    </w:rPr>
  </w:style>
  <w:style w:type="paragraph" w:customStyle="1" w:styleId="MarginIcons">
    <w:name w:val="Margin Icons"/>
    <w:basedOn w:val="BodyText"/>
    <w:rsid w:val="000165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6582"/>
    <w:rPr>
      <w:rFonts w:ascii="Courier New" w:hAnsi="Courier New"/>
    </w:rPr>
  </w:style>
  <w:style w:type="paragraph" w:customStyle="1" w:styleId="NoteBullet">
    <w:name w:val="Note Bullet"/>
    <w:basedOn w:val="Note"/>
    <w:rsid w:val="00016582"/>
    <w:pPr>
      <w:tabs>
        <w:tab w:val="clear" w:pos="680"/>
      </w:tabs>
      <w:spacing w:before="60" w:after="60"/>
    </w:pPr>
  </w:style>
  <w:style w:type="paragraph" w:customStyle="1" w:styleId="SubHeading2">
    <w:name w:val="SubHeading2"/>
    <w:basedOn w:val="HeadingBase"/>
    <w:rsid w:val="00016582"/>
    <w:pPr>
      <w:spacing w:before="240" w:after="60"/>
    </w:pPr>
    <w:rPr>
      <w:sz w:val="20"/>
    </w:rPr>
  </w:style>
  <w:style w:type="paragraph" w:customStyle="1" w:styleId="SubHeading1">
    <w:name w:val="SubHeading1"/>
    <w:basedOn w:val="HeadingBase"/>
    <w:rsid w:val="00016582"/>
    <w:pPr>
      <w:spacing w:before="240" w:after="60"/>
    </w:pPr>
    <w:rPr>
      <w:color w:val="918585"/>
      <w:sz w:val="22"/>
    </w:rPr>
  </w:style>
  <w:style w:type="paragraph" w:customStyle="1" w:styleId="SideHeading">
    <w:name w:val="Side Heading"/>
    <w:basedOn w:val="HeadingBase"/>
    <w:rsid w:val="000165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6582"/>
    <w:pPr>
      <w:tabs>
        <w:tab w:val="num" w:pos="360"/>
      </w:tabs>
    </w:pPr>
  </w:style>
  <w:style w:type="paragraph" w:styleId="PlainText">
    <w:name w:val="Plain Text"/>
    <w:basedOn w:val="Normal"/>
    <w:link w:val="PlainTextChar"/>
    <w:rsid w:val="00016582"/>
    <w:rPr>
      <w:sz w:val="20"/>
    </w:rPr>
  </w:style>
  <w:style w:type="character" w:customStyle="1" w:styleId="PlainTextChar">
    <w:name w:val="Plain Text Char"/>
    <w:basedOn w:val="DefaultParagraphFont"/>
    <w:link w:val="PlainText"/>
    <w:rsid w:val="00016582"/>
    <w:rPr>
      <w:rFonts w:ascii="Courier New" w:eastAsia="Times New Roman" w:hAnsi="Courier New" w:cs="Times New Roman"/>
      <w:sz w:val="20"/>
      <w:szCs w:val="20"/>
      <w:lang w:eastAsia="en-US"/>
    </w:rPr>
  </w:style>
  <w:style w:type="character" w:customStyle="1" w:styleId="MenuOption">
    <w:name w:val="Menu Option"/>
    <w:basedOn w:val="DefaultParagraphFont"/>
    <w:rsid w:val="00016582"/>
    <w:rPr>
      <w:b/>
      <w:smallCaps/>
    </w:rPr>
  </w:style>
  <w:style w:type="paragraph" w:customStyle="1" w:styleId="TableListNumber">
    <w:name w:val="Table List Number"/>
    <w:basedOn w:val="ListNumber"/>
    <w:rsid w:val="00016582"/>
    <w:pPr>
      <w:numPr>
        <w:numId w:val="0"/>
      </w:numPr>
    </w:pPr>
  </w:style>
  <w:style w:type="paragraph" w:styleId="TOC4">
    <w:name w:val="toc 4"/>
    <w:basedOn w:val="TOCBase"/>
    <w:next w:val="Normal"/>
    <w:semiHidden/>
    <w:rsid w:val="00016582"/>
    <w:pPr>
      <w:tabs>
        <w:tab w:val="right" w:leader="dot" w:pos="9071"/>
      </w:tabs>
      <w:ind w:left="1701"/>
    </w:pPr>
  </w:style>
  <w:style w:type="paragraph" w:customStyle="1" w:styleId="ListAlpha">
    <w:name w:val="List Alpha"/>
    <w:basedOn w:val="List"/>
    <w:rsid w:val="00016582"/>
    <w:pPr>
      <w:numPr>
        <w:numId w:val="9"/>
      </w:numPr>
    </w:pPr>
  </w:style>
  <w:style w:type="paragraph" w:customStyle="1" w:styleId="ListAlpha2">
    <w:name w:val="List Alpha 2"/>
    <w:basedOn w:val="List2"/>
    <w:rsid w:val="00016582"/>
    <w:pPr>
      <w:numPr>
        <w:numId w:val="8"/>
      </w:numPr>
    </w:pPr>
  </w:style>
  <w:style w:type="paragraph" w:styleId="List2">
    <w:name w:val="List 2"/>
    <w:basedOn w:val="BodyText"/>
    <w:rsid w:val="00016582"/>
    <w:pPr>
      <w:tabs>
        <w:tab w:val="left" w:pos="680"/>
      </w:tabs>
      <w:spacing w:before="60" w:after="60"/>
      <w:ind w:left="680" w:hanging="340"/>
    </w:pPr>
  </w:style>
  <w:style w:type="paragraph" w:styleId="List3">
    <w:name w:val="List 3"/>
    <w:basedOn w:val="BodyText"/>
    <w:rsid w:val="00016582"/>
    <w:pPr>
      <w:tabs>
        <w:tab w:val="left" w:pos="1021"/>
      </w:tabs>
      <w:spacing w:before="60" w:after="60"/>
      <w:ind w:left="1020" w:hanging="340"/>
    </w:pPr>
  </w:style>
  <w:style w:type="paragraph" w:styleId="List4">
    <w:name w:val="List 4"/>
    <w:basedOn w:val="BodyText"/>
    <w:rsid w:val="00016582"/>
    <w:pPr>
      <w:tabs>
        <w:tab w:val="left" w:pos="1361"/>
      </w:tabs>
      <w:spacing w:before="60" w:after="60"/>
      <w:ind w:left="1361" w:hanging="340"/>
    </w:pPr>
  </w:style>
  <w:style w:type="paragraph" w:styleId="List5">
    <w:name w:val="List 5"/>
    <w:basedOn w:val="BodyText"/>
    <w:rsid w:val="00016582"/>
    <w:pPr>
      <w:tabs>
        <w:tab w:val="left" w:pos="1701"/>
      </w:tabs>
      <w:spacing w:before="60" w:after="60"/>
      <w:ind w:left="1701" w:hanging="340"/>
    </w:pPr>
  </w:style>
  <w:style w:type="paragraph" w:styleId="ListBullet3">
    <w:name w:val="List Bullet 3"/>
    <w:basedOn w:val="List3"/>
    <w:rsid w:val="00016582"/>
    <w:pPr>
      <w:numPr>
        <w:numId w:val="14"/>
      </w:numPr>
      <w:tabs>
        <w:tab w:val="clear" w:pos="1021"/>
      </w:tabs>
      <w:ind w:left="1037" w:hanging="357"/>
    </w:pPr>
  </w:style>
  <w:style w:type="paragraph" w:styleId="ListBullet4">
    <w:name w:val="List Bullet 4"/>
    <w:basedOn w:val="List4"/>
    <w:rsid w:val="00016582"/>
    <w:pPr>
      <w:numPr>
        <w:numId w:val="3"/>
      </w:numPr>
      <w:tabs>
        <w:tab w:val="clear" w:pos="1361"/>
      </w:tabs>
    </w:pPr>
  </w:style>
  <w:style w:type="paragraph" w:styleId="ListBullet5">
    <w:name w:val="List Bullet 5"/>
    <w:basedOn w:val="List5"/>
    <w:rsid w:val="00016582"/>
    <w:pPr>
      <w:numPr>
        <w:numId w:val="4"/>
      </w:numPr>
    </w:pPr>
  </w:style>
  <w:style w:type="paragraph" w:styleId="ListContinue2">
    <w:name w:val="List Continue 2"/>
    <w:basedOn w:val="List2"/>
    <w:rsid w:val="00016582"/>
    <w:pPr>
      <w:ind w:firstLine="0"/>
    </w:pPr>
  </w:style>
  <w:style w:type="paragraph" w:styleId="ListContinue3">
    <w:name w:val="List Continue 3"/>
    <w:basedOn w:val="List3"/>
    <w:rsid w:val="00016582"/>
    <w:pPr>
      <w:ind w:left="1021" w:firstLine="0"/>
    </w:pPr>
  </w:style>
  <w:style w:type="paragraph" w:styleId="ListContinue4">
    <w:name w:val="List Continue 4"/>
    <w:basedOn w:val="List4"/>
    <w:rsid w:val="00016582"/>
    <w:pPr>
      <w:ind w:firstLine="0"/>
    </w:pPr>
  </w:style>
  <w:style w:type="paragraph" w:styleId="ListContinue5">
    <w:name w:val="List Continue 5"/>
    <w:basedOn w:val="List5"/>
    <w:rsid w:val="00016582"/>
    <w:pPr>
      <w:ind w:firstLine="0"/>
    </w:pPr>
  </w:style>
  <w:style w:type="paragraph" w:styleId="ListNumber3">
    <w:name w:val="List Number 3"/>
    <w:basedOn w:val="List3"/>
    <w:rsid w:val="00016582"/>
    <w:pPr>
      <w:numPr>
        <w:numId w:val="5"/>
      </w:numPr>
    </w:pPr>
  </w:style>
  <w:style w:type="paragraph" w:styleId="ListNumber4">
    <w:name w:val="List Number 4"/>
    <w:basedOn w:val="List4"/>
    <w:rsid w:val="00016582"/>
    <w:pPr>
      <w:numPr>
        <w:numId w:val="6"/>
      </w:numPr>
    </w:pPr>
  </w:style>
  <w:style w:type="paragraph" w:styleId="ListNumber5">
    <w:name w:val="List Number 5"/>
    <w:basedOn w:val="List5"/>
    <w:rsid w:val="00016582"/>
    <w:pPr>
      <w:numPr>
        <w:numId w:val="7"/>
      </w:numPr>
    </w:pPr>
  </w:style>
  <w:style w:type="paragraph" w:styleId="BlockText">
    <w:name w:val="Block Text"/>
    <w:basedOn w:val="Normal"/>
    <w:rsid w:val="00016582"/>
    <w:pPr>
      <w:spacing w:after="120"/>
      <w:ind w:left="1440" w:right="1440"/>
    </w:pPr>
  </w:style>
  <w:style w:type="character" w:customStyle="1" w:styleId="Subscript">
    <w:name w:val="Subscript"/>
    <w:basedOn w:val="DefaultParagraphFont"/>
    <w:rsid w:val="00016582"/>
    <w:rPr>
      <w:sz w:val="16"/>
      <w:vertAlign w:val="subscript"/>
    </w:rPr>
  </w:style>
  <w:style w:type="character" w:customStyle="1" w:styleId="Superscript">
    <w:name w:val="Superscript"/>
    <w:basedOn w:val="DefaultParagraphFont"/>
    <w:rsid w:val="00016582"/>
    <w:rPr>
      <w:sz w:val="16"/>
      <w:vertAlign w:val="superscript"/>
    </w:rPr>
  </w:style>
  <w:style w:type="character" w:customStyle="1" w:styleId="Symbols">
    <w:name w:val="Symbols"/>
    <w:basedOn w:val="DefaultParagraphFont"/>
    <w:rsid w:val="00016582"/>
    <w:rPr>
      <w:rFonts w:ascii="Symbol" w:hAnsi="Symbol"/>
    </w:rPr>
  </w:style>
  <w:style w:type="character" w:customStyle="1" w:styleId="MenuOptions">
    <w:name w:val="Menu Options"/>
    <w:basedOn w:val="DefaultParagraphFont"/>
    <w:rsid w:val="00016582"/>
    <w:rPr>
      <w:rFonts w:ascii="Arial Narrow" w:hAnsi="Arial Narrow"/>
      <w:smallCaps/>
    </w:rPr>
  </w:style>
  <w:style w:type="character" w:customStyle="1" w:styleId="Buttons">
    <w:name w:val="Buttons"/>
    <w:basedOn w:val="DefaultParagraphFont"/>
    <w:rsid w:val="00016582"/>
    <w:rPr>
      <w:b/>
    </w:rPr>
  </w:style>
  <w:style w:type="character" w:customStyle="1" w:styleId="Underlined">
    <w:name w:val="Underlined"/>
    <w:basedOn w:val="DefaultParagraphFont"/>
    <w:rsid w:val="00016582"/>
    <w:rPr>
      <w:u w:val="single"/>
    </w:rPr>
  </w:style>
  <w:style w:type="paragraph" w:customStyle="1" w:styleId="TableBodyTextRight">
    <w:name w:val="Table Body Text Right"/>
    <w:basedOn w:val="TableBodyText"/>
    <w:rsid w:val="00016582"/>
    <w:pPr>
      <w:widowControl w:val="0"/>
      <w:autoSpaceDE w:val="0"/>
      <w:autoSpaceDN w:val="0"/>
      <w:adjustRightInd w:val="0"/>
      <w:jc w:val="right"/>
    </w:pPr>
    <w:rPr>
      <w:rFonts w:cs="Arial"/>
      <w:szCs w:val="18"/>
    </w:rPr>
  </w:style>
  <w:style w:type="paragraph" w:customStyle="1" w:styleId="CopyrightText">
    <w:name w:val="Copyright Text"/>
    <w:basedOn w:val="BodyText"/>
    <w:rsid w:val="00016582"/>
    <w:rPr>
      <w:sz w:val="18"/>
    </w:rPr>
  </w:style>
  <w:style w:type="paragraph" w:customStyle="1" w:styleId="BodySmallRight">
    <w:name w:val="Body Small Right"/>
    <w:basedOn w:val="BodyTextRight"/>
    <w:rsid w:val="00016582"/>
    <w:rPr>
      <w:sz w:val="18"/>
      <w:szCs w:val="18"/>
    </w:rPr>
  </w:style>
  <w:style w:type="paragraph" w:customStyle="1" w:styleId="MarginEdition">
    <w:name w:val="Margin Edition"/>
    <w:basedOn w:val="MarginNote"/>
    <w:rsid w:val="00016582"/>
    <w:pPr>
      <w:spacing w:before="0" w:after="0"/>
    </w:pPr>
    <w:rPr>
      <w:rFonts w:ascii="Times New Roman" w:hAnsi="Times New Roman"/>
      <w:color w:val="999999"/>
    </w:rPr>
  </w:style>
  <w:style w:type="paragraph" w:customStyle="1" w:styleId="Spacer">
    <w:name w:val="Spacer"/>
    <w:basedOn w:val="Normal"/>
    <w:rsid w:val="00016582"/>
    <w:rPr>
      <w:sz w:val="2"/>
      <w:szCs w:val="2"/>
    </w:rPr>
  </w:style>
  <w:style w:type="character" w:customStyle="1" w:styleId="Small">
    <w:name w:val="Small"/>
    <w:basedOn w:val="DefaultParagraphFont"/>
    <w:rsid w:val="00016582"/>
    <w:rPr>
      <w:sz w:val="16"/>
    </w:rPr>
  </w:style>
  <w:style w:type="paragraph" w:customStyle="1" w:styleId="WideTable">
    <w:name w:val="Wide Table"/>
    <w:basedOn w:val="Normal"/>
    <w:rsid w:val="00016582"/>
    <w:pPr>
      <w:ind w:left="-1418"/>
    </w:pPr>
    <w:rPr>
      <w:sz w:val="2"/>
      <w:szCs w:val="2"/>
    </w:rPr>
  </w:style>
  <w:style w:type="character" w:styleId="PageNumber">
    <w:name w:val="page number"/>
    <w:basedOn w:val="DefaultParagraphFont"/>
    <w:rsid w:val="00016582"/>
  </w:style>
  <w:style w:type="paragraph" w:styleId="Quote">
    <w:name w:val="Quote"/>
    <w:basedOn w:val="Heading1"/>
    <w:link w:val="QuoteChar"/>
    <w:qFormat/>
    <w:rsid w:val="00016582"/>
    <w:rPr>
      <w:b w:val="0"/>
      <w:sz w:val="72"/>
      <w:szCs w:val="72"/>
      <w:lang w:val="en-NZ"/>
    </w:rPr>
  </w:style>
  <w:style w:type="character" w:customStyle="1" w:styleId="QuoteChar">
    <w:name w:val="Quote Char"/>
    <w:basedOn w:val="DefaultParagraphFont"/>
    <w:link w:val="Quote"/>
    <w:rsid w:val="000165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6582"/>
    <w:pPr>
      <w:pageBreakBefore/>
    </w:pPr>
  </w:style>
  <w:style w:type="paragraph" w:customStyle="1" w:styleId="Border">
    <w:name w:val="Border"/>
    <w:basedOn w:val="Normal"/>
    <w:qFormat/>
    <w:rsid w:val="000165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6582"/>
    <w:rPr>
      <w:b/>
      <w:bCs/>
      <w:i/>
      <w:iCs/>
      <w:color w:val="auto"/>
    </w:rPr>
  </w:style>
  <w:style w:type="paragraph" w:styleId="IntenseQuote">
    <w:name w:val="Intense Quote"/>
    <w:basedOn w:val="Normal"/>
    <w:next w:val="Normal"/>
    <w:link w:val="IntenseQuoteChar"/>
    <w:uiPriority w:val="30"/>
    <w:qFormat/>
    <w:rsid w:val="000165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65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6582"/>
    <w:rPr>
      <w:smallCaps/>
      <w:color w:val="auto"/>
      <w:u w:val="single"/>
    </w:rPr>
  </w:style>
  <w:style w:type="character" w:styleId="IntenseReference">
    <w:name w:val="Intense Reference"/>
    <w:basedOn w:val="DefaultParagraphFont"/>
    <w:uiPriority w:val="32"/>
    <w:qFormat/>
    <w:rsid w:val="00016582"/>
    <w:rPr>
      <w:b/>
      <w:bCs/>
      <w:smallCaps/>
      <w:color w:val="auto"/>
      <w:spacing w:val="5"/>
      <w:u w:val="single"/>
    </w:rPr>
  </w:style>
  <w:style w:type="paragraph" w:customStyle="1" w:styleId="2ColumnHeading">
    <w:name w:val="2Column Heading"/>
    <w:basedOn w:val="BodyText"/>
    <w:qFormat/>
    <w:rsid w:val="00016582"/>
    <w:pPr>
      <w:spacing w:after="60"/>
      <w:ind w:left="-2268"/>
    </w:pPr>
    <w:rPr>
      <w:b/>
    </w:rPr>
  </w:style>
  <w:style w:type="paragraph" w:customStyle="1" w:styleId="Heading1TOC">
    <w:name w:val="Heading1 TOC"/>
    <w:basedOn w:val="Normal"/>
    <w:qFormat/>
    <w:rsid w:val="00016582"/>
    <w:pPr>
      <w:spacing w:before="240" w:after="120"/>
    </w:pPr>
    <w:rPr>
      <w:rFonts w:ascii="Times New Roman" w:hAnsi="Times New Roman"/>
      <w:b/>
      <w:sz w:val="32"/>
    </w:rPr>
  </w:style>
  <w:style w:type="paragraph" w:customStyle="1" w:styleId="Heading2TOC">
    <w:name w:val="Heading2 TOC"/>
    <w:basedOn w:val="Normal"/>
    <w:qFormat/>
    <w:rsid w:val="00016582"/>
    <w:pPr>
      <w:spacing w:before="240" w:after="60"/>
    </w:pPr>
    <w:rPr>
      <w:rFonts w:ascii="Times New Roman" w:hAnsi="Times New Roman"/>
      <w:b/>
      <w:sz w:val="28"/>
    </w:rPr>
  </w:style>
  <w:style w:type="character" w:customStyle="1" w:styleId="Underline">
    <w:name w:val="Underline"/>
    <w:basedOn w:val="DefaultParagraphFont"/>
    <w:qFormat/>
    <w:rsid w:val="00016582"/>
    <w:rPr>
      <w:u w:val="single"/>
    </w:rPr>
  </w:style>
  <w:style w:type="character" w:customStyle="1" w:styleId="BoldandItalics">
    <w:name w:val="Bold and Italics"/>
    <w:qFormat/>
    <w:rsid w:val="00016582"/>
    <w:rPr>
      <w:b/>
      <w:i/>
      <w:u w:val="none"/>
    </w:rPr>
  </w:style>
  <w:style w:type="paragraph" w:styleId="BalloonText">
    <w:name w:val="Balloon Text"/>
    <w:basedOn w:val="Normal"/>
    <w:link w:val="BalloonTextChar"/>
    <w:rsid w:val="00016582"/>
    <w:rPr>
      <w:rFonts w:ascii="Tahoma" w:hAnsi="Tahoma" w:cs="Tahoma"/>
      <w:sz w:val="16"/>
      <w:szCs w:val="16"/>
    </w:rPr>
  </w:style>
  <w:style w:type="character" w:customStyle="1" w:styleId="BalloonTextChar">
    <w:name w:val="Balloon Text Char"/>
    <w:basedOn w:val="DefaultParagraphFont"/>
    <w:link w:val="BalloonText"/>
    <w:rsid w:val="000165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65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65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6582"/>
    <w:rPr>
      <w:b/>
      <w:color w:val="660033"/>
      <w:spacing w:val="0"/>
    </w:rPr>
  </w:style>
  <w:style w:type="paragraph" w:customStyle="1" w:styleId="Nameditemlist">
    <w:name w:val="Named item list"/>
    <w:basedOn w:val="BodyText"/>
    <w:qFormat/>
    <w:rsid w:val="00016582"/>
    <w:pPr>
      <w:tabs>
        <w:tab w:val="left" w:pos="2835"/>
      </w:tabs>
      <w:ind w:left="2835" w:hanging="2835"/>
    </w:pPr>
  </w:style>
  <w:style w:type="paragraph" w:customStyle="1" w:styleId="BodyTextnopadding">
    <w:name w:val="Body Text no padding"/>
    <w:basedOn w:val="BodyText"/>
    <w:qFormat/>
    <w:rsid w:val="00016582"/>
    <w:pPr>
      <w:spacing w:before="0" w:after="0"/>
    </w:pPr>
  </w:style>
  <w:style w:type="paragraph" w:customStyle="1" w:styleId="BodyTextBold">
    <w:name w:val="Body Text Bold"/>
    <w:basedOn w:val="BodyText"/>
    <w:qFormat/>
    <w:rsid w:val="00016582"/>
    <w:rPr>
      <w:b/>
    </w:rPr>
  </w:style>
  <w:style w:type="character" w:styleId="Hyperlink">
    <w:name w:val="Hyperlink"/>
    <w:basedOn w:val="DefaultParagraphFont"/>
    <w:uiPriority w:val="99"/>
    <w:unhideWhenUsed/>
    <w:rsid w:val="009935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1256</Words>
  <Characters>8255</Characters>
  <Application>Microsoft Office Word</Application>
  <DocSecurity>0</DocSecurity>
  <Lines>229</Lines>
  <Paragraphs>132</Paragraphs>
  <ScaleCrop>false</ScaleCrop>
  <Company>Author-it Software Corporation Ltd.</Company>
  <LinksUpToDate>false</LinksUpToDate>
  <CharactersWithSpaces>9379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PSPTIS022 Translate general purpose texts from English to LOTE</dc:title>
  <dc:subject>Approved</dc:subject>
  <dc:creator>Public Skills Australia</dc:creator>
  <cp:keywords>Release: 1</cp:keywords>
  <dc:description>Review Date: 12 April 2008</dc:description>
  <cp:lastModifiedBy>HSD_TPCMSd.prod</cp:lastModifiedBy>
  <cp:revision>3</cp:revision>
  <dcterms:created xsi:type="dcterms:W3CDTF">2025-03-01T12:55:00Z</dcterms:created>
  <dcterms:modified xsi:type="dcterms:W3CDTF">2025-03-01T12:56:00Z</dcterms:modified>
</cp:coreProperties>
</file>