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7CE" w:rsidP="00F517CE">
      <w:pPr>
        <w:pStyle w:val="Title"/>
      </w:pPr>
      <w:r>
        <w:fldChar w:fldCharType="begin"/>
      </w:r>
      <w:r>
        <w:instrText xml:space="preserve"> TITLE   \* MERGEFORMAT </w:instrText>
      </w:r>
      <w:r>
        <w:fldChar w:fldCharType="separate"/>
      </w:r>
      <w:r>
        <w:t>PSPTIS020 Analyse text types for translation of general purpose texts (LOTE-English)</w:t>
      </w:r>
      <w:r>
        <w:fldChar w:fldCharType="end"/>
      </w:r>
    </w:p>
    <w:p w:rsidR="00F517CE" w:rsidP="00F517CE">
      <w:pPr>
        <w:pStyle w:val="Version"/>
        <w:sectPr w:rsidSect="003048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891" w:rsidP="00304891">
      <w:pPr>
        <w:pStyle w:val="SuperHeading"/>
      </w:pPr>
      <w:r w:rsidRPr="00304891">
        <w:t>PSPTIS020 Analyse text types for translation of general purpose texts (LOTE-English)</w:t>
      </w:r>
    </w:p>
    <w:p w:rsidR="00000000" w:rsidRPr="00304891" w:rsidP="00304891">
      <w:pPr>
        <w:pStyle w:val="Heading1"/>
      </w:pPr>
      <w:bookmarkStart w:id="1" w:name="O_827702"/>
      <w:bookmarkEnd w:id="1"/>
      <w:r w:rsidRPr="00304891">
        <w:t>Modification History</w:t>
      </w:r>
    </w:p>
    <w:tbl>
      <w:tblPr>
        <w:tblW w:w="0" w:type="auto"/>
        <w:tblLayout w:type="fixed"/>
        <w:tblCellMar>
          <w:left w:w="62" w:type="dxa"/>
          <w:right w:w="62" w:type="dxa"/>
        </w:tblCellMar>
        <w:tblLook w:val="0000"/>
      </w:tblPr>
      <w:tblGrid>
        <w:gridCol w:w="1134"/>
        <w:gridCol w:w="7937"/>
      </w:tblGrid>
      <w:tr w:rsidTr="00F517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TableHeading"/>
              <w:rPr>
                <w:lang w:val="en-NZ"/>
              </w:rPr>
            </w:pPr>
            <w:r w:rsidRPr="003048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TableHeading"/>
              <w:rPr>
                <w:lang w:val="en-NZ"/>
              </w:rPr>
            </w:pPr>
            <w:r w:rsidRPr="00304891">
              <w:t>Comments</w:t>
            </w:r>
          </w:p>
        </w:tc>
      </w:tr>
      <w:tr w:rsidTr="00F517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BodyText"/>
              <w:rPr>
                <w:lang w:val="en-NZ"/>
              </w:rPr>
            </w:pPr>
            <w:r w:rsidRPr="003048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91" w:rsidP="00304891">
            <w:pPr>
              <w:pStyle w:val="BodyText"/>
            </w:pPr>
            <w:r w:rsidRPr="00304891">
              <w:t>This unit was released in PSP Public Sector Training Package release 1.0 and meets th</w:t>
            </w:r>
            <w:r w:rsidRPr="00304891">
              <w:t xml:space="preserve">e Standards for Training Packages. </w:t>
            </w:r>
          </w:p>
        </w:tc>
      </w:tr>
    </w:tbl>
    <w:p w:rsidR="00000000" w:rsidRPr="00304891" w:rsidP="00304891">
      <w:pPr>
        <w:pStyle w:val="BodyText"/>
      </w:pPr>
    </w:p>
    <w:p w:rsidR="00000000" w:rsidRPr="00304891" w:rsidP="00304891">
      <w:pPr>
        <w:pStyle w:val="AllowPageBreak"/>
      </w:pPr>
    </w:p>
    <w:p w:rsidR="00000000" w:rsidRPr="00304891" w:rsidP="00304891">
      <w:pPr>
        <w:pStyle w:val="Heading1"/>
      </w:pPr>
      <w:bookmarkStart w:id="2" w:name="O_827703"/>
      <w:bookmarkEnd w:id="2"/>
      <w:r w:rsidRPr="00304891">
        <w:t>Application</w:t>
      </w:r>
    </w:p>
    <w:p w:rsidR="00000000" w:rsidRPr="00304891" w:rsidP="00F517CE">
      <w:pPr>
        <w:pStyle w:val="BodyText"/>
      </w:pPr>
      <w:r w:rsidRPr="00304891">
        <w:t>This unit describes the skills required to analyse a general purpose source text in one language, identify the text type, and apply the analysis in translation to another language.</w:t>
      </w:r>
    </w:p>
    <w:p w:rsidR="00000000" w:rsidRPr="00304891" w:rsidP="00F517CE">
      <w:pPr>
        <w:pStyle w:val="BodyText"/>
      </w:pPr>
      <w:r w:rsidRPr="00304891">
        <w:t>This un</w:t>
      </w:r>
      <w:r w:rsidRPr="00304891">
        <w:t xml:space="preserve">it applies to those working as translators of general purpose texts, where there are limited equivalence problems between source and target text and limited requirement for research on the subject beyond client resources. General purpose texts are written </w:t>
      </w:r>
      <w:r w:rsidRPr="00304891">
        <w:t>in plain language and the language and concepts expressed in the text are accessible to the general public.</w:t>
      </w:r>
    </w:p>
    <w:p w:rsidR="00000000" w:rsidRPr="00304891" w:rsidP="00F517CE">
      <w:pPr>
        <w:pStyle w:val="BodyText"/>
      </w:pPr>
      <w:r w:rsidRPr="00304891">
        <w:t>The skills and knowledge described in this unit must be applied within the legislative, regulatory and policy environment in which they are carried</w:t>
      </w:r>
      <w:r w:rsidRPr="00304891">
        <w:t xml:space="preserve"> out. Organisational policies and procedures must be consulted and industry codes and standards for ethical translating and interpreting adhered to.</w:t>
      </w:r>
    </w:p>
    <w:p w:rsidR="00000000" w:rsidRPr="00304891" w:rsidP="00F517CE">
      <w:pPr>
        <w:pStyle w:val="BodyText"/>
      </w:pPr>
      <w:r w:rsidRPr="00304891">
        <w:t>Those undertaking this unit would work independently using support resources as required, while performing</w:t>
      </w:r>
      <w:r w:rsidRPr="00304891">
        <w:t xml:space="preserve"> specific tasks in a range of contexts.</w:t>
      </w:r>
    </w:p>
    <w:p w:rsidR="00000000" w:rsidRPr="00304891" w:rsidP="00F517CE">
      <w:pPr>
        <w:pStyle w:val="BodyText"/>
      </w:pPr>
      <w:r w:rsidRPr="00304891">
        <w:t>No licensing, legislative or certification requirements apply to unit at the time of publication.</w:t>
      </w:r>
    </w:p>
    <w:p w:rsidR="00000000" w:rsidRPr="00304891" w:rsidP="00304891">
      <w:pPr>
        <w:pStyle w:val="Heading1"/>
      </w:pPr>
      <w:bookmarkStart w:id="3" w:name="O_827705"/>
      <w:bookmarkEnd w:id="3"/>
      <w:r w:rsidRPr="00304891">
        <w:t>Competency Field</w:t>
      </w:r>
    </w:p>
    <w:p w:rsidR="00000000" w:rsidRPr="00304891" w:rsidP="00F517CE">
      <w:pPr>
        <w:pStyle w:val="BodyText"/>
      </w:pPr>
      <w:r w:rsidRPr="00304891">
        <w:t>Translating and interpreting</w:t>
      </w:r>
    </w:p>
    <w:p w:rsidR="00000000" w:rsidRPr="00304891" w:rsidP="00304891">
      <w:pPr>
        <w:pStyle w:val="Heading1"/>
      </w:pPr>
      <w:bookmarkStart w:id="4" w:name="O_827707"/>
      <w:bookmarkEnd w:id="4"/>
      <w:r w:rsidRPr="00304891">
        <w:t>Elements and Performance Criteria</w:t>
      </w:r>
    </w:p>
    <w:tbl>
      <w:tblPr>
        <w:tblW w:w="0" w:type="auto"/>
        <w:tblLayout w:type="fixed"/>
        <w:tblCellMar>
          <w:left w:w="62" w:type="dxa"/>
          <w:right w:w="62" w:type="dxa"/>
        </w:tblCellMar>
        <w:tblLook w:val="0000"/>
      </w:tblPr>
      <w:tblGrid>
        <w:gridCol w:w="2203"/>
        <w:gridCol w:w="6804"/>
      </w:tblGrid>
      <w:tr w:rsidTr="003048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TableHeading"/>
              <w:rPr>
                <w:lang w:val="en-NZ"/>
              </w:rPr>
            </w:pPr>
            <w:r w:rsidRPr="0030489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TableHeading"/>
              <w:rPr>
                <w:lang w:val="en-NZ"/>
              </w:rPr>
            </w:pPr>
            <w:r w:rsidRPr="00304891">
              <w:t>PERFORMANCE CRITERIA</w:t>
            </w:r>
          </w:p>
        </w:tc>
      </w:tr>
      <w:tr w:rsidTr="003048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BodyText"/>
              <w:rPr>
                <w:lang w:val="en-NZ"/>
              </w:rPr>
            </w:pPr>
            <w:r w:rsidRPr="0030489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BodyText"/>
              <w:rPr>
                <w:lang w:val="en-NZ"/>
              </w:rPr>
            </w:pPr>
            <w:r w:rsidRPr="00304891">
              <w:t>Performance criteria describe the performance needed to demonstrate achievement of the element. Where bold italicised text is used, further information is detailed in the range of cond</w:t>
            </w:r>
            <w:r w:rsidRPr="00304891">
              <w:t>itions section.</w:t>
            </w:r>
          </w:p>
        </w:tc>
      </w:tr>
      <w:tr w:rsidTr="003048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List"/>
              <w:rPr>
                <w:lang w:val="en-NZ"/>
              </w:rPr>
            </w:pPr>
            <w:r w:rsidRPr="00304891">
              <w:rPr>
                <w:rStyle w:val="SpecialBold"/>
              </w:rPr>
              <w:t>1.</w:t>
            </w:r>
            <w:r w:rsidRPr="00304891">
              <w:rPr>
                <w:rStyle w:val="SpecialBold"/>
              </w:rPr>
              <w:tab/>
              <w:t>Analyse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91" w:rsidP="00304891">
            <w:pPr>
              <w:pStyle w:val="List"/>
            </w:pPr>
            <w:r w:rsidRPr="00304891">
              <w:t>1.1</w:t>
            </w:r>
            <w:r w:rsidRPr="00304891">
              <w:tab/>
              <w:t>Assess structure and identify text type.</w:t>
            </w:r>
          </w:p>
          <w:p w:rsidR="00000000" w:rsidRPr="00304891" w:rsidP="00304891">
            <w:pPr>
              <w:pStyle w:val="List"/>
            </w:pPr>
            <w:r w:rsidRPr="00304891">
              <w:t>1.2</w:t>
            </w:r>
            <w:r w:rsidRPr="00304891">
              <w:tab/>
              <w:t>Identify devices and sequencing that achieve document objectives in the source text.</w:t>
            </w:r>
          </w:p>
          <w:p w:rsidR="00000000" w:rsidRPr="00304891" w:rsidP="00304891">
            <w:pPr>
              <w:pStyle w:val="List"/>
            </w:pPr>
            <w:r w:rsidRPr="00304891">
              <w:t>1.3</w:t>
            </w:r>
            <w:r w:rsidRPr="00304891">
              <w:tab/>
              <w:t xml:space="preserve">Review devices and sequencing in context of structure and content and confirm </w:t>
            </w:r>
            <w:r w:rsidRPr="00304891">
              <w:t>logic and correctness.</w:t>
            </w:r>
          </w:p>
          <w:p w:rsidR="00000000" w:rsidP="00304891">
            <w:pPr>
              <w:pStyle w:val="List"/>
              <w:rPr>
                <w:lang w:val="en-NZ"/>
              </w:rPr>
            </w:pPr>
            <w:r w:rsidRPr="00304891">
              <w:t>1.4</w:t>
            </w:r>
            <w:r w:rsidRPr="00304891">
              <w:tab/>
              <w:t>Identify culturally specific meaning.</w:t>
            </w:r>
          </w:p>
        </w:tc>
      </w:tr>
      <w:tr w:rsidTr="003048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List"/>
              <w:rPr>
                <w:lang w:val="en-NZ"/>
              </w:rPr>
            </w:pPr>
            <w:r w:rsidRPr="00304891">
              <w:rPr>
                <w:rStyle w:val="SpecialBold"/>
              </w:rPr>
              <w:t>2.</w:t>
            </w:r>
            <w:r w:rsidRPr="00304891">
              <w:rPr>
                <w:rStyle w:val="SpecialBold"/>
              </w:rPr>
              <w:tab/>
              <w:t>Identify requirements of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91" w:rsidP="00304891">
            <w:pPr>
              <w:pStyle w:val="List"/>
            </w:pPr>
            <w:r w:rsidRPr="00304891">
              <w:t>2.1</w:t>
            </w:r>
            <w:r w:rsidRPr="00304891">
              <w:tab/>
              <w:t>Determine audience and purpose for translation.</w:t>
            </w:r>
          </w:p>
          <w:p w:rsidR="00000000" w:rsidRPr="00304891" w:rsidP="00304891">
            <w:pPr>
              <w:pStyle w:val="List"/>
            </w:pPr>
            <w:r w:rsidRPr="00304891">
              <w:t>2.2</w:t>
            </w:r>
            <w:r w:rsidRPr="00304891">
              <w:tab/>
              <w:t>Establish method and means of communication.</w:t>
            </w:r>
          </w:p>
          <w:p w:rsidR="00000000" w:rsidRPr="00304891" w:rsidP="00304891">
            <w:pPr>
              <w:pStyle w:val="List"/>
            </w:pPr>
            <w:r w:rsidRPr="00304891">
              <w:t>2.3</w:t>
            </w:r>
            <w:r w:rsidRPr="00304891">
              <w:tab/>
            </w:r>
            <w:r w:rsidRPr="00304891">
              <w:t>Determine requirements of target language text type documents.</w:t>
            </w:r>
          </w:p>
          <w:p w:rsidR="00000000" w:rsidP="00304891">
            <w:pPr>
              <w:pStyle w:val="List"/>
              <w:rPr>
                <w:lang w:val="en-NZ"/>
              </w:rPr>
            </w:pPr>
            <w:r w:rsidRPr="00304891">
              <w:t>2.4</w:t>
            </w:r>
            <w:r w:rsidRPr="00304891">
              <w:tab/>
              <w:t>Determine appropriate format and structure in target language.</w:t>
            </w:r>
          </w:p>
        </w:tc>
      </w:tr>
      <w:tr w:rsidTr="003048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List"/>
              <w:rPr>
                <w:lang w:val="en-NZ"/>
              </w:rPr>
            </w:pPr>
            <w:r w:rsidRPr="00304891">
              <w:rPr>
                <w:rStyle w:val="SpecialBold"/>
              </w:rPr>
              <w:t>3.</w:t>
            </w:r>
            <w:r w:rsidRPr="00304891">
              <w:rPr>
                <w:rStyle w:val="SpecialBold"/>
              </w:rPr>
              <w:tab/>
              <w:t>Consider target text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91" w:rsidP="00304891">
            <w:pPr>
              <w:pStyle w:val="List"/>
            </w:pPr>
            <w:r w:rsidRPr="00304891">
              <w:t>3.1</w:t>
            </w:r>
            <w:r w:rsidRPr="00304891">
              <w:tab/>
              <w:t>Consider translation options according to target text type document requirements and</w:t>
            </w:r>
            <w:r w:rsidRPr="00304891">
              <w:t xml:space="preserve"> genre.</w:t>
            </w:r>
          </w:p>
          <w:p w:rsidR="00000000" w:rsidRPr="00304891" w:rsidP="00304891">
            <w:pPr>
              <w:pStyle w:val="List"/>
            </w:pPr>
            <w:r w:rsidRPr="00304891">
              <w:t>3.2</w:t>
            </w:r>
            <w:r w:rsidRPr="00304891">
              <w:tab/>
              <w:t>Identify appropriate language, considering suitability for audience, purpose, format and communication style.</w:t>
            </w:r>
          </w:p>
          <w:p w:rsidR="00000000" w:rsidRPr="00304891" w:rsidP="00304891">
            <w:pPr>
              <w:pStyle w:val="List"/>
            </w:pPr>
            <w:r w:rsidRPr="00304891">
              <w:t>3.3</w:t>
            </w:r>
            <w:r w:rsidRPr="00304891">
              <w:tab/>
              <w:t>Ensure content addresses cultural and social differences and idiolects.</w:t>
            </w:r>
          </w:p>
          <w:p w:rsidR="00000000" w:rsidP="00304891">
            <w:pPr>
              <w:pStyle w:val="List"/>
              <w:rPr>
                <w:lang w:val="en-NZ"/>
              </w:rPr>
            </w:pPr>
            <w:r w:rsidRPr="00304891">
              <w:t>3.4</w:t>
            </w:r>
            <w:r w:rsidRPr="00304891">
              <w:tab/>
              <w:t>Identify any problems with source document and seek ad</w:t>
            </w:r>
            <w:r w:rsidRPr="00304891">
              <w:t>vice from appropriate persons.</w:t>
            </w:r>
          </w:p>
        </w:tc>
      </w:tr>
      <w:tr w:rsidTr="003048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List"/>
              <w:rPr>
                <w:lang w:val="en-NZ"/>
              </w:rPr>
            </w:pPr>
            <w:r w:rsidRPr="00304891">
              <w:rPr>
                <w:rStyle w:val="SpecialBold"/>
              </w:rPr>
              <w:t>4.</w:t>
            </w:r>
            <w:r w:rsidRPr="00304891">
              <w:rPr>
                <w:rStyle w:val="SpecialBold"/>
              </w:rPr>
              <w:tab/>
              <w:t>Apply analysis to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91" w:rsidP="00304891">
            <w:pPr>
              <w:pStyle w:val="List"/>
            </w:pPr>
            <w:r w:rsidRPr="00304891">
              <w:t>4.1</w:t>
            </w:r>
            <w:r w:rsidRPr="00304891">
              <w:tab/>
              <w:t>Apply requirements of the subject and cultural context to translation.</w:t>
            </w:r>
          </w:p>
          <w:p w:rsidR="00000000" w:rsidRPr="00304891" w:rsidP="00304891">
            <w:pPr>
              <w:pStyle w:val="List"/>
            </w:pPr>
            <w:r w:rsidRPr="00304891">
              <w:t>4.2</w:t>
            </w:r>
            <w:r w:rsidRPr="00304891">
              <w:tab/>
              <w:t>Apply recognised target language conventions, standards and formats to translation.</w:t>
            </w:r>
          </w:p>
          <w:p w:rsidR="00000000" w:rsidRPr="00304891" w:rsidP="00304891">
            <w:pPr>
              <w:pStyle w:val="List"/>
            </w:pPr>
            <w:r w:rsidRPr="00304891">
              <w:t>4.3</w:t>
            </w:r>
            <w:r w:rsidRPr="00304891">
              <w:tab/>
              <w:t>Produce written document</w:t>
            </w:r>
            <w:r w:rsidRPr="00304891">
              <w:t>s, applying basic design elements to text.</w:t>
            </w:r>
          </w:p>
          <w:p w:rsidR="00000000" w:rsidRPr="00304891" w:rsidP="00304891">
            <w:pPr>
              <w:pStyle w:val="List"/>
            </w:pPr>
            <w:r w:rsidRPr="00304891">
              <w:t>4.4</w:t>
            </w:r>
            <w:r w:rsidRPr="00304891">
              <w:tab/>
              <w:t>Ensure text type document objectives are achieved and requirements are met in target text.</w:t>
            </w:r>
          </w:p>
        </w:tc>
      </w:tr>
    </w:tbl>
    <w:p w:rsidR="00000000" w:rsidRPr="00304891" w:rsidP="00304891">
      <w:pPr>
        <w:pStyle w:val="BodyText"/>
      </w:pPr>
    </w:p>
    <w:p w:rsidR="00000000" w:rsidRPr="00304891" w:rsidP="00304891">
      <w:pPr>
        <w:pStyle w:val="AllowPageBreak"/>
      </w:pPr>
    </w:p>
    <w:p w:rsidR="00000000" w:rsidRPr="00304891" w:rsidP="00304891">
      <w:pPr>
        <w:pStyle w:val="Heading1"/>
      </w:pPr>
      <w:bookmarkStart w:id="5" w:name="O_827708"/>
      <w:bookmarkEnd w:id="5"/>
      <w:r w:rsidRPr="00304891">
        <w:t>Foundation Skills</w:t>
      </w:r>
    </w:p>
    <w:p w:rsidR="00000000" w:rsidRPr="00304891" w:rsidP="00F517CE">
      <w:pPr>
        <w:pStyle w:val="BodyText"/>
      </w:pPr>
      <w:r w:rsidRPr="00304891">
        <w:t>The foundation skills demands of this unit have been mapped for alignment with the Australian Core Skills Framework (ACSF). The following tables outline the performance levels indicated for successful attainment of the unit.</w:t>
      </w:r>
    </w:p>
    <w:p w:rsidR="00000000" w:rsidRPr="00304891" w:rsidP="00304891">
      <w:pPr>
        <w:pStyle w:val="BodyText"/>
        <w:keepNext/>
      </w:pPr>
    </w:p>
    <w:p w:rsidR="00000000" w:rsidRPr="00304891" w:rsidP="00304891">
      <w:pPr>
        <w:pStyle w:val="BodyText"/>
      </w:pPr>
      <w:bookmarkStart w:id="6" w:name="O_84865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75pt;width:474pt">
            <v:imagedata r:id="rId10" o:title=""/>
          </v:shape>
        </w:pict>
      </w:r>
      <w:bookmarkEnd w:id="6"/>
    </w:p>
    <w:p w:rsidR="00000000" w:rsidRPr="00304891" w:rsidP="00304891">
      <w:pPr>
        <w:pStyle w:val="BodyText"/>
      </w:pPr>
    </w:p>
    <w:p w:rsidR="00000000" w:rsidRPr="00304891" w:rsidP="00F517CE">
      <w:pPr>
        <w:pStyle w:val="BodyText"/>
      </w:pPr>
      <w:r w:rsidRPr="00304891">
        <w:t>Further information on ACSF and the foundation skills underpinning this unit can be found in the Foundation Skills Guide on the GSA website.</w:t>
      </w:r>
    </w:p>
    <w:p w:rsidR="00000000" w:rsidRPr="00304891" w:rsidP="00304891">
      <w:pPr>
        <w:pStyle w:val="Heading1"/>
      </w:pPr>
      <w:bookmarkStart w:id="7" w:name="O_827709"/>
      <w:bookmarkEnd w:id="7"/>
      <w:r w:rsidRPr="00304891">
        <w:t>Range of Conditions</w:t>
      </w:r>
    </w:p>
    <w:tbl>
      <w:tblPr>
        <w:tblW w:w="0" w:type="auto"/>
        <w:tblLayout w:type="fixed"/>
        <w:tblCellMar>
          <w:left w:w="62" w:type="dxa"/>
          <w:right w:w="62" w:type="dxa"/>
        </w:tblCellMar>
        <w:tblLook w:val="0000"/>
      </w:tblPr>
      <w:tblGrid>
        <w:gridCol w:w="2203"/>
        <w:gridCol w:w="6804"/>
      </w:tblGrid>
      <w:tr w:rsidTr="0030489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BodyText"/>
              <w:rPr>
                <w:lang w:val="en-NZ"/>
              </w:rPr>
            </w:pPr>
            <w:r w:rsidRPr="00304891">
              <w:rPr>
                <w:rStyle w:val="SpecialBold"/>
              </w:rPr>
              <w:t>General text types must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91" w:rsidP="00304891">
            <w:pPr>
              <w:pStyle w:val="ListBullet"/>
            </w:pPr>
            <w:r w:rsidRPr="00304891">
              <w:t>news articles</w:t>
            </w:r>
          </w:p>
          <w:p w:rsidR="00000000" w:rsidRPr="00304891" w:rsidP="00304891">
            <w:pPr>
              <w:pStyle w:val="ListBullet"/>
            </w:pPr>
            <w:r w:rsidRPr="00304891">
              <w:t>routine correspondence</w:t>
            </w:r>
          </w:p>
          <w:p w:rsidR="00000000" w:rsidRPr="00304891" w:rsidP="00304891">
            <w:pPr>
              <w:pStyle w:val="ListBullet"/>
            </w:pPr>
            <w:r w:rsidRPr="00304891">
              <w:t>general informative and expository texts</w:t>
            </w:r>
          </w:p>
          <w:p w:rsidR="00000000" w:rsidRPr="00304891" w:rsidP="00304891">
            <w:pPr>
              <w:pStyle w:val="ListBullet"/>
            </w:pPr>
            <w:r w:rsidRPr="00304891">
              <w:t>simple instructive texts</w:t>
            </w:r>
          </w:p>
          <w:p w:rsidR="00000000" w:rsidRPr="00304891" w:rsidP="00304891">
            <w:pPr>
              <w:pStyle w:val="ListBullet"/>
            </w:pPr>
            <w:r w:rsidRPr="00304891">
              <w:t>simple reports</w:t>
            </w:r>
          </w:p>
        </w:tc>
      </w:tr>
    </w:tbl>
    <w:p w:rsidR="00000000" w:rsidRPr="00304891" w:rsidP="00304891">
      <w:pPr>
        <w:pStyle w:val="BodyText"/>
      </w:pPr>
    </w:p>
    <w:p w:rsidR="00000000" w:rsidRPr="00304891" w:rsidP="00304891">
      <w:pPr>
        <w:pStyle w:val="AllowPageBreak"/>
      </w:pPr>
    </w:p>
    <w:p w:rsidR="00000000" w:rsidRPr="00304891" w:rsidP="00304891">
      <w:pPr>
        <w:pStyle w:val="Heading1"/>
      </w:pPr>
      <w:bookmarkStart w:id="8" w:name="O_827710"/>
      <w:bookmarkEnd w:id="8"/>
      <w:r w:rsidRPr="00304891">
        <w:t>Unit Mapping Information</w:t>
      </w:r>
    </w:p>
    <w:p w:rsidR="00000000" w:rsidRPr="00304891" w:rsidP="00F517CE">
      <w:pPr>
        <w:pStyle w:val="BodyText"/>
      </w:pPr>
      <w:r w:rsidRPr="00304891">
        <w:t>No equivalent unit.</w:t>
      </w:r>
    </w:p>
    <w:p w:rsidR="00000000" w:rsidRPr="00304891" w:rsidP="00304891">
      <w:pPr>
        <w:pStyle w:val="Heading1"/>
      </w:pPr>
      <w:bookmarkStart w:id="9" w:name="O_827717"/>
      <w:bookmarkEnd w:id="9"/>
      <w:r w:rsidRPr="00304891">
        <w:t>Links</w:t>
      </w:r>
    </w:p>
    <w:p w:rsidR="00000000" w:rsidRPr="00304891" w:rsidP="00F517CE">
      <w:pPr>
        <w:pStyle w:val="BodyText"/>
      </w:pPr>
      <w:r w:rsidRPr="003048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57F9">
        <w:rPr>
          <w:rStyle w:val="Hyperlink"/>
        </w:rPr>
        <w:t>https://vetnet.gov.au/Pages/TrainingDocs.aspx?q=bebbece7-ff48-4d2c-8876-405679019623</w:t>
      </w:r>
      <w:r>
        <w:fldChar w:fldCharType="end"/>
      </w:r>
    </w:p>
    <w:p w:rsidR="00000000" w:rsidRPr="00304891" w:rsidP="00F517CE">
      <w:pPr>
        <w:pStyle w:val="BodyText"/>
      </w:pPr>
      <w:r w:rsidRPr="003048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57F9">
        <w:rPr>
          <w:rStyle w:val="Hyperlink"/>
        </w:rPr>
        <w:t>https://vetnet.gov.au/Pages/TrainingDocs.aspx?q=bebbece7-ff48-4d2c-8876-405679019623</w:t>
      </w:r>
      <w:r>
        <w:fldChar w:fldCharType="end"/>
      </w:r>
    </w:p>
    <w:p w:rsidR="00000000" w:rsidRPr="00304891" w:rsidP="00F517CE">
      <w:pPr>
        <w:pStyle w:val="BodyText"/>
      </w:pPr>
      <w:r w:rsidRPr="003048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57F9">
        <w:rPr>
          <w:rStyle w:val="Hyperlink"/>
        </w:rPr>
        <w:t>https://vetnet.gov.au/Pages/TrainingDocs.aspx?q=bebbece7-ff48-4d2c-8876-405679019623</w:t>
      </w:r>
      <w:r>
        <w:fldChar w:fldCharType="end"/>
      </w:r>
    </w:p>
    <w:p w:rsidR="00000000" w:rsidRPr="00304891" w:rsidP="00F517CE">
      <w:pPr>
        <w:pStyle w:val="BodyText"/>
      </w:pPr>
      <w:r w:rsidRPr="00304891">
        <w:t>Companion Volume implementation guides are found in VETNet -</w:t>
      </w:r>
      <w:r w:rsidRPr="00304891">
        <w:t xml:space="preserve"> </w:t>
      </w:r>
      <w:r>
        <w:fldChar w:fldCharType="begin"/>
      </w:r>
      <w:r>
        <w:instrText xml:space="preserve"> HYPERLINK "https://vetnet.gov.au/Pages/TrainingDocs.aspx?q=bebbece7-ff48-4d2c-8876-405679019623" </w:instrText>
      </w:r>
      <w:r>
        <w:fldChar w:fldCharType="separate"/>
      </w:r>
      <w:r w:rsidRPr="00A457F9">
        <w:rPr>
          <w:rStyle w:val="Hyperlink"/>
        </w:rPr>
        <w:t>https://vetnet.gov.au/Pages/TrainingDocs.aspx?q=bebbece7-ff48-4d2c-8876-405679019623</w:t>
      </w:r>
      <w:r>
        <w:fldChar w:fldCharType="end"/>
      </w:r>
    </w:p>
    <w:p w:rsidR="00000000" w:rsidRPr="00304891" w:rsidP="00F517CE">
      <w:pPr>
        <w:pStyle w:val="BodyText"/>
        <w:sectPr w:rsidSect="00304891">
          <w:headerReference w:type="default" r:id="rId11"/>
          <w:footerReference w:type="default" r:id="rId12"/>
          <w:pgSz w:w="11908" w:h="16833"/>
          <w:pgMar w:top="1702" w:right="1418" w:bottom="1702" w:left="1418" w:header="992" w:footer="992" w:gutter="0"/>
          <w:cols w:space="720"/>
          <w:noEndnote/>
          <w:docGrid w:linePitch="299"/>
        </w:sectPr>
      </w:pPr>
    </w:p>
    <w:p w:rsidR="00000000" w:rsidRPr="00304891" w:rsidP="00304891">
      <w:pPr>
        <w:pStyle w:val="SuperHeading"/>
      </w:pPr>
      <w:r w:rsidRPr="00304891">
        <w:t>Assessment Requirements for PSPTIS020 Analyse text types for translation of general purpose texts (LOTE-English)</w:t>
      </w:r>
    </w:p>
    <w:p w:rsidR="00000000" w:rsidRPr="00304891" w:rsidP="00304891">
      <w:pPr>
        <w:pStyle w:val="Heading1"/>
      </w:pPr>
      <w:bookmarkStart w:id="10" w:name="O_827712"/>
      <w:bookmarkEnd w:id="10"/>
      <w:r w:rsidRPr="00304891">
        <w:t>Modification History</w:t>
      </w:r>
    </w:p>
    <w:tbl>
      <w:tblPr>
        <w:tblW w:w="0" w:type="auto"/>
        <w:tblLayout w:type="fixed"/>
        <w:tblCellMar>
          <w:left w:w="62" w:type="dxa"/>
          <w:right w:w="62" w:type="dxa"/>
        </w:tblCellMar>
        <w:tblLook w:val="0000"/>
      </w:tblPr>
      <w:tblGrid>
        <w:gridCol w:w="1134"/>
        <w:gridCol w:w="7937"/>
      </w:tblGrid>
      <w:tr w:rsidTr="00F517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TableHeading"/>
              <w:rPr>
                <w:lang w:val="en-NZ"/>
              </w:rPr>
            </w:pPr>
            <w:r w:rsidRPr="003048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TableHeading"/>
              <w:rPr>
                <w:lang w:val="en-NZ"/>
              </w:rPr>
            </w:pPr>
            <w:r w:rsidRPr="00304891">
              <w:t>Comments</w:t>
            </w:r>
          </w:p>
        </w:tc>
      </w:tr>
      <w:tr w:rsidTr="00F517C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891">
            <w:pPr>
              <w:pStyle w:val="BodyText"/>
              <w:rPr>
                <w:lang w:val="en-NZ"/>
              </w:rPr>
            </w:pPr>
            <w:r w:rsidRPr="003048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891" w:rsidP="00304891">
            <w:pPr>
              <w:pStyle w:val="BodyText"/>
            </w:pPr>
            <w:r w:rsidRPr="00304891">
              <w:t xml:space="preserve">These Assessment Requirements were released in PSP Public Sector Training Package release 1.0 and meet the Standards for Training Packages. </w:t>
            </w:r>
          </w:p>
        </w:tc>
      </w:tr>
    </w:tbl>
    <w:p w:rsidR="00000000" w:rsidRPr="00304891" w:rsidP="00304891">
      <w:pPr>
        <w:pStyle w:val="BodyText"/>
      </w:pPr>
    </w:p>
    <w:p w:rsidR="00000000" w:rsidRPr="00304891" w:rsidP="00304891">
      <w:pPr>
        <w:pStyle w:val="AllowPageBreak"/>
      </w:pPr>
    </w:p>
    <w:p w:rsidR="00000000" w:rsidRPr="00304891" w:rsidP="00304891">
      <w:pPr>
        <w:pStyle w:val="Heading1"/>
      </w:pPr>
      <w:bookmarkStart w:id="11" w:name="O_827713"/>
      <w:bookmarkEnd w:id="11"/>
      <w:r w:rsidRPr="00304891">
        <w:t>Performance Evidence</w:t>
      </w:r>
    </w:p>
    <w:p w:rsidR="00000000" w:rsidRPr="00304891" w:rsidP="00F517CE">
      <w:pPr>
        <w:pStyle w:val="BodyText"/>
      </w:pPr>
      <w:r w:rsidRPr="00304891">
        <w:t>Evidence required to demonstrate competence must satisfy all of the requirements of the elements and performance criteria. If not otherwise specified, the candidate must demonstrate evidence of performance of the following.</w:t>
      </w:r>
    </w:p>
    <w:p w:rsidR="00000000" w:rsidRPr="00304891" w:rsidP="00304891">
      <w:pPr>
        <w:pStyle w:val="ListBullet"/>
      </w:pPr>
      <w:r w:rsidRPr="00304891">
        <w:t>comparing and contrasting featu</w:t>
      </w:r>
      <w:r w:rsidRPr="00304891">
        <w:t>res of specific text types in LOTE and English</w:t>
      </w:r>
    </w:p>
    <w:p w:rsidR="00000000" w:rsidRPr="00304891" w:rsidP="00304891">
      <w:pPr>
        <w:pStyle w:val="ListBullet"/>
      </w:pPr>
      <w:r w:rsidRPr="00304891">
        <w:t>sequencing information appropriate to particular text types in LOTE and English</w:t>
      </w:r>
    </w:p>
    <w:p w:rsidR="00000000" w:rsidRPr="00304891" w:rsidP="00304891">
      <w:pPr>
        <w:pStyle w:val="ListBullet"/>
      </w:pPr>
      <w:r w:rsidRPr="00304891">
        <w:t>analysing the following text types at least once each:</w:t>
      </w:r>
    </w:p>
    <w:p w:rsidR="00000000" w:rsidRPr="00304891" w:rsidP="00304891">
      <w:pPr>
        <w:pStyle w:val="ListBullet2"/>
      </w:pPr>
      <w:r w:rsidRPr="00304891">
        <w:t>news articles</w:t>
      </w:r>
    </w:p>
    <w:p w:rsidR="00000000" w:rsidRPr="00304891" w:rsidP="00304891">
      <w:pPr>
        <w:pStyle w:val="ListBullet2"/>
      </w:pPr>
      <w:r w:rsidRPr="00304891">
        <w:t>routine correspondence</w:t>
      </w:r>
    </w:p>
    <w:p w:rsidR="00000000" w:rsidRPr="00304891" w:rsidP="00304891">
      <w:pPr>
        <w:pStyle w:val="ListBullet2"/>
      </w:pPr>
      <w:r w:rsidRPr="00304891">
        <w:t>general informative and expository texts</w:t>
      </w:r>
    </w:p>
    <w:p w:rsidR="00000000" w:rsidRPr="00304891" w:rsidP="00304891">
      <w:pPr>
        <w:pStyle w:val="ListBullet2"/>
      </w:pPr>
      <w:r w:rsidRPr="00304891">
        <w:t>simple instructive texts</w:t>
      </w:r>
    </w:p>
    <w:p w:rsidR="00000000" w:rsidRPr="00304891" w:rsidP="00304891">
      <w:pPr>
        <w:pStyle w:val="ListBullet2"/>
      </w:pPr>
      <w:r w:rsidRPr="00304891">
        <w:t>simple reports</w:t>
      </w:r>
    </w:p>
    <w:p w:rsidR="00000000" w:rsidRPr="00304891" w:rsidP="00304891">
      <w:pPr>
        <w:pStyle w:val="AllowPageBreak"/>
      </w:pPr>
    </w:p>
    <w:p w:rsidR="00000000" w:rsidRPr="00304891" w:rsidP="00304891">
      <w:pPr>
        <w:pStyle w:val="Heading1"/>
      </w:pPr>
      <w:bookmarkStart w:id="12" w:name="O_827714"/>
      <w:bookmarkEnd w:id="12"/>
      <w:r w:rsidRPr="00304891">
        <w:t>Knowledge Evidence</w:t>
      </w:r>
    </w:p>
    <w:p w:rsidR="00000000" w:rsidRPr="00304891" w:rsidP="00F517CE">
      <w:pPr>
        <w:pStyle w:val="BodyText"/>
      </w:pPr>
      <w:r w:rsidRPr="00304891">
        <w:t>Evidence required to demonstrate competence must satisfy all of the requirements of the elements and performance criteria. If not otherwise</w:t>
      </w:r>
      <w:r w:rsidRPr="00304891">
        <w:t xml:space="preserve"> specified, the depth of knowledge demonstrated must be appropriate to the job context of the candidate.</w:t>
      </w:r>
    </w:p>
    <w:p w:rsidR="00000000" w:rsidRPr="00304891" w:rsidP="00304891">
      <w:pPr>
        <w:pStyle w:val="ListBullet"/>
      </w:pPr>
      <w:r w:rsidRPr="00304891">
        <w:t>characteristics, structure and format of specific text types in each of LOTE and English</w:t>
      </w:r>
    </w:p>
    <w:p w:rsidR="00000000" w:rsidRPr="00304891" w:rsidP="00304891">
      <w:pPr>
        <w:pStyle w:val="ListBullet"/>
      </w:pPr>
      <w:r w:rsidRPr="00304891">
        <w:t>devices and techniques used to achieve objectives of specific</w:t>
      </w:r>
      <w:r w:rsidRPr="00304891">
        <w:t xml:space="preserve"> text types in each of LOTE and English</w:t>
      </w:r>
    </w:p>
    <w:p w:rsidR="00000000" w:rsidRPr="00304891" w:rsidP="00304891">
      <w:pPr>
        <w:pStyle w:val="ListBullet"/>
      </w:pPr>
      <w:r w:rsidRPr="00304891">
        <w:t>language, style and register of specific text types in each of LOTE and English</w:t>
      </w:r>
    </w:p>
    <w:p w:rsidR="00000000" w:rsidRPr="00304891" w:rsidP="00304891">
      <w:pPr>
        <w:pStyle w:val="ListBullet"/>
      </w:pPr>
      <w:r w:rsidRPr="00304891">
        <w:t>purpose of particular text types and examples of each</w:t>
      </w:r>
    </w:p>
    <w:p w:rsidR="00000000" w:rsidRPr="00304891" w:rsidP="00304891">
      <w:pPr>
        <w:pStyle w:val="AllowPageBreak"/>
      </w:pPr>
    </w:p>
    <w:p w:rsidR="00000000" w:rsidRPr="00304891" w:rsidP="00304891">
      <w:pPr>
        <w:pStyle w:val="Heading1"/>
      </w:pPr>
      <w:bookmarkStart w:id="13" w:name="O_827715"/>
      <w:bookmarkEnd w:id="13"/>
      <w:r w:rsidRPr="00304891">
        <w:t>Assessment Conditions</w:t>
      </w:r>
    </w:p>
    <w:p w:rsidR="00000000" w:rsidRPr="00304891" w:rsidP="00F517CE">
      <w:pPr>
        <w:pStyle w:val="BodyText"/>
      </w:pPr>
      <w:r w:rsidRPr="00304891">
        <w:t>Assessment of this unit of competency must include demonstration in the context of translation.</w:t>
      </w:r>
    </w:p>
    <w:p w:rsidR="00000000" w:rsidRPr="00304891" w:rsidP="00F517CE">
      <w:pPr>
        <w:pStyle w:val="BodyText"/>
      </w:pPr>
      <w:r w:rsidRPr="00304891">
        <w:t>Consideration must be given to holistic assessment for this unit. Refer to advice in the Companion Volumes.</w:t>
      </w:r>
    </w:p>
    <w:p w:rsidR="00F517CE" w:rsidP="00F517CE">
      <w:pPr>
        <w:pStyle w:val="BodyText"/>
      </w:pPr>
      <w:r w:rsidRPr="00304891">
        <w:t>Assessors must satisfy the NVR/AQTF mandatory comp</w:t>
      </w:r>
      <w:r w:rsidRPr="00304891">
        <w:t>etency requirements for assessors.</w:t>
      </w:r>
    </w:p>
    <w:p w:rsidR="00000000" w:rsidRPr="00304891" w:rsidP="00304891">
      <w:pPr>
        <w:pStyle w:val="Heading1"/>
      </w:pPr>
      <w:bookmarkStart w:id="14" w:name="O_827718"/>
      <w:bookmarkEnd w:id="14"/>
      <w:r w:rsidRPr="00304891">
        <w:t>Links</w:t>
      </w:r>
    </w:p>
    <w:p w:rsidR="00000000" w:rsidRPr="00304891" w:rsidP="00F517CE">
      <w:pPr>
        <w:pStyle w:val="BodyText"/>
      </w:pPr>
      <w:r w:rsidRPr="003048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57F9">
        <w:rPr>
          <w:rStyle w:val="Hyperlink"/>
        </w:rPr>
        <w:t>https://vetnet.gov.au/Pages/TrainingDocs.aspx?q=bebbece7-ff48-4d2c-8876-405679019623</w:t>
      </w:r>
      <w:r>
        <w:fldChar w:fldCharType="end"/>
      </w:r>
    </w:p>
    <w:p w:rsidR="00000000" w:rsidRPr="00304891" w:rsidP="00F517CE">
      <w:pPr>
        <w:pStyle w:val="BodyText"/>
      </w:pPr>
      <w:r w:rsidRPr="00304891">
        <w:t>Companion Volume implementation guides are found in</w:t>
      </w:r>
      <w:r w:rsidRPr="00304891">
        <w:t xml:space="preserve"> VETNet - </w:t>
      </w:r>
      <w:r>
        <w:fldChar w:fldCharType="begin"/>
      </w:r>
      <w:r>
        <w:instrText xml:space="preserve"> HYPERLINK "https://vetnet.gov.au/Pages/TrainingDocs.aspx?q=bebbece7-ff48-4d2c-8876-405679019623" </w:instrText>
      </w:r>
      <w:r>
        <w:fldChar w:fldCharType="separate"/>
      </w:r>
      <w:r w:rsidRPr="00A457F9">
        <w:rPr>
          <w:rStyle w:val="Hyperlink"/>
        </w:rPr>
        <w:t>https://vetnet.gov.au/Pages/TrainingDocs.aspx?q=bebbece7-ff48-4d2c-8876-405679019623</w:t>
      </w:r>
      <w:r>
        <w:fldChar w:fldCharType="end"/>
      </w:r>
    </w:p>
    <w:p w:rsidR="00000000" w:rsidRPr="00304891" w:rsidP="00F517CE">
      <w:pPr>
        <w:pStyle w:val="BodyText"/>
      </w:pPr>
      <w:r w:rsidRPr="0030489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457F9">
        <w:rPr>
          <w:rStyle w:val="Hyperlink"/>
        </w:rPr>
        <w:t>https://vetnet.gov.au/Pages/TrainingDocs.aspx?q=bebbece7-ff48-4d2c-8876-405679019623</w:t>
      </w:r>
      <w:r>
        <w:fldChar w:fldCharType="end"/>
      </w:r>
    </w:p>
    <w:p w:rsidR="00000000" w:rsidRPr="00304891" w:rsidP="00304891"/>
    <w:sectPr w:rsidSect="0030489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91" w:rsidRPr="00F517CE" w:rsidP="00F517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CE" w:rsidP="003048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17CE" w:rsidP="003048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517CE" w:rsidP="003048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91" w:rsidP="00304891">
    <w:pPr>
      <w:pStyle w:val="Footer"/>
      <w:framePr w:wrap="around"/>
    </w:pPr>
    <w:r>
      <w:fldChar w:fldCharType="begin"/>
    </w:r>
    <w:r>
      <w:instrText xml:space="preserve"> DOCPROPERTY  Subject  \* MERGEFORMAT </w:instrText>
    </w:r>
    <w:r>
      <w:fldChar w:fldCharType="separate"/>
    </w:r>
    <w:r w:rsidR="00F517CE">
      <w:t>Approved</w:t>
    </w:r>
    <w:r w:rsidR="00F517CE">
      <w:fldChar w:fldCharType="end"/>
    </w:r>
    <w:r>
      <w:tab/>
      <w:t xml:space="preserve">Page </w:t>
    </w:r>
    <w:r>
      <w:fldChar w:fldCharType="begin"/>
    </w:r>
    <w:r>
      <w:instrText xml:space="preserve"> PAGE  \* Arabic  \* MERGEFORMAT </w:instrText>
    </w:r>
    <w:r>
      <w:fldChar w:fldCharType="separate"/>
    </w:r>
    <w:r w:rsidR="00F517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17CE">
      <w:rPr>
        <w:noProof/>
      </w:rPr>
      <w:t>4</w:t>
    </w:r>
    <w:r>
      <w:rPr>
        <w:noProof/>
      </w:rPr>
      <w:fldChar w:fldCharType="end"/>
    </w:r>
  </w:p>
  <w:p w:rsidR="00304891" w:rsidP="00304891">
    <w:pPr>
      <w:pStyle w:val="Footer"/>
      <w:framePr w:wrap="around"/>
    </w:pPr>
    <w:r>
      <w:t xml:space="preserve">© Commonwealth of Australia, </w:t>
    </w:r>
    <w:r>
      <w:fldChar w:fldCharType="begin"/>
    </w:r>
    <w:r>
      <w:instrText xml:space="preserve"> DATE  \@ "yyyy"  \* MERGEFORMAT </w:instrText>
    </w:r>
    <w:r>
      <w:fldChar w:fldCharType="separate"/>
    </w:r>
    <w:r w:rsidR="00F517CE">
      <w:rPr>
        <w:noProof/>
      </w:rPr>
      <w:t>2025</w:t>
    </w:r>
    <w:r>
      <w:fldChar w:fldCharType="end"/>
    </w:r>
    <w:r>
      <w:tab/>
    </w:r>
    <w:r>
      <w:fldChar w:fldCharType="begin"/>
    </w:r>
    <w:r>
      <w:instrText xml:space="preserve"> DOCPROPERTY  Author  \* MERGEFORMAT </w:instrText>
    </w:r>
    <w:r>
      <w:fldChar w:fldCharType="separate"/>
    </w:r>
    <w:r w:rsidR="00F517CE">
      <w:t>Public Skills Australia</w:t>
    </w:r>
    <w:r w:rsidR="00F517CE">
      <w:fldChar w:fldCharType="end"/>
    </w:r>
  </w:p>
  <w:p w:rsidR="00304891" w:rsidP="003048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891" w:rsidRPr="00F517CE" w:rsidP="00F517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CE" w:rsidRPr="002D2AF8" w:rsidP="00304891">
    <w:pPr>
      <w:pStyle w:val="Header"/>
      <w:framePr w:wrap="around"/>
    </w:pPr>
    <w:r>
      <w:fldChar w:fldCharType="begin"/>
    </w:r>
    <w:r>
      <w:instrText xml:space="preserve"> TITLE   \* MERGEFORMAT </w:instrText>
    </w:r>
    <w:r>
      <w:fldChar w:fldCharType="separate"/>
    </w:r>
    <w:r>
      <w:t>PSPTIS020 Analyse text types for translation of general purpose texts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17CE" w:rsidP="003048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891" w:rsidRPr="002D2AF8" w:rsidP="00304891">
    <w:pPr>
      <w:pStyle w:val="Header"/>
      <w:framePr w:wrap="around"/>
    </w:pPr>
    <w:r>
      <w:fldChar w:fldCharType="begin"/>
    </w:r>
    <w:r>
      <w:instrText xml:space="preserve"> TITLE   \* MERGEFORMAT </w:instrText>
    </w:r>
    <w:r>
      <w:fldChar w:fldCharType="separate"/>
    </w:r>
    <w:r w:rsidR="00F517CE">
      <w:t>PSPTIS020 Analyse text types for translation of general purpose texts (LOTE-English)</w:t>
    </w:r>
    <w:r w:rsidR="00F517CE">
      <w:fldChar w:fldCharType="end"/>
    </w:r>
    <w:r>
      <w:tab/>
      <w:t xml:space="preserve">Date this document was generated: </w:t>
    </w:r>
    <w:r>
      <w:fldChar w:fldCharType="begin"/>
    </w:r>
    <w:r>
      <w:instrText xml:space="preserve"> CREATEDATE  \@ "d MMMM yyyy"  \* MERGEFORMAT </w:instrText>
    </w:r>
    <w:r>
      <w:fldChar w:fldCharType="separate"/>
    </w:r>
    <w:r w:rsidR="00F517CE">
      <w:rPr>
        <w:noProof/>
      </w:rPr>
      <w:t>2 March 2025</w:t>
    </w:r>
    <w:r>
      <w:fldChar w:fldCharType="end"/>
    </w:r>
  </w:p>
  <w:p w:rsidR="00304891" w:rsidP="003048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BC6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C03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B69D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8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891"/>
    <w:pPr>
      <w:spacing w:before="360" w:after="60"/>
      <w:outlineLvl w:val="0"/>
    </w:pPr>
    <w:rPr>
      <w:sz w:val="32"/>
    </w:rPr>
  </w:style>
  <w:style w:type="paragraph" w:styleId="Heading2">
    <w:name w:val="heading 2"/>
    <w:basedOn w:val="HeadingBase"/>
    <w:next w:val="BodyText"/>
    <w:link w:val="Heading2Char"/>
    <w:qFormat/>
    <w:rsid w:val="00304891"/>
    <w:pPr>
      <w:keepLines/>
      <w:spacing w:before="240" w:after="120"/>
      <w:outlineLvl w:val="1"/>
    </w:pPr>
    <w:rPr>
      <w:sz w:val="28"/>
      <w:szCs w:val="40"/>
    </w:rPr>
  </w:style>
  <w:style w:type="paragraph" w:styleId="Heading3">
    <w:name w:val="heading 3"/>
    <w:basedOn w:val="HeadingBase"/>
    <w:next w:val="BodyText"/>
    <w:link w:val="Heading3Char"/>
    <w:qFormat/>
    <w:rsid w:val="00304891"/>
    <w:pPr>
      <w:spacing w:before="180" w:after="120"/>
      <w:outlineLvl w:val="2"/>
    </w:pPr>
    <w:rPr>
      <w:spacing w:val="-10"/>
      <w:kern w:val="32"/>
    </w:rPr>
  </w:style>
  <w:style w:type="paragraph" w:styleId="Heading4">
    <w:name w:val="heading 4"/>
    <w:basedOn w:val="HeadingBase"/>
    <w:next w:val="BodyText"/>
    <w:link w:val="Heading4Char"/>
    <w:qFormat/>
    <w:rsid w:val="00304891"/>
    <w:pPr>
      <w:spacing w:before="160" w:after="120"/>
      <w:outlineLvl w:val="3"/>
    </w:pPr>
    <w:rPr>
      <w:sz w:val="22"/>
    </w:rPr>
  </w:style>
  <w:style w:type="paragraph" w:styleId="Heading5">
    <w:name w:val="heading 5"/>
    <w:basedOn w:val="HeadingBase"/>
    <w:next w:val="Normal"/>
    <w:link w:val="Heading5Char"/>
    <w:qFormat/>
    <w:rsid w:val="00304891"/>
    <w:pPr>
      <w:spacing w:before="80"/>
      <w:outlineLvl w:val="4"/>
    </w:pPr>
    <w:rPr>
      <w:color w:val="918585"/>
      <w:sz w:val="20"/>
    </w:rPr>
  </w:style>
  <w:style w:type="paragraph" w:styleId="Heading6">
    <w:name w:val="heading 6"/>
    <w:basedOn w:val="HeadingBase"/>
    <w:next w:val="Normal"/>
    <w:link w:val="Heading6Char"/>
    <w:qFormat/>
    <w:rsid w:val="00304891"/>
    <w:pPr>
      <w:spacing w:before="60"/>
      <w:outlineLvl w:val="5"/>
    </w:pPr>
    <w:rPr>
      <w:color w:val="918585"/>
      <w:sz w:val="20"/>
    </w:rPr>
  </w:style>
  <w:style w:type="paragraph" w:styleId="Heading7">
    <w:name w:val="heading 7"/>
    <w:basedOn w:val="Normal"/>
    <w:next w:val="Normal"/>
    <w:link w:val="Heading7Char"/>
    <w:qFormat/>
    <w:rsid w:val="00304891"/>
    <w:pPr>
      <w:ind w:left="720"/>
      <w:outlineLvl w:val="6"/>
    </w:pPr>
    <w:rPr>
      <w:i/>
    </w:rPr>
  </w:style>
  <w:style w:type="paragraph" w:styleId="Heading8">
    <w:name w:val="heading 8"/>
    <w:basedOn w:val="Normal"/>
    <w:next w:val="Normal"/>
    <w:link w:val="Heading8Char"/>
    <w:qFormat/>
    <w:rsid w:val="00304891"/>
    <w:pPr>
      <w:ind w:left="720"/>
      <w:outlineLvl w:val="7"/>
    </w:pPr>
    <w:rPr>
      <w:i/>
    </w:rPr>
  </w:style>
  <w:style w:type="paragraph" w:styleId="Heading9">
    <w:name w:val="heading 9"/>
    <w:basedOn w:val="Normal"/>
    <w:next w:val="Normal"/>
    <w:link w:val="Heading9Char"/>
    <w:qFormat/>
    <w:rsid w:val="00304891"/>
    <w:pPr>
      <w:ind w:left="720"/>
      <w:outlineLvl w:val="8"/>
    </w:pPr>
    <w:rPr>
      <w:i/>
    </w:rPr>
  </w:style>
  <w:style w:type="character" w:default="1" w:styleId="DefaultParagraphFont">
    <w:name w:val="Default Paragraph Font"/>
    <w:uiPriority w:val="1"/>
    <w:unhideWhenUsed/>
    <w:rsid w:val="003048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891"/>
  </w:style>
  <w:style w:type="character" w:customStyle="1" w:styleId="Heading1Char">
    <w:name w:val="Heading 1 Char"/>
    <w:basedOn w:val="DefaultParagraphFont"/>
    <w:link w:val="Heading1"/>
    <w:rsid w:val="00304891"/>
    <w:rPr>
      <w:rFonts w:ascii="Times New Roman" w:eastAsia="Times New Roman" w:hAnsi="Times New Roman" w:cs="Times New Roman"/>
      <w:b/>
      <w:sz w:val="32"/>
      <w:szCs w:val="20"/>
      <w:lang w:eastAsia="en-US"/>
    </w:rPr>
  </w:style>
  <w:style w:type="paragraph" w:styleId="BodyText">
    <w:name w:val="Body Text"/>
    <w:basedOn w:val="Normal"/>
    <w:link w:val="BodyTextChar"/>
    <w:rsid w:val="003048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891"/>
    <w:rPr>
      <w:rFonts w:ascii="Times New Roman" w:eastAsia="Times New Roman" w:hAnsi="Times New Roman" w:cs="Times New Roman"/>
      <w:sz w:val="24"/>
      <w:lang w:eastAsia="en-US"/>
    </w:rPr>
  </w:style>
  <w:style w:type="paragraph" w:styleId="List">
    <w:name w:val="List"/>
    <w:basedOn w:val="BodyText"/>
    <w:next w:val="BodyText"/>
    <w:rsid w:val="00304891"/>
    <w:pPr>
      <w:tabs>
        <w:tab w:val="left" w:pos="340"/>
      </w:tabs>
      <w:spacing w:before="60" w:after="60"/>
      <w:ind w:left="340" w:hanging="340"/>
    </w:pPr>
  </w:style>
  <w:style w:type="paragraph" w:styleId="ListBullet">
    <w:name w:val="List Bullet"/>
    <w:basedOn w:val="List"/>
    <w:rsid w:val="00304891"/>
    <w:pPr>
      <w:numPr>
        <w:numId w:val="12"/>
      </w:numPr>
      <w:tabs>
        <w:tab w:val="clear" w:pos="340"/>
      </w:tabs>
      <w:spacing w:before="40" w:after="40"/>
    </w:pPr>
  </w:style>
  <w:style w:type="character" w:customStyle="1" w:styleId="SpecialBold">
    <w:name w:val="Special Bold"/>
    <w:basedOn w:val="DefaultParagraphFont"/>
    <w:rsid w:val="00304891"/>
    <w:rPr>
      <w:b/>
      <w:spacing w:val="0"/>
    </w:rPr>
  </w:style>
  <w:style w:type="paragraph" w:styleId="ListBullet2">
    <w:name w:val="List Bullet 2"/>
    <w:basedOn w:val="List2"/>
    <w:rsid w:val="00304891"/>
    <w:pPr>
      <w:numPr>
        <w:numId w:val="13"/>
      </w:numPr>
      <w:tabs>
        <w:tab w:val="clear" w:pos="680"/>
      </w:tabs>
    </w:pPr>
  </w:style>
  <w:style w:type="paragraph" w:customStyle="1" w:styleId="SuperHeading">
    <w:name w:val="SuperHeading"/>
    <w:basedOn w:val="Normal"/>
    <w:rsid w:val="00304891"/>
    <w:pPr>
      <w:spacing w:before="240" w:after="120"/>
      <w:outlineLvl w:val="0"/>
    </w:pPr>
    <w:rPr>
      <w:rFonts w:ascii="Times New Roman" w:hAnsi="Times New Roman"/>
      <w:b/>
      <w:sz w:val="32"/>
    </w:rPr>
  </w:style>
  <w:style w:type="paragraph" w:customStyle="1" w:styleId="TableHeading">
    <w:name w:val="Table Heading"/>
    <w:basedOn w:val="HeadingBase"/>
    <w:rsid w:val="00304891"/>
    <w:pPr>
      <w:keepLines/>
      <w:pBdr>
        <w:bottom w:val="single" w:sz="6" w:space="1" w:color="918585"/>
      </w:pBdr>
      <w:spacing w:before="240"/>
    </w:pPr>
  </w:style>
  <w:style w:type="paragraph" w:customStyle="1" w:styleId="AllowPageBreak">
    <w:name w:val="AllowPageBreak"/>
    <w:rsid w:val="003048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48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8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8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8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8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8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8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891"/>
    <w:rPr>
      <w:rFonts w:ascii="Courier New" w:eastAsia="Times New Roman" w:hAnsi="Courier New" w:cs="Times New Roman"/>
      <w:i/>
      <w:szCs w:val="20"/>
      <w:lang w:eastAsia="en-US"/>
    </w:rPr>
  </w:style>
  <w:style w:type="paragraph" w:customStyle="1" w:styleId="HeadingBase">
    <w:name w:val="Heading Base"/>
    <w:rsid w:val="003048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891"/>
    <w:pPr>
      <w:tabs>
        <w:tab w:val="right" w:leader="dot" w:pos="9072"/>
      </w:tabs>
      <w:ind w:left="567"/>
    </w:pPr>
    <w:rPr>
      <w:szCs w:val="22"/>
    </w:rPr>
  </w:style>
  <w:style w:type="paragraph" w:customStyle="1" w:styleId="TOCBase">
    <w:name w:val="TOC Base"/>
    <w:rsid w:val="003048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891"/>
    <w:pPr>
      <w:tabs>
        <w:tab w:val="right" w:leader="dot" w:pos="9072"/>
      </w:tabs>
      <w:spacing w:before="40" w:after="40"/>
      <w:ind w:left="284"/>
    </w:pPr>
    <w:rPr>
      <w:rFonts w:ascii="Times New Roman" w:hAnsi="Times New Roman"/>
    </w:rPr>
  </w:style>
  <w:style w:type="paragraph" w:styleId="TOC1">
    <w:name w:val="toc 1"/>
    <w:basedOn w:val="TOCBase"/>
    <w:next w:val="Normal"/>
    <w:rsid w:val="003048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8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891"/>
    <w:rPr>
      <w:rFonts w:ascii="Times New Roman" w:eastAsia="Times New Roman" w:hAnsi="Times New Roman" w:cs="Times New Roman"/>
      <w:sz w:val="16"/>
      <w:lang w:eastAsia="en-US"/>
    </w:rPr>
  </w:style>
  <w:style w:type="paragraph" w:styleId="Title">
    <w:name w:val="Title"/>
    <w:basedOn w:val="HeadingBase"/>
    <w:link w:val="TitleChar"/>
    <w:qFormat/>
    <w:rsid w:val="00304891"/>
    <w:pPr>
      <w:spacing w:before="5040"/>
      <w:jc w:val="center"/>
    </w:pPr>
    <w:rPr>
      <w:sz w:val="48"/>
      <w:szCs w:val="72"/>
      <w:lang w:val="en-US"/>
    </w:rPr>
  </w:style>
  <w:style w:type="character" w:customStyle="1" w:styleId="TitleChar">
    <w:name w:val="Title Char"/>
    <w:basedOn w:val="DefaultParagraphFont"/>
    <w:link w:val="Title"/>
    <w:rsid w:val="003048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891"/>
    <w:pPr>
      <w:tabs>
        <w:tab w:val="left" w:pos="3600"/>
        <w:tab w:val="left" w:pos="3958"/>
      </w:tabs>
    </w:pPr>
  </w:style>
  <w:style w:type="paragraph" w:customStyle="1" w:styleId="Note">
    <w:name w:val="Note"/>
    <w:basedOn w:val="BodyText"/>
    <w:rsid w:val="003048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891"/>
    <w:pPr>
      <w:framePr w:wrap="auto" w:hAnchor="text" w:y="6049"/>
    </w:pPr>
    <w:rPr>
      <w:color w:val="000000"/>
      <w:sz w:val="40"/>
    </w:rPr>
  </w:style>
  <w:style w:type="paragraph" w:customStyle="1" w:styleId="TOCTitle">
    <w:name w:val="TOCTitle"/>
    <w:basedOn w:val="Heading1"/>
    <w:rsid w:val="00304891"/>
    <w:pPr>
      <w:spacing w:after="240"/>
      <w:jc w:val="center"/>
      <w:outlineLvl w:val="9"/>
    </w:pPr>
    <w:rPr>
      <w:caps/>
    </w:rPr>
  </w:style>
  <w:style w:type="paragraph" w:customStyle="1" w:styleId="Version">
    <w:name w:val="Version"/>
    <w:rsid w:val="003048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4891"/>
    <w:pPr>
      <w:keepNext w:val="0"/>
      <w:tabs>
        <w:tab w:val="right" w:pos="4176"/>
      </w:tabs>
      <w:ind w:left="198" w:hanging="198"/>
    </w:pPr>
    <w:rPr>
      <w:rFonts w:ascii="Garamond" w:hAnsi="Garamond"/>
    </w:rPr>
  </w:style>
  <w:style w:type="paragraph" w:styleId="IndexHeading">
    <w:name w:val="index heading"/>
    <w:basedOn w:val="Normal"/>
    <w:next w:val="Index1"/>
    <w:semiHidden/>
    <w:rsid w:val="00304891"/>
    <w:pPr>
      <w:spacing w:before="120" w:after="120"/>
    </w:pPr>
    <w:rPr>
      <w:rFonts w:ascii="Arial" w:hAnsi="Arial"/>
      <w:b/>
      <w:color w:val="918585"/>
      <w:sz w:val="24"/>
    </w:rPr>
  </w:style>
  <w:style w:type="paragraph" w:styleId="Header">
    <w:name w:val="header"/>
    <w:basedOn w:val="Normal"/>
    <w:link w:val="HeaderChar"/>
    <w:rsid w:val="003048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891"/>
    <w:rPr>
      <w:rFonts w:ascii="Times New Roman" w:eastAsia="Times New Roman" w:hAnsi="Times New Roman" w:cs="Times New Roman"/>
      <w:sz w:val="16"/>
      <w:szCs w:val="20"/>
      <w:lang w:val="en-GB" w:eastAsia="en-US"/>
    </w:rPr>
  </w:style>
  <w:style w:type="paragraph" w:customStyle="1" w:styleId="Chapter">
    <w:name w:val="Chapter"/>
    <w:basedOn w:val="Normal"/>
    <w:rsid w:val="00304891"/>
    <w:pPr>
      <w:spacing w:before="240"/>
    </w:pPr>
    <w:rPr>
      <w:rFonts w:ascii="Times New Roman" w:hAnsi="Times New Roman"/>
      <w:smallCaps/>
      <w:spacing w:val="80"/>
      <w:sz w:val="28"/>
    </w:rPr>
  </w:style>
  <w:style w:type="paragraph" w:customStyle="1" w:styleId="InChapter">
    <w:name w:val="InChapter"/>
    <w:basedOn w:val="Heading3"/>
    <w:rsid w:val="00304891"/>
    <w:pPr>
      <w:spacing w:after="240"/>
      <w:outlineLvl w:val="9"/>
    </w:pPr>
    <w:rPr>
      <w:noProof/>
    </w:rPr>
  </w:style>
  <w:style w:type="paragraph" w:styleId="Index2">
    <w:name w:val="index 2"/>
    <w:basedOn w:val="Normal"/>
    <w:next w:val="Normal"/>
    <w:semiHidden/>
    <w:rsid w:val="00304891"/>
    <w:pPr>
      <w:tabs>
        <w:tab w:val="right" w:pos="4176"/>
      </w:tabs>
      <w:ind w:left="568" w:hanging="284"/>
    </w:pPr>
    <w:rPr>
      <w:rFonts w:ascii="Garamond" w:hAnsi="Garamond"/>
    </w:rPr>
  </w:style>
  <w:style w:type="paragraph" w:customStyle="1" w:styleId="Byline">
    <w:name w:val="Byline"/>
    <w:rsid w:val="003048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891"/>
    <w:pPr>
      <w:tabs>
        <w:tab w:val="clear" w:pos="3600"/>
        <w:tab w:val="clear" w:pos="3958"/>
      </w:tabs>
      <w:jc w:val="right"/>
    </w:pPr>
  </w:style>
  <w:style w:type="character" w:styleId="Emphasis">
    <w:name w:val="Emphasis"/>
    <w:basedOn w:val="DefaultParagraphFont"/>
    <w:qFormat/>
    <w:rsid w:val="00304891"/>
    <w:rPr>
      <w:i/>
    </w:rPr>
  </w:style>
  <w:style w:type="paragraph" w:styleId="Caption">
    <w:name w:val="caption"/>
    <w:basedOn w:val="BodyText"/>
    <w:next w:val="Normal"/>
    <w:qFormat/>
    <w:rsid w:val="00304891"/>
    <w:pPr>
      <w:framePr w:w="2268" w:hSpace="181" w:vSpace="181" w:wrap="around" w:vAnchor="text" w:hAnchor="page" w:x="1135" w:y="285" w:anchorLock="1"/>
    </w:pPr>
    <w:rPr>
      <w:i/>
    </w:rPr>
  </w:style>
  <w:style w:type="paragraph" w:customStyle="1" w:styleId="MiniTOCTitle">
    <w:name w:val="MiniTOCTitle"/>
    <w:basedOn w:val="Heading4"/>
    <w:rsid w:val="00304891"/>
    <w:pPr>
      <w:spacing w:before="240"/>
      <w:outlineLvl w:val="9"/>
    </w:pPr>
    <w:rPr>
      <w:noProof/>
      <w:sz w:val="24"/>
    </w:rPr>
  </w:style>
  <w:style w:type="paragraph" w:customStyle="1" w:styleId="MiniTOCItem">
    <w:name w:val="MiniTOCItem"/>
    <w:basedOn w:val="ListBullet"/>
    <w:rsid w:val="00304891"/>
    <w:pPr>
      <w:numPr>
        <w:numId w:val="0"/>
      </w:numPr>
      <w:tabs>
        <w:tab w:val="right" w:leader="dot" w:pos="6521"/>
      </w:tabs>
      <w:spacing w:before="0" w:after="0"/>
    </w:pPr>
  </w:style>
  <w:style w:type="paragraph" w:customStyle="1" w:styleId="TOFTitle">
    <w:name w:val="TOFTitle"/>
    <w:basedOn w:val="TOCTitle"/>
    <w:rsid w:val="00304891"/>
  </w:style>
  <w:style w:type="paragraph" w:styleId="TableofFigures">
    <w:name w:val="table of figures"/>
    <w:basedOn w:val="Normal"/>
    <w:next w:val="Normal"/>
    <w:semiHidden/>
    <w:rsid w:val="00304891"/>
    <w:pPr>
      <w:tabs>
        <w:tab w:val="right" w:leader="dot" w:pos="9072"/>
      </w:tabs>
      <w:ind w:left="970" w:hanging="403"/>
    </w:pPr>
    <w:rPr>
      <w:rFonts w:ascii="Times New Roman" w:hAnsi="Times New Roman"/>
      <w:b/>
    </w:rPr>
  </w:style>
  <w:style w:type="paragraph" w:styleId="ListNumber">
    <w:name w:val="List Number"/>
    <w:basedOn w:val="List"/>
    <w:rsid w:val="00304891"/>
    <w:pPr>
      <w:numPr>
        <w:numId w:val="15"/>
      </w:numPr>
      <w:tabs>
        <w:tab w:val="clear" w:pos="340"/>
      </w:tabs>
    </w:pPr>
  </w:style>
  <w:style w:type="character" w:customStyle="1" w:styleId="WingdingSymbols">
    <w:name w:val="Wingding Symbols"/>
    <w:rsid w:val="00304891"/>
    <w:rPr>
      <w:rFonts w:ascii="Wingdings" w:hAnsi="Wingdings"/>
    </w:rPr>
  </w:style>
  <w:style w:type="character" w:customStyle="1" w:styleId="HotSpot">
    <w:name w:val="HotSpot"/>
    <w:rsid w:val="00304891"/>
    <w:rPr>
      <w:color w:val="0033CC"/>
      <w:u w:val="none"/>
    </w:rPr>
  </w:style>
  <w:style w:type="paragraph" w:customStyle="1" w:styleId="BodyTextRight">
    <w:name w:val="Body Text Right"/>
    <w:basedOn w:val="BodyText"/>
    <w:rsid w:val="00304891"/>
    <w:pPr>
      <w:spacing w:before="0" w:after="0"/>
      <w:jc w:val="right"/>
    </w:pPr>
  </w:style>
  <w:style w:type="paragraph" w:styleId="Index3">
    <w:name w:val="index 3"/>
    <w:basedOn w:val="ListNumber2"/>
    <w:next w:val="Normal"/>
    <w:semiHidden/>
    <w:rsid w:val="00304891"/>
    <w:pPr>
      <w:numPr>
        <w:numId w:val="0"/>
      </w:numPr>
      <w:tabs>
        <w:tab w:val="right" w:leader="dot" w:pos="4176"/>
      </w:tabs>
    </w:pPr>
  </w:style>
  <w:style w:type="paragraph" w:styleId="ListNumber2">
    <w:name w:val="List Number 2"/>
    <w:basedOn w:val="List2"/>
    <w:rsid w:val="00304891"/>
    <w:pPr>
      <w:numPr>
        <w:numId w:val="10"/>
      </w:numPr>
      <w:tabs>
        <w:tab w:val="clear" w:pos="1060"/>
      </w:tabs>
    </w:pPr>
  </w:style>
  <w:style w:type="paragraph" w:customStyle="1" w:styleId="MarginNote">
    <w:name w:val="Margin Note"/>
    <w:basedOn w:val="BodyText"/>
    <w:rsid w:val="003048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8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8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891"/>
    <w:rPr>
      <w:sz w:val="32"/>
    </w:rPr>
  </w:style>
  <w:style w:type="paragraph" w:customStyle="1" w:styleId="HeadingProcedure">
    <w:name w:val="Heading Procedure"/>
    <w:basedOn w:val="HeadingBase"/>
    <w:next w:val="Normal"/>
    <w:rsid w:val="00304891"/>
    <w:pPr>
      <w:tabs>
        <w:tab w:val="left" w:pos="0"/>
      </w:tabs>
      <w:spacing w:before="120" w:after="60"/>
    </w:pPr>
    <w:rPr>
      <w:i/>
      <w:color w:val="918585"/>
      <w:sz w:val="22"/>
    </w:rPr>
  </w:style>
  <w:style w:type="paragraph" w:customStyle="1" w:styleId="TableBodyText">
    <w:name w:val="Table Body Text"/>
    <w:basedOn w:val="BodyText"/>
    <w:rsid w:val="00304891"/>
    <w:pPr>
      <w:spacing w:before="60" w:after="60"/>
    </w:pPr>
  </w:style>
  <w:style w:type="paragraph" w:styleId="ListContinue">
    <w:name w:val="List Continue"/>
    <w:basedOn w:val="List"/>
    <w:rsid w:val="00304891"/>
    <w:pPr>
      <w:ind w:firstLine="0"/>
    </w:pPr>
  </w:style>
  <w:style w:type="paragraph" w:customStyle="1" w:styleId="ListNote">
    <w:name w:val="List Note"/>
    <w:basedOn w:val="List"/>
    <w:rsid w:val="00304891"/>
    <w:pPr>
      <w:pBdr>
        <w:top w:val="single" w:sz="6" w:space="2" w:color="918585"/>
        <w:bottom w:val="single" w:sz="6" w:space="2" w:color="918585"/>
      </w:pBdr>
      <w:tabs>
        <w:tab w:val="left" w:pos="1021"/>
      </w:tabs>
      <w:ind w:firstLine="0"/>
    </w:pPr>
  </w:style>
  <w:style w:type="paragraph" w:customStyle="1" w:styleId="Warning">
    <w:name w:val="Warning"/>
    <w:basedOn w:val="BodyText"/>
    <w:rsid w:val="00304891"/>
    <w:pPr>
      <w:shd w:val="clear" w:color="auto" w:fill="D9D9D9"/>
      <w:tabs>
        <w:tab w:val="left" w:pos="992"/>
      </w:tabs>
      <w:ind w:left="119" w:right="119"/>
    </w:pPr>
    <w:rPr>
      <w:sz w:val="20"/>
    </w:rPr>
  </w:style>
  <w:style w:type="paragraph" w:customStyle="1" w:styleId="MarginIcons">
    <w:name w:val="Margin Icons"/>
    <w:basedOn w:val="BodyText"/>
    <w:rsid w:val="003048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891"/>
    <w:rPr>
      <w:rFonts w:ascii="Courier New" w:hAnsi="Courier New"/>
    </w:rPr>
  </w:style>
  <w:style w:type="paragraph" w:customStyle="1" w:styleId="NoteBullet">
    <w:name w:val="Note Bullet"/>
    <w:basedOn w:val="Note"/>
    <w:rsid w:val="00304891"/>
    <w:pPr>
      <w:tabs>
        <w:tab w:val="clear" w:pos="680"/>
      </w:tabs>
      <w:spacing w:before="60" w:after="60"/>
    </w:pPr>
  </w:style>
  <w:style w:type="paragraph" w:customStyle="1" w:styleId="SubHeading2">
    <w:name w:val="SubHeading2"/>
    <w:basedOn w:val="HeadingBase"/>
    <w:rsid w:val="00304891"/>
    <w:pPr>
      <w:spacing w:before="240" w:after="60"/>
    </w:pPr>
    <w:rPr>
      <w:sz w:val="20"/>
    </w:rPr>
  </w:style>
  <w:style w:type="paragraph" w:customStyle="1" w:styleId="SubHeading1">
    <w:name w:val="SubHeading1"/>
    <w:basedOn w:val="HeadingBase"/>
    <w:rsid w:val="00304891"/>
    <w:pPr>
      <w:spacing w:before="240" w:after="60"/>
    </w:pPr>
    <w:rPr>
      <w:color w:val="918585"/>
      <w:sz w:val="22"/>
    </w:rPr>
  </w:style>
  <w:style w:type="paragraph" w:customStyle="1" w:styleId="SideHeading">
    <w:name w:val="Side Heading"/>
    <w:basedOn w:val="HeadingBase"/>
    <w:rsid w:val="003048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891"/>
    <w:pPr>
      <w:tabs>
        <w:tab w:val="num" w:pos="360"/>
      </w:tabs>
    </w:pPr>
  </w:style>
  <w:style w:type="paragraph" w:styleId="PlainText">
    <w:name w:val="Plain Text"/>
    <w:basedOn w:val="Normal"/>
    <w:link w:val="PlainTextChar"/>
    <w:rsid w:val="00304891"/>
    <w:rPr>
      <w:sz w:val="20"/>
    </w:rPr>
  </w:style>
  <w:style w:type="character" w:customStyle="1" w:styleId="PlainTextChar">
    <w:name w:val="Plain Text Char"/>
    <w:basedOn w:val="DefaultParagraphFont"/>
    <w:link w:val="PlainText"/>
    <w:rsid w:val="00304891"/>
    <w:rPr>
      <w:rFonts w:ascii="Courier New" w:eastAsia="Times New Roman" w:hAnsi="Courier New" w:cs="Times New Roman"/>
      <w:sz w:val="20"/>
      <w:szCs w:val="20"/>
      <w:lang w:eastAsia="en-US"/>
    </w:rPr>
  </w:style>
  <w:style w:type="character" w:customStyle="1" w:styleId="MenuOption">
    <w:name w:val="Menu Option"/>
    <w:basedOn w:val="DefaultParagraphFont"/>
    <w:rsid w:val="00304891"/>
    <w:rPr>
      <w:b/>
      <w:smallCaps/>
    </w:rPr>
  </w:style>
  <w:style w:type="paragraph" w:customStyle="1" w:styleId="TableListNumber">
    <w:name w:val="Table List Number"/>
    <w:basedOn w:val="ListNumber"/>
    <w:rsid w:val="00304891"/>
    <w:pPr>
      <w:numPr>
        <w:numId w:val="0"/>
      </w:numPr>
    </w:pPr>
  </w:style>
  <w:style w:type="paragraph" w:styleId="TOC4">
    <w:name w:val="toc 4"/>
    <w:basedOn w:val="TOCBase"/>
    <w:next w:val="Normal"/>
    <w:semiHidden/>
    <w:rsid w:val="00304891"/>
    <w:pPr>
      <w:tabs>
        <w:tab w:val="right" w:leader="dot" w:pos="9071"/>
      </w:tabs>
      <w:ind w:left="1701"/>
    </w:pPr>
  </w:style>
  <w:style w:type="paragraph" w:customStyle="1" w:styleId="ListAlpha">
    <w:name w:val="List Alpha"/>
    <w:basedOn w:val="List"/>
    <w:rsid w:val="00304891"/>
    <w:pPr>
      <w:numPr>
        <w:numId w:val="9"/>
      </w:numPr>
    </w:pPr>
  </w:style>
  <w:style w:type="paragraph" w:customStyle="1" w:styleId="ListAlpha2">
    <w:name w:val="List Alpha 2"/>
    <w:basedOn w:val="List2"/>
    <w:rsid w:val="00304891"/>
    <w:pPr>
      <w:numPr>
        <w:numId w:val="8"/>
      </w:numPr>
    </w:pPr>
  </w:style>
  <w:style w:type="paragraph" w:styleId="List2">
    <w:name w:val="List 2"/>
    <w:basedOn w:val="BodyText"/>
    <w:rsid w:val="00304891"/>
    <w:pPr>
      <w:tabs>
        <w:tab w:val="left" w:pos="680"/>
      </w:tabs>
      <w:spacing w:before="60" w:after="60"/>
      <w:ind w:left="680" w:hanging="340"/>
    </w:pPr>
  </w:style>
  <w:style w:type="paragraph" w:styleId="List3">
    <w:name w:val="List 3"/>
    <w:basedOn w:val="BodyText"/>
    <w:rsid w:val="00304891"/>
    <w:pPr>
      <w:tabs>
        <w:tab w:val="left" w:pos="1021"/>
      </w:tabs>
      <w:spacing w:before="60" w:after="60"/>
      <w:ind w:left="1020" w:hanging="340"/>
    </w:pPr>
  </w:style>
  <w:style w:type="paragraph" w:styleId="List4">
    <w:name w:val="List 4"/>
    <w:basedOn w:val="BodyText"/>
    <w:rsid w:val="00304891"/>
    <w:pPr>
      <w:tabs>
        <w:tab w:val="left" w:pos="1361"/>
      </w:tabs>
      <w:spacing w:before="60" w:after="60"/>
      <w:ind w:left="1361" w:hanging="340"/>
    </w:pPr>
  </w:style>
  <w:style w:type="paragraph" w:styleId="List5">
    <w:name w:val="List 5"/>
    <w:basedOn w:val="BodyText"/>
    <w:rsid w:val="00304891"/>
    <w:pPr>
      <w:tabs>
        <w:tab w:val="left" w:pos="1701"/>
      </w:tabs>
      <w:spacing w:before="60" w:after="60"/>
      <w:ind w:left="1701" w:hanging="340"/>
    </w:pPr>
  </w:style>
  <w:style w:type="paragraph" w:styleId="ListBullet3">
    <w:name w:val="List Bullet 3"/>
    <w:basedOn w:val="List3"/>
    <w:rsid w:val="00304891"/>
    <w:pPr>
      <w:numPr>
        <w:numId w:val="14"/>
      </w:numPr>
      <w:tabs>
        <w:tab w:val="clear" w:pos="1021"/>
      </w:tabs>
      <w:ind w:left="1037" w:hanging="357"/>
    </w:pPr>
  </w:style>
  <w:style w:type="paragraph" w:styleId="ListBullet4">
    <w:name w:val="List Bullet 4"/>
    <w:basedOn w:val="List4"/>
    <w:rsid w:val="00304891"/>
    <w:pPr>
      <w:numPr>
        <w:numId w:val="3"/>
      </w:numPr>
      <w:tabs>
        <w:tab w:val="clear" w:pos="1361"/>
      </w:tabs>
    </w:pPr>
  </w:style>
  <w:style w:type="paragraph" w:styleId="ListBullet5">
    <w:name w:val="List Bullet 5"/>
    <w:basedOn w:val="List5"/>
    <w:rsid w:val="00304891"/>
    <w:pPr>
      <w:numPr>
        <w:numId w:val="4"/>
      </w:numPr>
    </w:pPr>
  </w:style>
  <w:style w:type="paragraph" w:styleId="ListContinue2">
    <w:name w:val="List Continue 2"/>
    <w:basedOn w:val="List2"/>
    <w:rsid w:val="00304891"/>
    <w:pPr>
      <w:ind w:firstLine="0"/>
    </w:pPr>
  </w:style>
  <w:style w:type="paragraph" w:styleId="ListContinue3">
    <w:name w:val="List Continue 3"/>
    <w:basedOn w:val="List3"/>
    <w:rsid w:val="00304891"/>
    <w:pPr>
      <w:ind w:left="1021" w:firstLine="0"/>
    </w:pPr>
  </w:style>
  <w:style w:type="paragraph" w:styleId="ListContinue4">
    <w:name w:val="List Continue 4"/>
    <w:basedOn w:val="List4"/>
    <w:rsid w:val="00304891"/>
    <w:pPr>
      <w:ind w:firstLine="0"/>
    </w:pPr>
  </w:style>
  <w:style w:type="paragraph" w:styleId="ListContinue5">
    <w:name w:val="List Continue 5"/>
    <w:basedOn w:val="List5"/>
    <w:rsid w:val="00304891"/>
    <w:pPr>
      <w:ind w:firstLine="0"/>
    </w:pPr>
  </w:style>
  <w:style w:type="paragraph" w:styleId="ListNumber3">
    <w:name w:val="List Number 3"/>
    <w:basedOn w:val="List3"/>
    <w:rsid w:val="00304891"/>
    <w:pPr>
      <w:numPr>
        <w:numId w:val="5"/>
      </w:numPr>
    </w:pPr>
  </w:style>
  <w:style w:type="paragraph" w:styleId="ListNumber4">
    <w:name w:val="List Number 4"/>
    <w:basedOn w:val="List4"/>
    <w:rsid w:val="00304891"/>
    <w:pPr>
      <w:numPr>
        <w:numId w:val="6"/>
      </w:numPr>
    </w:pPr>
  </w:style>
  <w:style w:type="paragraph" w:styleId="ListNumber5">
    <w:name w:val="List Number 5"/>
    <w:basedOn w:val="List5"/>
    <w:rsid w:val="00304891"/>
    <w:pPr>
      <w:numPr>
        <w:numId w:val="7"/>
      </w:numPr>
    </w:pPr>
  </w:style>
  <w:style w:type="paragraph" w:styleId="BlockText">
    <w:name w:val="Block Text"/>
    <w:basedOn w:val="Normal"/>
    <w:rsid w:val="00304891"/>
    <w:pPr>
      <w:spacing w:after="120"/>
      <w:ind w:left="1440" w:right="1440"/>
    </w:pPr>
  </w:style>
  <w:style w:type="character" w:customStyle="1" w:styleId="Subscript">
    <w:name w:val="Subscript"/>
    <w:basedOn w:val="DefaultParagraphFont"/>
    <w:rsid w:val="00304891"/>
    <w:rPr>
      <w:sz w:val="16"/>
      <w:vertAlign w:val="subscript"/>
    </w:rPr>
  </w:style>
  <w:style w:type="character" w:customStyle="1" w:styleId="Superscript">
    <w:name w:val="Superscript"/>
    <w:basedOn w:val="DefaultParagraphFont"/>
    <w:rsid w:val="00304891"/>
    <w:rPr>
      <w:sz w:val="16"/>
      <w:vertAlign w:val="superscript"/>
    </w:rPr>
  </w:style>
  <w:style w:type="character" w:customStyle="1" w:styleId="Symbols">
    <w:name w:val="Symbols"/>
    <w:basedOn w:val="DefaultParagraphFont"/>
    <w:rsid w:val="00304891"/>
    <w:rPr>
      <w:rFonts w:ascii="Symbol" w:hAnsi="Symbol"/>
    </w:rPr>
  </w:style>
  <w:style w:type="character" w:customStyle="1" w:styleId="MenuOptions">
    <w:name w:val="Menu Options"/>
    <w:basedOn w:val="DefaultParagraphFont"/>
    <w:rsid w:val="00304891"/>
    <w:rPr>
      <w:rFonts w:ascii="Arial Narrow" w:hAnsi="Arial Narrow"/>
      <w:smallCaps/>
    </w:rPr>
  </w:style>
  <w:style w:type="character" w:customStyle="1" w:styleId="Buttons">
    <w:name w:val="Buttons"/>
    <w:basedOn w:val="DefaultParagraphFont"/>
    <w:rsid w:val="00304891"/>
    <w:rPr>
      <w:b/>
    </w:rPr>
  </w:style>
  <w:style w:type="character" w:customStyle="1" w:styleId="Underlined">
    <w:name w:val="Underlined"/>
    <w:basedOn w:val="DefaultParagraphFont"/>
    <w:rsid w:val="00304891"/>
    <w:rPr>
      <w:u w:val="single"/>
    </w:rPr>
  </w:style>
  <w:style w:type="paragraph" w:customStyle="1" w:styleId="TableBodyTextRight">
    <w:name w:val="Table Body Text Right"/>
    <w:basedOn w:val="TableBodyText"/>
    <w:rsid w:val="00304891"/>
    <w:pPr>
      <w:widowControl w:val="0"/>
      <w:autoSpaceDE w:val="0"/>
      <w:autoSpaceDN w:val="0"/>
      <w:adjustRightInd w:val="0"/>
      <w:jc w:val="right"/>
    </w:pPr>
    <w:rPr>
      <w:rFonts w:cs="Arial"/>
      <w:szCs w:val="18"/>
    </w:rPr>
  </w:style>
  <w:style w:type="paragraph" w:customStyle="1" w:styleId="CopyrightText">
    <w:name w:val="Copyright Text"/>
    <w:basedOn w:val="BodyText"/>
    <w:rsid w:val="00304891"/>
    <w:rPr>
      <w:sz w:val="18"/>
    </w:rPr>
  </w:style>
  <w:style w:type="paragraph" w:customStyle="1" w:styleId="BodySmallRight">
    <w:name w:val="Body Small Right"/>
    <w:basedOn w:val="BodyTextRight"/>
    <w:rsid w:val="00304891"/>
    <w:rPr>
      <w:sz w:val="18"/>
      <w:szCs w:val="18"/>
    </w:rPr>
  </w:style>
  <w:style w:type="paragraph" w:customStyle="1" w:styleId="MarginEdition">
    <w:name w:val="Margin Edition"/>
    <w:basedOn w:val="MarginNote"/>
    <w:rsid w:val="00304891"/>
    <w:pPr>
      <w:spacing w:before="0" w:after="0"/>
    </w:pPr>
    <w:rPr>
      <w:rFonts w:ascii="Times New Roman" w:hAnsi="Times New Roman"/>
      <w:color w:val="999999"/>
    </w:rPr>
  </w:style>
  <w:style w:type="paragraph" w:customStyle="1" w:styleId="Spacer">
    <w:name w:val="Spacer"/>
    <w:basedOn w:val="Normal"/>
    <w:rsid w:val="00304891"/>
    <w:rPr>
      <w:sz w:val="2"/>
      <w:szCs w:val="2"/>
    </w:rPr>
  </w:style>
  <w:style w:type="character" w:customStyle="1" w:styleId="Small">
    <w:name w:val="Small"/>
    <w:basedOn w:val="DefaultParagraphFont"/>
    <w:rsid w:val="00304891"/>
    <w:rPr>
      <w:sz w:val="16"/>
    </w:rPr>
  </w:style>
  <w:style w:type="paragraph" w:customStyle="1" w:styleId="WideTable">
    <w:name w:val="Wide Table"/>
    <w:basedOn w:val="Normal"/>
    <w:rsid w:val="00304891"/>
    <w:pPr>
      <w:ind w:left="-1418"/>
    </w:pPr>
    <w:rPr>
      <w:sz w:val="2"/>
      <w:szCs w:val="2"/>
    </w:rPr>
  </w:style>
  <w:style w:type="character" w:styleId="PageNumber">
    <w:name w:val="page number"/>
    <w:basedOn w:val="DefaultParagraphFont"/>
    <w:rsid w:val="00304891"/>
  </w:style>
  <w:style w:type="paragraph" w:styleId="Quote">
    <w:name w:val="Quote"/>
    <w:basedOn w:val="Heading1"/>
    <w:link w:val="QuoteChar"/>
    <w:qFormat/>
    <w:rsid w:val="00304891"/>
    <w:rPr>
      <w:b w:val="0"/>
      <w:sz w:val="72"/>
      <w:szCs w:val="72"/>
      <w:lang w:val="en-NZ"/>
    </w:rPr>
  </w:style>
  <w:style w:type="character" w:customStyle="1" w:styleId="QuoteChar">
    <w:name w:val="Quote Char"/>
    <w:basedOn w:val="DefaultParagraphFont"/>
    <w:link w:val="Quote"/>
    <w:rsid w:val="003048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891"/>
    <w:pPr>
      <w:pageBreakBefore/>
    </w:pPr>
  </w:style>
  <w:style w:type="paragraph" w:customStyle="1" w:styleId="Border">
    <w:name w:val="Border"/>
    <w:basedOn w:val="Normal"/>
    <w:qFormat/>
    <w:rsid w:val="003048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891"/>
    <w:rPr>
      <w:b/>
      <w:bCs/>
      <w:i/>
      <w:iCs/>
      <w:color w:val="auto"/>
    </w:rPr>
  </w:style>
  <w:style w:type="paragraph" w:styleId="IntenseQuote">
    <w:name w:val="Intense Quote"/>
    <w:basedOn w:val="Normal"/>
    <w:next w:val="Normal"/>
    <w:link w:val="IntenseQuoteChar"/>
    <w:uiPriority w:val="30"/>
    <w:qFormat/>
    <w:rsid w:val="003048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8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891"/>
    <w:rPr>
      <w:smallCaps/>
      <w:color w:val="auto"/>
      <w:u w:val="single"/>
    </w:rPr>
  </w:style>
  <w:style w:type="character" w:styleId="IntenseReference">
    <w:name w:val="Intense Reference"/>
    <w:basedOn w:val="DefaultParagraphFont"/>
    <w:uiPriority w:val="32"/>
    <w:qFormat/>
    <w:rsid w:val="00304891"/>
    <w:rPr>
      <w:b/>
      <w:bCs/>
      <w:smallCaps/>
      <w:color w:val="auto"/>
      <w:spacing w:val="5"/>
      <w:u w:val="single"/>
    </w:rPr>
  </w:style>
  <w:style w:type="paragraph" w:customStyle="1" w:styleId="2ColumnHeading">
    <w:name w:val="2Column Heading"/>
    <w:basedOn w:val="BodyText"/>
    <w:qFormat/>
    <w:rsid w:val="00304891"/>
    <w:pPr>
      <w:spacing w:after="60"/>
      <w:ind w:left="-2268"/>
    </w:pPr>
    <w:rPr>
      <w:b/>
    </w:rPr>
  </w:style>
  <w:style w:type="paragraph" w:customStyle="1" w:styleId="Heading1TOC">
    <w:name w:val="Heading1 TOC"/>
    <w:basedOn w:val="Normal"/>
    <w:qFormat/>
    <w:rsid w:val="00304891"/>
    <w:pPr>
      <w:spacing w:before="240" w:after="120"/>
    </w:pPr>
    <w:rPr>
      <w:rFonts w:ascii="Times New Roman" w:hAnsi="Times New Roman"/>
      <w:b/>
      <w:sz w:val="32"/>
    </w:rPr>
  </w:style>
  <w:style w:type="paragraph" w:customStyle="1" w:styleId="Heading2TOC">
    <w:name w:val="Heading2 TOC"/>
    <w:basedOn w:val="Normal"/>
    <w:qFormat/>
    <w:rsid w:val="00304891"/>
    <w:pPr>
      <w:spacing w:before="240" w:after="60"/>
    </w:pPr>
    <w:rPr>
      <w:rFonts w:ascii="Times New Roman" w:hAnsi="Times New Roman"/>
      <w:b/>
      <w:sz w:val="28"/>
    </w:rPr>
  </w:style>
  <w:style w:type="character" w:customStyle="1" w:styleId="Underline">
    <w:name w:val="Underline"/>
    <w:basedOn w:val="DefaultParagraphFont"/>
    <w:qFormat/>
    <w:rsid w:val="00304891"/>
    <w:rPr>
      <w:u w:val="single"/>
    </w:rPr>
  </w:style>
  <w:style w:type="character" w:customStyle="1" w:styleId="BoldandItalics">
    <w:name w:val="Bold and Italics"/>
    <w:qFormat/>
    <w:rsid w:val="00304891"/>
    <w:rPr>
      <w:b/>
      <w:i/>
      <w:u w:val="none"/>
    </w:rPr>
  </w:style>
  <w:style w:type="paragraph" w:styleId="BalloonText">
    <w:name w:val="Balloon Text"/>
    <w:basedOn w:val="Normal"/>
    <w:link w:val="BalloonTextChar"/>
    <w:rsid w:val="00304891"/>
    <w:rPr>
      <w:rFonts w:ascii="Tahoma" w:hAnsi="Tahoma" w:cs="Tahoma"/>
      <w:sz w:val="16"/>
      <w:szCs w:val="16"/>
    </w:rPr>
  </w:style>
  <w:style w:type="character" w:customStyle="1" w:styleId="BalloonTextChar">
    <w:name w:val="Balloon Text Char"/>
    <w:basedOn w:val="DefaultParagraphFont"/>
    <w:link w:val="BalloonText"/>
    <w:rsid w:val="003048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8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8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891"/>
    <w:rPr>
      <w:b/>
      <w:color w:val="660033"/>
      <w:spacing w:val="0"/>
    </w:rPr>
  </w:style>
  <w:style w:type="paragraph" w:customStyle="1" w:styleId="Nameditemlist">
    <w:name w:val="Named item list"/>
    <w:basedOn w:val="BodyText"/>
    <w:qFormat/>
    <w:rsid w:val="00304891"/>
    <w:pPr>
      <w:tabs>
        <w:tab w:val="left" w:pos="2835"/>
      </w:tabs>
      <w:ind w:left="2835" w:hanging="2835"/>
    </w:pPr>
  </w:style>
  <w:style w:type="paragraph" w:customStyle="1" w:styleId="BodyTextnopadding">
    <w:name w:val="Body Text no padding"/>
    <w:basedOn w:val="BodyText"/>
    <w:qFormat/>
    <w:rsid w:val="00304891"/>
    <w:pPr>
      <w:spacing w:before="0" w:after="0"/>
    </w:pPr>
  </w:style>
  <w:style w:type="paragraph" w:customStyle="1" w:styleId="BodyTextBold">
    <w:name w:val="Body Text Bold"/>
    <w:basedOn w:val="BodyText"/>
    <w:qFormat/>
    <w:rsid w:val="00304891"/>
    <w:rPr>
      <w:b/>
    </w:rPr>
  </w:style>
  <w:style w:type="character" w:styleId="Hyperlink">
    <w:name w:val="Hyperlink"/>
    <w:basedOn w:val="DefaultParagraphFont"/>
    <w:uiPriority w:val="99"/>
    <w:unhideWhenUsed/>
    <w:rsid w:val="00F517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6395</Characters>
  <Application>Microsoft Office Word</Application>
  <DocSecurity>0</DocSecurity>
  <Lines>193</Lines>
  <Paragraphs>113</Paragraphs>
  <ScaleCrop>false</ScaleCrop>
  <Company>Author-it Software Corporation Ltd.</Company>
  <LinksUpToDate>false</LinksUpToDate>
  <CharactersWithSpaces>7242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PSPTIS020 Analyse text types for translation of general purpose texts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2025-03-01T19:50:00Z</dcterms:created>
  <dcterms:modified xsi:type="dcterms:W3CDTF">2025-03-01T19:50:00Z</dcterms:modified>
</cp:coreProperties>
</file>