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BDA" w:rsidP="00782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PSPSS00057 Radiation Environment Safety</w:t>
      </w:r>
      <w:r>
        <w:fldChar w:fldCharType="end"/>
      </w:r>
    </w:p>
    <w:p w:rsidR="00782BDA" w:rsidP="00782BDA">
      <w:pPr>
        <w:pStyle w:val="Version"/>
        <w:sectPr w:rsidSect="00FC6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C62A2" w:rsidP="00FC62A2">
      <w:pPr>
        <w:pStyle w:val="SuperHeading"/>
      </w:pPr>
      <w:r w:rsidRPr="00FC62A2">
        <w:t>PSPSS00057 Radiation Environment Safety</w:t>
      </w:r>
    </w:p>
    <w:p w:rsidR="00000000" w:rsidRPr="00FC62A2" w:rsidP="00FC62A2">
      <w:pPr>
        <w:pStyle w:val="Heading1"/>
      </w:pPr>
      <w:bookmarkStart w:id="1" w:name="O_1214460"/>
      <w:bookmarkEnd w:id="1"/>
      <w:r w:rsidRPr="00FC62A2">
        <w:t>Modification History</w:t>
      </w:r>
    </w:p>
    <w:p w:rsidR="00000000" w:rsidRPr="00FC62A2" w:rsidP="00782BDA">
      <w:pPr>
        <w:pStyle w:val="BodyText"/>
      </w:pPr>
      <w:r w:rsidRPr="00FC62A2">
        <w:t>Not applicable.</w:t>
      </w:r>
    </w:p>
    <w:p w:rsidR="00000000" w:rsidRPr="00FC62A2" w:rsidP="00FC62A2">
      <w:pPr>
        <w:pStyle w:val="Heading1"/>
      </w:pPr>
      <w:bookmarkStart w:id="2" w:name="O_1214461"/>
      <w:bookmarkEnd w:id="2"/>
      <w:r w:rsidRPr="00FC62A2">
        <w:t>Description</w:t>
      </w:r>
    </w:p>
    <w:p w:rsidR="00000000" w:rsidRPr="00FC62A2" w:rsidP="00782BDA">
      <w:pPr>
        <w:pStyle w:val="BodyText"/>
      </w:pPr>
      <w:r w:rsidRPr="00FC62A2">
        <w:t>This skill set provides the skills and knowledge for those who require radiation protection and site safety training in addition to induction training, prior to undertaking operational, te</w:t>
      </w:r>
      <w:r w:rsidRPr="00FC62A2">
        <w:t>chnical, or maintenance tasks in a radiation environment.</w:t>
      </w:r>
    </w:p>
    <w:p w:rsidR="00000000" w:rsidRPr="00FC62A2" w:rsidP="00FC62A2">
      <w:pPr>
        <w:pStyle w:val="Heading1"/>
      </w:pPr>
      <w:bookmarkStart w:id="3" w:name="O_1214462"/>
      <w:bookmarkEnd w:id="3"/>
      <w:r w:rsidRPr="00FC62A2">
        <w:t>Pathways Information</w:t>
      </w:r>
    </w:p>
    <w:p w:rsidR="00000000" w:rsidRPr="00FC62A2" w:rsidP="00782BDA">
      <w:pPr>
        <w:pStyle w:val="BodyText"/>
      </w:pPr>
      <w:r w:rsidRPr="00FC62A2">
        <w:t>This skill set is introductory and serves as a foundation for those who may become more involved in radiation-related roles. Completion of this skill set cont</w:t>
      </w:r>
      <w:r w:rsidRPr="00FC62A2">
        <w:t>ributes to PSP20122 Certificate II in Government.</w:t>
      </w:r>
    </w:p>
    <w:p w:rsidR="00000000" w:rsidRPr="00FC62A2" w:rsidP="00FC62A2">
      <w:pPr>
        <w:pStyle w:val="Heading1"/>
      </w:pPr>
      <w:bookmarkStart w:id="4" w:name="O_1214463"/>
      <w:bookmarkEnd w:id="4"/>
      <w:r w:rsidRPr="00FC62A2">
        <w:t>Licensing/Regulatory Information</w:t>
      </w:r>
    </w:p>
    <w:p w:rsidR="00000000" w:rsidRPr="00FC62A2" w:rsidP="00782BDA">
      <w:pPr>
        <w:pStyle w:val="BodyText"/>
      </w:pPr>
      <w:r w:rsidRPr="00FC62A2">
        <w:t>No occupational licensing, certification or specific legislative requirements apply to this skill set at the time of publication.</w:t>
      </w:r>
    </w:p>
    <w:p w:rsidR="00000000" w:rsidRPr="00FC62A2" w:rsidP="00FC62A2">
      <w:pPr>
        <w:pStyle w:val="Heading1"/>
      </w:pPr>
      <w:bookmarkStart w:id="5" w:name="O_1214464"/>
      <w:bookmarkEnd w:id="5"/>
      <w:r w:rsidRPr="00FC62A2">
        <w:t>Skill</w:t>
      </w:r>
      <w:r w:rsidRPr="00FC62A2">
        <w:t xml:space="preserve">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4869"/>
      </w:tblGrid>
      <w:tr w:rsidTr="00FC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2A2" w:rsidP="00FC62A2">
            <w:pPr>
              <w:pStyle w:val="BodyText"/>
            </w:pPr>
            <w:r w:rsidRPr="00FC62A2">
              <w:rPr>
                <w:rStyle w:val="SpecialBold"/>
              </w:rPr>
              <w:t>Unit code</w:t>
            </w:r>
          </w:p>
        </w:tc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2A2">
            <w:pPr>
              <w:pStyle w:val="BodyText"/>
              <w:rPr>
                <w:lang w:val="en-NZ"/>
              </w:rPr>
            </w:pPr>
            <w:r w:rsidRPr="00FC62A2">
              <w:rPr>
                <w:rStyle w:val="SpecialBold"/>
              </w:rPr>
              <w:t>Unit title</w:t>
            </w:r>
          </w:p>
        </w:tc>
      </w:tr>
      <w:tr w:rsidTr="00FC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2A2">
            <w:pPr>
              <w:pStyle w:val="BodyText"/>
              <w:rPr>
                <w:lang w:val="en-NZ"/>
              </w:rPr>
            </w:pPr>
            <w:r w:rsidRPr="00FC62A2">
              <w:t>PSPRAD012</w:t>
            </w:r>
          </w:p>
        </w:tc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2A2" w:rsidP="00FC62A2">
            <w:pPr>
              <w:pStyle w:val="BodyText"/>
            </w:pPr>
            <w:r w:rsidRPr="00FC62A2">
              <w:t>Work safely in a radiation environment</w:t>
            </w:r>
          </w:p>
        </w:tc>
      </w:tr>
    </w:tbl>
    <w:p w:rsidR="00000000" w:rsidRPr="00FC62A2" w:rsidP="00FC62A2">
      <w:pPr>
        <w:pStyle w:val="BodyText"/>
      </w:pPr>
    </w:p>
    <w:p w:rsidR="00000000" w:rsidRPr="00FC62A2" w:rsidP="00FC62A2">
      <w:pPr>
        <w:pStyle w:val="AllowPageBreak"/>
      </w:pPr>
    </w:p>
    <w:p w:rsidR="00000000" w:rsidRPr="00FC62A2" w:rsidP="00FC62A2">
      <w:pPr>
        <w:pStyle w:val="Heading1"/>
      </w:pPr>
      <w:bookmarkStart w:id="6" w:name="O_1214465"/>
      <w:bookmarkEnd w:id="6"/>
      <w:r w:rsidRPr="00FC62A2">
        <w:t>Target Group</w:t>
      </w:r>
    </w:p>
    <w:p w:rsidR="00000000" w:rsidRPr="00FC62A2" w:rsidP="00782BDA">
      <w:pPr>
        <w:pStyle w:val="BodyText"/>
      </w:pPr>
      <w:r w:rsidRPr="00FC62A2">
        <w:t>Those undertaking work in mines, construction sites, hospitals and laboratories including:</w:t>
      </w:r>
    </w:p>
    <w:p w:rsidR="00000000" w:rsidRPr="00FC62A2" w:rsidP="00FC62A2">
      <w:pPr>
        <w:pStyle w:val="ListBullet"/>
      </w:pPr>
      <w:r w:rsidRPr="00FC62A2">
        <w:t>utility and site service personnel, including electricians, plumbers, fitters, and equipment service technicians</w:t>
      </w:r>
    </w:p>
    <w:p w:rsidR="00000000" w:rsidRPr="00FC62A2" w:rsidP="00FC62A2">
      <w:pPr>
        <w:pStyle w:val="ListBullet"/>
      </w:pPr>
      <w:r w:rsidRPr="00FC62A2">
        <w:t>site cleaners and maintenance workers</w:t>
      </w:r>
    </w:p>
    <w:p w:rsidR="00000000" w:rsidRPr="00FC62A2" w:rsidP="00FC62A2">
      <w:pPr>
        <w:pStyle w:val="ListBullet"/>
      </w:pPr>
      <w:r w:rsidRPr="00FC62A2">
        <w:t>operators of equipment that emits ionising radiation</w:t>
      </w:r>
    </w:p>
    <w:p w:rsidR="00000000" w:rsidRPr="00FC62A2" w:rsidP="00FC62A2">
      <w:pPr>
        <w:pStyle w:val="ListBullet"/>
      </w:pPr>
      <w:r w:rsidRPr="00FC62A2">
        <w:t>those who handle and/or transport radioactive materi</w:t>
      </w:r>
      <w:r w:rsidRPr="00FC62A2">
        <w:t>al</w:t>
      </w:r>
    </w:p>
    <w:p w:rsidR="00000000" w:rsidRPr="00FC62A2" w:rsidP="00FC62A2">
      <w:pPr>
        <w:pStyle w:val="ListBullet"/>
      </w:pPr>
      <w:r w:rsidRPr="00FC62A2">
        <w:t>those who use radionuclides</w:t>
      </w:r>
    </w:p>
    <w:p w:rsidR="00000000" w:rsidRPr="00FC62A2" w:rsidP="00FC62A2">
      <w:pPr>
        <w:pStyle w:val="ListBullet"/>
      </w:pPr>
      <w:r w:rsidRPr="00FC62A2">
        <w:t>those who may work in areas of ionising radiation or equipment that emits ionising radiation.</w:t>
      </w:r>
    </w:p>
    <w:p w:rsidR="00000000" w:rsidRPr="00FC62A2" w:rsidP="00FC62A2">
      <w:pPr>
        <w:pStyle w:val="AllowPageBreak"/>
      </w:pPr>
    </w:p>
    <w:p w:rsidR="00000000" w:rsidRPr="00FC62A2" w:rsidP="00FC62A2">
      <w:pPr>
        <w:pStyle w:val="Heading1"/>
      </w:pPr>
      <w:bookmarkStart w:id="7" w:name="O_1214466"/>
      <w:bookmarkEnd w:id="7"/>
      <w:r w:rsidRPr="00FC62A2">
        <w:t>Suggested words for Statement of Attainment</w:t>
      </w:r>
    </w:p>
    <w:p w:rsidR="00000000" w:rsidRPr="00FC62A2" w:rsidP="00782BDA">
      <w:pPr>
        <w:pStyle w:val="BodyText"/>
      </w:pPr>
      <w:r w:rsidRPr="00FC62A2">
        <w:t xml:space="preserve">This unit of competency from the PSP Public Sector Training Package </w:t>
      </w:r>
      <w:r w:rsidRPr="00FC62A2">
        <w:t>provides the skills and knowledge for those undertaking work:</w:t>
      </w:r>
    </w:p>
    <w:p w:rsidR="00000000" w:rsidRPr="00FC62A2" w:rsidP="00FC62A2">
      <w:pPr>
        <w:pStyle w:val="ListBullet2"/>
      </w:pPr>
      <w:r w:rsidRPr="00FC62A2">
        <w:t>in contact with radiation as part of other roles where there is potential for occupational exposures of greater than 1 millisievert per annum,</w:t>
      </w:r>
    </w:p>
    <w:p w:rsidR="00000000" w:rsidRPr="00FC62A2" w:rsidP="00FC62A2">
      <w:pPr>
        <w:pStyle w:val="List2"/>
      </w:pPr>
      <w:r w:rsidRPr="00FC62A2">
        <w:t>and</w:t>
      </w:r>
    </w:p>
    <w:p w:rsidR="00000000" w:rsidRPr="00FC62A2" w:rsidP="00FC62A2">
      <w:pPr>
        <w:pStyle w:val="ListBullet2"/>
      </w:pPr>
      <w:r w:rsidRPr="00FC62A2">
        <w:t>requiring competence to take action to avoid unacceptable exposure to radiation hazards, or to ensure that others are not unacceptably exposed to radiation hazards due to their work.</w:t>
      </w:r>
    </w:p>
    <w:p w:rsidR="00000000" w:rsidRPr="00FC62A2" w:rsidP="00FC62A2"/>
    <w:sectPr w:rsidSect="00FC62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2A2" w:rsidRPr="00782BDA" w:rsidP="00782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BDA" w:rsidP="00FC6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2BDA" w:rsidP="00FC6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2BDA" w:rsidP="00FC6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2A2" w:rsidRPr="00782BDA" w:rsidP="00782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BDA" w:rsidRPr="002D2AF8" w:rsidP="00FC6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PSPSS00057 Radiation Environment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782BDA" w:rsidP="00FC6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70B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FE2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863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2A2"/>
  </w:style>
  <w:style w:type="character" w:customStyle="1" w:styleId="Heading1Char">
    <w:name w:val="Heading 1 Char"/>
    <w:basedOn w:val="DefaultParagraphFont"/>
    <w:link w:val="Heading1"/>
    <w:rsid w:val="00FC6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2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2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62A2"/>
    <w:rPr>
      <w:b/>
      <w:spacing w:val="0"/>
    </w:rPr>
  </w:style>
  <w:style w:type="paragraph" w:styleId="ListBullet2">
    <w:name w:val="List Bullet 2"/>
    <w:basedOn w:val="List2"/>
    <w:rsid w:val="00FC62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6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C62A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C6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2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6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2A2"/>
    <w:rPr>
      <w:i/>
    </w:rPr>
  </w:style>
  <w:style w:type="paragraph" w:styleId="Caption">
    <w:name w:val="caption"/>
    <w:basedOn w:val="BodyText"/>
    <w:next w:val="Normal"/>
    <w:qFormat/>
    <w:rsid w:val="00FC6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2A2"/>
  </w:style>
  <w:style w:type="paragraph" w:styleId="TableofFigures">
    <w:name w:val="table of figures"/>
    <w:basedOn w:val="Normal"/>
    <w:next w:val="Normal"/>
    <w:semiHidden/>
    <w:rsid w:val="00FC6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2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62A2"/>
    <w:rPr>
      <w:rFonts w:ascii="Wingdings" w:hAnsi="Wingdings"/>
    </w:rPr>
  </w:style>
  <w:style w:type="paragraph" w:customStyle="1" w:styleId="TableHeading">
    <w:name w:val="Table Heading"/>
    <w:basedOn w:val="HeadingBase"/>
    <w:rsid w:val="00FC6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2A2"/>
    <w:rPr>
      <w:color w:val="0033CC"/>
      <w:u w:val="none"/>
    </w:rPr>
  </w:style>
  <w:style w:type="paragraph" w:customStyle="1" w:styleId="BodyTextRight">
    <w:name w:val="Body Text Right"/>
    <w:basedOn w:val="BodyText"/>
    <w:rsid w:val="00FC6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2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2A2"/>
    <w:rPr>
      <w:sz w:val="32"/>
    </w:rPr>
  </w:style>
  <w:style w:type="paragraph" w:customStyle="1" w:styleId="HeadingProcedure">
    <w:name w:val="Heading Procedure"/>
    <w:basedOn w:val="HeadingBase"/>
    <w:next w:val="Normal"/>
    <w:rsid w:val="00FC6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2A2"/>
    <w:pPr>
      <w:spacing w:before="60" w:after="60"/>
    </w:pPr>
  </w:style>
  <w:style w:type="paragraph" w:styleId="ListContinue">
    <w:name w:val="List Continue"/>
    <w:basedOn w:val="List"/>
    <w:rsid w:val="00FC62A2"/>
    <w:pPr>
      <w:ind w:firstLine="0"/>
    </w:pPr>
  </w:style>
  <w:style w:type="paragraph" w:customStyle="1" w:styleId="ListNote">
    <w:name w:val="List Note"/>
    <w:basedOn w:val="List"/>
    <w:rsid w:val="00FC6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2A2"/>
    <w:rPr>
      <w:rFonts w:ascii="Courier New" w:hAnsi="Courier New"/>
    </w:rPr>
  </w:style>
  <w:style w:type="paragraph" w:customStyle="1" w:styleId="NoteBullet">
    <w:name w:val="Note Bullet"/>
    <w:basedOn w:val="Note"/>
    <w:rsid w:val="00FC6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2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6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2A2"/>
    <w:rPr>
      <w:b/>
      <w:smallCaps/>
    </w:rPr>
  </w:style>
  <w:style w:type="paragraph" w:customStyle="1" w:styleId="TableListNumber">
    <w:name w:val="Table List Number"/>
    <w:basedOn w:val="ListNumber"/>
    <w:rsid w:val="00FC6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2A2"/>
    <w:pPr>
      <w:numPr>
        <w:numId w:val="9"/>
      </w:numPr>
    </w:pPr>
  </w:style>
  <w:style w:type="paragraph" w:customStyle="1" w:styleId="ListAlpha2">
    <w:name w:val="List Alpha 2"/>
    <w:basedOn w:val="List2"/>
    <w:rsid w:val="00FC62A2"/>
    <w:pPr>
      <w:numPr>
        <w:numId w:val="8"/>
      </w:numPr>
    </w:pPr>
  </w:style>
  <w:style w:type="paragraph" w:styleId="List3">
    <w:name w:val="List 3"/>
    <w:basedOn w:val="BodyText"/>
    <w:rsid w:val="00FC6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2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2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62A2"/>
    <w:pPr>
      <w:numPr>
        <w:numId w:val="4"/>
      </w:numPr>
    </w:pPr>
  </w:style>
  <w:style w:type="paragraph" w:styleId="ListContinue2">
    <w:name w:val="List Continue 2"/>
    <w:basedOn w:val="List2"/>
    <w:rsid w:val="00FC62A2"/>
    <w:pPr>
      <w:ind w:firstLine="0"/>
    </w:pPr>
  </w:style>
  <w:style w:type="paragraph" w:styleId="ListContinue3">
    <w:name w:val="List Continue 3"/>
    <w:basedOn w:val="List3"/>
    <w:rsid w:val="00FC62A2"/>
    <w:pPr>
      <w:ind w:left="1021" w:firstLine="0"/>
    </w:pPr>
  </w:style>
  <w:style w:type="paragraph" w:styleId="ListContinue4">
    <w:name w:val="List Continue 4"/>
    <w:basedOn w:val="List4"/>
    <w:rsid w:val="00FC62A2"/>
    <w:pPr>
      <w:ind w:firstLine="0"/>
    </w:pPr>
  </w:style>
  <w:style w:type="paragraph" w:styleId="ListContinue5">
    <w:name w:val="List Continue 5"/>
    <w:basedOn w:val="List5"/>
    <w:rsid w:val="00FC62A2"/>
    <w:pPr>
      <w:ind w:firstLine="0"/>
    </w:pPr>
  </w:style>
  <w:style w:type="paragraph" w:styleId="ListNumber3">
    <w:name w:val="List Number 3"/>
    <w:basedOn w:val="List3"/>
    <w:rsid w:val="00FC62A2"/>
    <w:pPr>
      <w:numPr>
        <w:numId w:val="5"/>
      </w:numPr>
    </w:pPr>
  </w:style>
  <w:style w:type="paragraph" w:styleId="ListNumber4">
    <w:name w:val="List Number 4"/>
    <w:basedOn w:val="List4"/>
    <w:rsid w:val="00FC62A2"/>
    <w:pPr>
      <w:numPr>
        <w:numId w:val="6"/>
      </w:numPr>
    </w:pPr>
  </w:style>
  <w:style w:type="paragraph" w:styleId="ListNumber5">
    <w:name w:val="List Number 5"/>
    <w:basedOn w:val="List5"/>
    <w:rsid w:val="00FC62A2"/>
    <w:pPr>
      <w:numPr>
        <w:numId w:val="7"/>
      </w:numPr>
    </w:pPr>
  </w:style>
  <w:style w:type="paragraph" w:styleId="BlockText">
    <w:name w:val="Block Text"/>
    <w:basedOn w:val="Normal"/>
    <w:rsid w:val="00FC6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2A2"/>
    <w:rPr>
      <w:sz w:val="16"/>
      <w:vertAlign w:val="superscript"/>
    </w:rPr>
  </w:style>
  <w:style w:type="character" w:customStyle="1" w:styleId="Symbols">
    <w:name w:val="Symbols"/>
    <w:basedOn w:val="DefaultParagraphFont"/>
    <w:rsid w:val="00FC62A2"/>
    <w:rPr>
      <w:rFonts w:ascii="Symbol" w:hAnsi="Symbol"/>
    </w:rPr>
  </w:style>
  <w:style w:type="character" w:customStyle="1" w:styleId="MenuOptions">
    <w:name w:val="Menu Options"/>
    <w:basedOn w:val="DefaultParagraphFont"/>
    <w:rsid w:val="00FC6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2A2"/>
    <w:rPr>
      <w:b/>
    </w:rPr>
  </w:style>
  <w:style w:type="character" w:customStyle="1" w:styleId="Underlined">
    <w:name w:val="Underlined"/>
    <w:basedOn w:val="DefaultParagraphFont"/>
    <w:rsid w:val="00FC62A2"/>
    <w:rPr>
      <w:u w:val="single"/>
    </w:rPr>
  </w:style>
  <w:style w:type="paragraph" w:customStyle="1" w:styleId="TableBodyTextRight">
    <w:name w:val="Table Body Text Right"/>
    <w:basedOn w:val="TableBodyText"/>
    <w:rsid w:val="00FC6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2A2"/>
    <w:rPr>
      <w:sz w:val="18"/>
    </w:rPr>
  </w:style>
  <w:style w:type="paragraph" w:customStyle="1" w:styleId="BodySmallRight">
    <w:name w:val="Body Small Right"/>
    <w:basedOn w:val="BodyTextRight"/>
    <w:rsid w:val="00FC62A2"/>
    <w:rPr>
      <w:sz w:val="18"/>
      <w:szCs w:val="18"/>
    </w:rPr>
  </w:style>
  <w:style w:type="paragraph" w:customStyle="1" w:styleId="MarginEdition">
    <w:name w:val="Margin Edition"/>
    <w:basedOn w:val="MarginNote"/>
    <w:rsid w:val="00FC6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2A2"/>
    <w:rPr>
      <w:sz w:val="2"/>
      <w:szCs w:val="2"/>
    </w:rPr>
  </w:style>
  <w:style w:type="character" w:customStyle="1" w:styleId="Small">
    <w:name w:val="Small"/>
    <w:basedOn w:val="DefaultParagraphFont"/>
    <w:rsid w:val="00FC62A2"/>
    <w:rPr>
      <w:sz w:val="16"/>
    </w:rPr>
  </w:style>
  <w:style w:type="paragraph" w:customStyle="1" w:styleId="WideTable">
    <w:name w:val="Wide Table"/>
    <w:basedOn w:val="Normal"/>
    <w:rsid w:val="00FC6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2A2"/>
  </w:style>
  <w:style w:type="paragraph" w:styleId="Quote">
    <w:name w:val="Quote"/>
    <w:basedOn w:val="Heading1"/>
    <w:link w:val="QuoteChar"/>
    <w:qFormat/>
    <w:rsid w:val="00FC6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2A2"/>
    <w:pPr>
      <w:pageBreakBefore/>
    </w:pPr>
  </w:style>
  <w:style w:type="paragraph" w:customStyle="1" w:styleId="Border">
    <w:name w:val="Border"/>
    <w:basedOn w:val="Normal"/>
    <w:qFormat/>
    <w:rsid w:val="00FC6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2A2"/>
    <w:rPr>
      <w:u w:val="single"/>
    </w:rPr>
  </w:style>
  <w:style w:type="character" w:customStyle="1" w:styleId="BoldandItalics">
    <w:name w:val="Bold and Italics"/>
    <w:qFormat/>
    <w:rsid w:val="00FC62A2"/>
    <w:rPr>
      <w:b/>
      <w:i/>
      <w:u w:val="none"/>
    </w:rPr>
  </w:style>
  <w:style w:type="paragraph" w:styleId="BalloonText">
    <w:name w:val="Balloon Text"/>
    <w:basedOn w:val="Normal"/>
    <w:link w:val="BalloonTextChar"/>
    <w:rsid w:val="00FC6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2A2"/>
    <w:pPr>
      <w:spacing w:before="0" w:after="0"/>
    </w:pPr>
  </w:style>
  <w:style w:type="paragraph" w:customStyle="1" w:styleId="BodyTextBold">
    <w:name w:val="Body Text Bold"/>
    <w:basedOn w:val="BodyText"/>
    <w:qFormat/>
    <w:rsid w:val="00FC62A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1666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PSPSS00057 Radiation Environment Safety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2022-04-03T22:59:52Z</dcterms:created>
  <dcterms:modified xsi:type="dcterms:W3CDTF">2022-04-02T23:39:00Z</dcterms:modified>
</cp:coreProperties>
</file>