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032" w:rsidP="00893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PSPSS00044 Public Sector Executive Manager </w:t>
      </w:r>
      <w:r>
        <w:fldChar w:fldCharType="end"/>
      </w:r>
    </w:p>
    <w:p w:rsidR="00893032" w:rsidP="00893032">
      <w:pPr>
        <w:pStyle w:val="Version"/>
        <w:sectPr w:rsidSect="00176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76BEC" w:rsidP="00176BEC">
      <w:pPr>
        <w:pStyle w:val="SuperHeading"/>
      </w:pPr>
      <w:r w:rsidRPr="00176BEC">
        <w:t xml:space="preserve">PSPSS00044 Public Sector Executive Manager </w:t>
      </w:r>
    </w:p>
    <w:p w:rsidR="00000000" w:rsidRPr="00176BEC" w:rsidP="00176BEC">
      <w:pPr>
        <w:pStyle w:val="Heading1"/>
      </w:pPr>
      <w:bookmarkStart w:id="1" w:name="O_790091"/>
      <w:bookmarkEnd w:id="1"/>
      <w:r w:rsidRPr="00176B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TableHeading"/>
              <w:rPr>
                <w:lang w:val="en-NZ"/>
              </w:rPr>
            </w:pPr>
            <w:r w:rsidRPr="00176BE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TableHeading"/>
              <w:rPr>
                <w:lang w:val="en-NZ"/>
              </w:rPr>
            </w:pPr>
            <w:r w:rsidRPr="00176BEC">
              <w:t>Comments</w:t>
            </w:r>
          </w:p>
        </w:tc>
      </w:tr>
      <w:tr w:rsidTr="008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BEC" w:rsidP="00176BEC">
            <w:pPr>
              <w:pStyle w:val="BodyText"/>
            </w:pPr>
            <w:r w:rsidRPr="00176BEC">
              <w:t xml:space="preserve">This skill set was released in PSP Public Sector Training Package release 1.0 and meets the Standards for Training Packages. </w:t>
            </w:r>
          </w:p>
          <w:p w:rsidR="00000000" w:rsidRPr="00176BEC" w:rsidP="00176BEC">
            <w:pPr>
              <w:pStyle w:val="BodyText"/>
            </w:pPr>
          </w:p>
          <w:p w:rsidR="00000000" w:rsidRPr="00176BEC" w:rsidP="00176BEC">
            <w:pPr>
              <w:pStyle w:val="BodyText"/>
            </w:pPr>
            <w:r w:rsidRPr="00176BEC">
              <w:t>Supersedes and is equivalent to PSP12 Foundation Executive Management Skill Set.</w:t>
            </w:r>
          </w:p>
          <w:p w:rsidR="00000000" w:rsidRPr="00176BEC" w:rsidP="00176BEC">
            <w:pPr>
              <w:pStyle w:val="BodyText"/>
            </w:pPr>
          </w:p>
          <w:p w:rsidR="00000000" w:rsidRPr="00176BEC" w:rsidP="00176BEC">
            <w:pPr>
              <w:pStyle w:val="ListBullet"/>
            </w:pPr>
            <w:r w:rsidRPr="00176BEC">
              <w:t>Title</w:t>
            </w:r>
            <w:r w:rsidRPr="00176BEC">
              <w:t xml:space="preserve"> changed</w:t>
            </w:r>
          </w:p>
          <w:p w:rsidR="00000000" w:rsidRPr="00176BEC" w:rsidP="00176BEC">
            <w:pPr>
              <w:pStyle w:val="ListBullet"/>
            </w:pPr>
            <w:r w:rsidRPr="00176BEC">
              <w:t>PSP unit codes updated</w:t>
            </w:r>
          </w:p>
          <w:p w:rsidR="00000000" w:rsidRPr="00176BEC" w:rsidP="00176BEC">
            <w:pPr>
              <w:pStyle w:val="ListBullet"/>
            </w:pPr>
            <w:r w:rsidRPr="00176BEC">
              <w:t>Imported unit updated</w:t>
            </w:r>
          </w:p>
        </w:tc>
      </w:tr>
    </w:tbl>
    <w:p w:rsidR="00000000" w:rsidRPr="00176BEC" w:rsidP="00176BEC">
      <w:pPr>
        <w:pStyle w:val="BodyText"/>
      </w:pP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2" w:name="O_790092"/>
      <w:bookmarkEnd w:id="2"/>
      <w:r w:rsidRPr="00176BEC">
        <w:t>Description</w:t>
      </w:r>
    </w:p>
    <w:p w:rsidR="00000000" w:rsidRPr="00176BEC" w:rsidP="00176BEC">
      <w:pPr>
        <w:pStyle w:val="BodyText"/>
      </w:pPr>
      <w:r w:rsidRPr="00176BEC">
        <w:t>This skill set is for those moving into executive management positions in the public sector.</w:t>
      </w: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3" w:name="O_790093"/>
      <w:bookmarkEnd w:id="3"/>
      <w:r w:rsidRPr="00176BEC">
        <w:t>Pathways Information</w:t>
      </w:r>
    </w:p>
    <w:p w:rsidR="00000000" w:rsidRPr="00176BEC" w:rsidP="00176BEC">
      <w:pPr>
        <w:pStyle w:val="BodyText"/>
      </w:pPr>
      <w:r w:rsidRPr="00176BEC">
        <w:t>Completion of this skill set contributes towards PSP60116 Advanced Diploma of Government.</w:t>
      </w: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4" w:name="O_790094"/>
      <w:bookmarkEnd w:id="4"/>
      <w:r w:rsidRPr="00176BEC">
        <w:t>Licensing/Regulatory Information</w:t>
      </w:r>
    </w:p>
    <w:p w:rsidR="00000000" w:rsidRPr="00176BEC" w:rsidP="00176BEC">
      <w:pPr>
        <w:pStyle w:val="BodyText"/>
      </w:pPr>
      <w:r w:rsidRPr="00176BEC">
        <w:t>No licensing, legislative or certification requirements apply to this skill set at the time of publication.</w:t>
      </w: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5" w:name="O_790095"/>
      <w:bookmarkEnd w:id="5"/>
      <w:r w:rsidRPr="00176BE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rPr>
                <w:rStyle w:val="SpecialBold"/>
              </w:rPr>
              <w:t>Units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PSPGEN067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Establish and maintain strategic networks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PSPGEN070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Persuade and influence opinion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PSPGEN071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Prepare high-level/sensitive written materials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PSPMGT007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Manage risk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PSPPCY010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Manage policy implementation</w:t>
            </w:r>
          </w:p>
        </w:tc>
      </w:tr>
      <w:tr w:rsidTr="00176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BEC">
            <w:pPr>
              <w:pStyle w:val="BodyText"/>
              <w:rPr>
                <w:lang w:val="en-NZ"/>
              </w:rPr>
            </w:pPr>
            <w:r w:rsidRPr="00176BEC">
              <w:t>BSBMGT605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BEC" w:rsidP="00176BEC">
            <w:pPr>
              <w:pStyle w:val="BodyText"/>
            </w:pPr>
            <w:r w:rsidRPr="00176BEC">
              <w:t>Provide leadership across the organisation</w:t>
            </w:r>
          </w:p>
        </w:tc>
      </w:tr>
    </w:tbl>
    <w:p w:rsidR="00000000" w:rsidRPr="00176BEC" w:rsidP="00176BEC">
      <w:pPr>
        <w:pStyle w:val="BodyText"/>
      </w:pP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6" w:name="O_790096"/>
      <w:bookmarkEnd w:id="6"/>
      <w:r w:rsidRPr="00176BEC">
        <w:t>Target Group</w:t>
      </w:r>
    </w:p>
    <w:p w:rsidR="00000000" w:rsidRPr="00176BEC" w:rsidP="00176BEC">
      <w:pPr>
        <w:pStyle w:val="BodyText"/>
      </w:pPr>
      <w:r w:rsidRPr="00176BEC">
        <w:t>Not applicable.</w:t>
      </w:r>
    </w:p>
    <w:p w:rsidR="00000000" w:rsidRPr="00176BEC" w:rsidP="00176BEC">
      <w:pPr>
        <w:pStyle w:val="AllowPageBreak"/>
      </w:pPr>
    </w:p>
    <w:p w:rsidR="00000000" w:rsidRPr="00176BEC" w:rsidP="00176BEC">
      <w:pPr>
        <w:pStyle w:val="Heading1"/>
      </w:pPr>
      <w:bookmarkStart w:id="7" w:name="O_790097"/>
      <w:bookmarkEnd w:id="7"/>
      <w:r w:rsidRPr="00176BEC">
        <w:t>Suggested words for Statement of Attainment</w:t>
      </w:r>
    </w:p>
    <w:p w:rsidR="00000000" w:rsidRPr="00176BEC" w:rsidP="00176BEC">
      <w:pPr>
        <w:pStyle w:val="BodyText"/>
      </w:pPr>
      <w:r w:rsidRPr="00176BEC">
        <w:t>These competencies meet the industry standard for workers moving into executive management rol</w:t>
      </w:r>
      <w:r w:rsidRPr="00176BEC">
        <w:t>es in the public sector.</w:t>
      </w:r>
    </w:p>
    <w:p w:rsidR="00000000" w:rsidRPr="00176BEC" w:rsidP="00176BEC"/>
    <w:sectPr w:rsidSect="00176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 w:rsidRPr="00893032" w:rsidP="00893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32" w:rsidP="00176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032" w:rsidP="00176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93032" w:rsidP="00176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 w:rsidRPr="00893032" w:rsidP="008930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32" w:rsidRPr="002D2AF8" w:rsidP="00176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PSPSS00044 Public Sector Executive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893032" w:rsidP="00176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841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A6E5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BEC"/>
  </w:style>
  <w:style w:type="character" w:customStyle="1" w:styleId="Heading1Char">
    <w:name w:val="Heading 1 Char"/>
    <w:basedOn w:val="DefaultParagraphFont"/>
    <w:link w:val="Heading1"/>
    <w:rsid w:val="00176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B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BEC"/>
    <w:rPr>
      <w:b/>
      <w:spacing w:val="0"/>
    </w:rPr>
  </w:style>
  <w:style w:type="paragraph" w:customStyle="1" w:styleId="SuperHeading">
    <w:name w:val="SuperHeading"/>
    <w:basedOn w:val="Normal"/>
    <w:rsid w:val="00176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6BE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6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B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BEC"/>
    <w:rPr>
      <w:i/>
    </w:rPr>
  </w:style>
  <w:style w:type="paragraph" w:styleId="Caption">
    <w:name w:val="caption"/>
    <w:basedOn w:val="BodyText"/>
    <w:next w:val="Normal"/>
    <w:qFormat/>
    <w:rsid w:val="00176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BEC"/>
  </w:style>
  <w:style w:type="paragraph" w:styleId="TableofFigures">
    <w:name w:val="table of figures"/>
    <w:basedOn w:val="Normal"/>
    <w:next w:val="Normal"/>
    <w:semiHidden/>
    <w:rsid w:val="00176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BEC"/>
    <w:pPr>
      <w:numPr>
        <w:numId w:val="10"/>
      </w:numPr>
    </w:pPr>
  </w:style>
  <w:style w:type="character" w:customStyle="1" w:styleId="WingdingSymbols">
    <w:name w:val="Wingding Symbols"/>
    <w:rsid w:val="00176BEC"/>
    <w:rPr>
      <w:rFonts w:ascii="Wingdings" w:hAnsi="Wingdings"/>
    </w:rPr>
  </w:style>
  <w:style w:type="character" w:customStyle="1" w:styleId="HotSpot">
    <w:name w:val="HotSpot"/>
    <w:rsid w:val="00176BEC"/>
    <w:rPr>
      <w:color w:val="0033CC"/>
      <w:u w:val="none"/>
    </w:rPr>
  </w:style>
  <w:style w:type="paragraph" w:customStyle="1" w:styleId="BodyTextRight">
    <w:name w:val="Body Text Right"/>
    <w:basedOn w:val="BodyText"/>
    <w:rsid w:val="00176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BEC"/>
    <w:rPr>
      <w:sz w:val="32"/>
    </w:rPr>
  </w:style>
  <w:style w:type="paragraph" w:customStyle="1" w:styleId="HeadingProcedure">
    <w:name w:val="Heading Procedure"/>
    <w:basedOn w:val="HeadingBase"/>
    <w:next w:val="Normal"/>
    <w:rsid w:val="00176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BEC"/>
    <w:pPr>
      <w:spacing w:before="60" w:after="60"/>
    </w:pPr>
  </w:style>
  <w:style w:type="paragraph" w:styleId="ListContinue">
    <w:name w:val="List Continue"/>
    <w:basedOn w:val="List"/>
    <w:rsid w:val="00176BEC"/>
    <w:pPr>
      <w:ind w:firstLine="0"/>
    </w:pPr>
  </w:style>
  <w:style w:type="paragraph" w:customStyle="1" w:styleId="ListNote">
    <w:name w:val="List Note"/>
    <w:basedOn w:val="List"/>
    <w:rsid w:val="00176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BEC"/>
    <w:rPr>
      <w:rFonts w:ascii="Courier New" w:hAnsi="Courier New"/>
    </w:rPr>
  </w:style>
  <w:style w:type="paragraph" w:customStyle="1" w:styleId="NoteBullet">
    <w:name w:val="Note Bullet"/>
    <w:basedOn w:val="Note"/>
    <w:rsid w:val="00176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BEC"/>
    <w:rPr>
      <w:b/>
      <w:smallCaps/>
    </w:rPr>
  </w:style>
  <w:style w:type="paragraph" w:customStyle="1" w:styleId="TableListNumber">
    <w:name w:val="Table List Number"/>
    <w:basedOn w:val="ListNumber"/>
    <w:rsid w:val="00176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BEC"/>
    <w:pPr>
      <w:numPr>
        <w:numId w:val="8"/>
      </w:numPr>
    </w:pPr>
  </w:style>
  <w:style w:type="paragraph" w:customStyle="1" w:styleId="ListAlpha2">
    <w:name w:val="List Alpha 2"/>
    <w:basedOn w:val="List2"/>
    <w:rsid w:val="00176BEC"/>
    <w:pPr>
      <w:numPr>
        <w:numId w:val="7"/>
      </w:numPr>
    </w:pPr>
  </w:style>
  <w:style w:type="paragraph" w:styleId="List2">
    <w:name w:val="List 2"/>
    <w:basedOn w:val="BodyText"/>
    <w:rsid w:val="00176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BEC"/>
    <w:pPr>
      <w:numPr>
        <w:numId w:val="3"/>
      </w:numPr>
    </w:pPr>
  </w:style>
  <w:style w:type="paragraph" w:styleId="ListContinue2">
    <w:name w:val="List Continue 2"/>
    <w:basedOn w:val="List2"/>
    <w:rsid w:val="00176BEC"/>
    <w:pPr>
      <w:ind w:firstLine="0"/>
    </w:pPr>
  </w:style>
  <w:style w:type="paragraph" w:styleId="ListContinue3">
    <w:name w:val="List Continue 3"/>
    <w:basedOn w:val="List3"/>
    <w:rsid w:val="00176BEC"/>
    <w:pPr>
      <w:ind w:left="1021" w:firstLine="0"/>
    </w:pPr>
  </w:style>
  <w:style w:type="paragraph" w:styleId="ListContinue4">
    <w:name w:val="List Continue 4"/>
    <w:basedOn w:val="List4"/>
    <w:rsid w:val="00176BEC"/>
    <w:pPr>
      <w:ind w:firstLine="0"/>
    </w:pPr>
  </w:style>
  <w:style w:type="paragraph" w:styleId="ListContinue5">
    <w:name w:val="List Continue 5"/>
    <w:basedOn w:val="List5"/>
    <w:rsid w:val="00176BEC"/>
    <w:pPr>
      <w:ind w:firstLine="0"/>
    </w:pPr>
  </w:style>
  <w:style w:type="paragraph" w:styleId="ListNumber3">
    <w:name w:val="List Number 3"/>
    <w:basedOn w:val="List3"/>
    <w:rsid w:val="00176BEC"/>
    <w:pPr>
      <w:numPr>
        <w:numId w:val="4"/>
      </w:numPr>
    </w:pPr>
  </w:style>
  <w:style w:type="paragraph" w:styleId="ListNumber4">
    <w:name w:val="List Number 4"/>
    <w:basedOn w:val="List4"/>
    <w:rsid w:val="00176BEC"/>
    <w:pPr>
      <w:numPr>
        <w:numId w:val="5"/>
      </w:numPr>
    </w:pPr>
  </w:style>
  <w:style w:type="paragraph" w:styleId="ListNumber5">
    <w:name w:val="List Number 5"/>
    <w:basedOn w:val="List5"/>
    <w:rsid w:val="00176BEC"/>
    <w:pPr>
      <w:numPr>
        <w:numId w:val="6"/>
      </w:numPr>
    </w:pPr>
  </w:style>
  <w:style w:type="paragraph" w:styleId="BlockText">
    <w:name w:val="Block Text"/>
    <w:basedOn w:val="Normal"/>
    <w:rsid w:val="00176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BEC"/>
    <w:rPr>
      <w:sz w:val="16"/>
      <w:vertAlign w:val="superscript"/>
    </w:rPr>
  </w:style>
  <w:style w:type="character" w:customStyle="1" w:styleId="Symbols">
    <w:name w:val="Symbols"/>
    <w:basedOn w:val="DefaultParagraphFont"/>
    <w:rsid w:val="00176BEC"/>
    <w:rPr>
      <w:rFonts w:ascii="Symbol" w:hAnsi="Symbol"/>
    </w:rPr>
  </w:style>
  <w:style w:type="character" w:customStyle="1" w:styleId="MenuOptions">
    <w:name w:val="Menu Options"/>
    <w:basedOn w:val="DefaultParagraphFont"/>
    <w:rsid w:val="00176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BEC"/>
    <w:rPr>
      <w:b/>
    </w:rPr>
  </w:style>
  <w:style w:type="character" w:customStyle="1" w:styleId="Underlined">
    <w:name w:val="Underlined"/>
    <w:basedOn w:val="DefaultParagraphFont"/>
    <w:rsid w:val="00176BEC"/>
    <w:rPr>
      <w:u w:val="single"/>
    </w:rPr>
  </w:style>
  <w:style w:type="paragraph" w:customStyle="1" w:styleId="TableBodyTextRight">
    <w:name w:val="Table Body Text Right"/>
    <w:basedOn w:val="TableBodyText"/>
    <w:rsid w:val="00176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BEC"/>
    <w:rPr>
      <w:sz w:val="18"/>
    </w:rPr>
  </w:style>
  <w:style w:type="paragraph" w:customStyle="1" w:styleId="BodySmallRight">
    <w:name w:val="Body Small Right"/>
    <w:basedOn w:val="BodyTextRight"/>
    <w:rsid w:val="00176BEC"/>
    <w:rPr>
      <w:sz w:val="18"/>
      <w:szCs w:val="18"/>
    </w:rPr>
  </w:style>
  <w:style w:type="paragraph" w:customStyle="1" w:styleId="MarginEdition">
    <w:name w:val="Margin Edition"/>
    <w:basedOn w:val="MarginNote"/>
    <w:rsid w:val="00176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BEC"/>
    <w:rPr>
      <w:sz w:val="2"/>
      <w:szCs w:val="2"/>
    </w:rPr>
  </w:style>
  <w:style w:type="character" w:customStyle="1" w:styleId="Small">
    <w:name w:val="Small"/>
    <w:basedOn w:val="DefaultParagraphFont"/>
    <w:rsid w:val="00176BEC"/>
    <w:rPr>
      <w:sz w:val="16"/>
    </w:rPr>
  </w:style>
  <w:style w:type="paragraph" w:customStyle="1" w:styleId="WideTable">
    <w:name w:val="Wide Table"/>
    <w:basedOn w:val="Normal"/>
    <w:rsid w:val="00176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BEC"/>
  </w:style>
  <w:style w:type="paragraph" w:styleId="Quote">
    <w:name w:val="Quote"/>
    <w:basedOn w:val="Heading1"/>
    <w:link w:val="QuoteChar"/>
    <w:qFormat/>
    <w:rsid w:val="00176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BEC"/>
    <w:pPr>
      <w:pageBreakBefore/>
    </w:pPr>
  </w:style>
  <w:style w:type="paragraph" w:customStyle="1" w:styleId="Border">
    <w:name w:val="Border"/>
    <w:basedOn w:val="Normal"/>
    <w:qFormat/>
    <w:rsid w:val="00176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BEC"/>
    <w:rPr>
      <w:u w:val="single"/>
    </w:rPr>
  </w:style>
  <w:style w:type="character" w:customStyle="1" w:styleId="BoldandItalics">
    <w:name w:val="Bold and Italics"/>
    <w:qFormat/>
    <w:rsid w:val="00176BEC"/>
    <w:rPr>
      <w:b/>
      <w:i/>
      <w:u w:val="none"/>
    </w:rPr>
  </w:style>
  <w:style w:type="paragraph" w:styleId="BalloonText">
    <w:name w:val="Balloon Text"/>
    <w:basedOn w:val="Normal"/>
    <w:link w:val="BalloonTextChar"/>
    <w:rsid w:val="00176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B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B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1081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PSPSS00044 Public Sector Executive Manager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2016-03-07T12:45:07Z</dcterms:created>
  <dcterms:modified xsi:type="dcterms:W3CDTF">2016-01-19T00:49:00Z</dcterms:modified>
</cp:coreProperties>
</file>