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0C6" w:rsidP="00921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PSPSS00040 Government Investigations</w:t>
      </w:r>
      <w:r>
        <w:fldChar w:fldCharType="end"/>
      </w:r>
    </w:p>
    <w:p w:rsidR="009210C6" w:rsidP="009210C6">
      <w:pPr>
        <w:pStyle w:val="Version"/>
        <w:sectPr w:rsidSect="00675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396" w:rsidP="00675396">
      <w:pPr>
        <w:pStyle w:val="SuperHeading"/>
      </w:pPr>
      <w:r w:rsidRPr="00675396">
        <w:t>PSPSS00040 Government Investigations</w:t>
      </w:r>
    </w:p>
    <w:p w:rsidR="00000000" w:rsidRPr="00675396" w:rsidP="00675396">
      <w:pPr>
        <w:pStyle w:val="Heading1"/>
      </w:pPr>
      <w:bookmarkStart w:id="1" w:name="O_790051"/>
      <w:bookmarkEnd w:id="1"/>
      <w:r w:rsidRPr="00675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21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TableHeading"/>
              <w:rPr>
                <w:lang w:val="en-NZ"/>
              </w:rPr>
            </w:pPr>
            <w:r w:rsidRPr="0067539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TableHeading"/>
              <w:rPr>
                <w:lang w:val="en-NZ"/>
              </w:rPr>
            </w:pPr>
            <w:r w:rsidRPr="00675396">
              <w:t>Comments</w:t>
            </w:r>
          </w:p>
        </w:tc>
      </w:tr>
      <w:tr w:rsidTr="00921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396" w:rsidP="00675396">
            <w:pPr>
              <w:pStyle w:val="BodyText"/>
            </w:pPr>
            <w:r w:rsidRPr="00675396">
              <w:t xml:space="preserve">This skill set was released in PSP Public Sector Training Package release 1.0 and meets the Standards for Training Packages. </w:t>
            </w:r>
          </w:p>
          <w:p w:rsidR="00000000" w:rsidRPr="00675396" w:rsidP="00675396">
            <w:pPr>
              <w:pStyle w:val="BodyText"/>
            </w:pPr>
          </w:p>
          <w:p w:rsidR="00000000" w:rsidRPr="00675396" w:rsidP="00675396">
            <w:pPr>
              <w:pStyle w:val="ListBullet"/>
            </w:pPr>
            <w:r w:rsidRPr="00675396">
              <w:t>New skill set composed of existing units.</w:t>
            </w:r>
          </w:p>
        </w:tc>
      </w:tr>
    </w:tbl>
    <w:p w:rsidR="00000000" w:rsidRPr="00675396" w:rsidP="00675396">
      <w:pPr>
        <w:pStyle w:val="BodyText"/>
      </w:pP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2" w:name="O_790052"/>
      <w:bookmarkEnd w:id="2"/>
      <w:r w:rsidRPr="00675396">
        <w:t>Description</w:t>
      </w:r>
    </w:p>
    <w:p w:rsidR="00000000" w:rsidRPr="00675396" w:rsidP="00675396">
      <w:pPr>
        <w:pStyle w:val="BodyText"/>
      </w:pPr>
      <w:r w:rsidRPr="00675396">
        <w:t>This skill set is for individuals working in a range of regulatory work environments involving gathering evidence and interviewing persons of interest. These competencies provide skills required to identify possible non-compliance and plan, initiate and re</w:t>
      </w:r>
      <w:r w:rsidRPr="00675396">
        <w:t>port on a subsequent investigation.</w:t>
      </w: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3" w:name="O_790053"/>
      <w:bookmarkEnd w:id="3"/>
      <w:r w:rsidRPr="00675396">
        <w:t>Pathways Information</w:t>
      </w:r>
    </w:p>
    <w:p w:rsidR="00000000" w:rsidRPr="00675396" w:rsidP="00675396">
      <w:pPr>
        <w:pStyle w:val="BodyText"/>
      </w:pPr>
      <w:r w:rsidRPr="00675396">
        <w:t>These units provide specialist skills to support public sector regulatory and compliance functions. Completion of this skill set provides credit towards PSP40416 Certificate IV in Go</w:t>
      </w:r>
      <w:r w:rsidRPr="00675396">
        <w:t>vernment Investigations.</w:t>
      </w: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4" w:name="O_790054"/>
      <w:bookmarkEnd w:id="4"/>
      <w:r w:rsidRPr="00675396">
        <w:t>Licensing/Regulatory Information</w:t>
      </w:r>
    </w:p>
    <w:p w:rsidR="00000000" w:rsidRPr="00675396" w:rsidP="00675396">
      <w:pPr>
        <w:pStyle w:val="BodyText"/>
      </w:pPr>
      <w:r w:rsidRPr="00675396">
        <w:t>No licensing, legislative or certification requirements apply to this skill set at the time of publication.</w:t>
      </w: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5" w:name="O_790055"/>
      <w:bookmarkEnd w:id="5"/>
      <w:r w:rsidRPr="0067539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67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rPr>
                <w:rStyle w:val="SpecialBold"/>
              </w:rPr>
              <w:t>Units</w:t>
            </w:r>
          </w:p>
        </w:tc>
      </w:tr>
      <w:tr w:rsidTr="0067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PSPINV001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Plan and initia</w:t>
            </w:r>
            <w:r w:rsidRPr="00675396">
              <w:t>te an investigation</w:t>
            </w:r>
          </w:p>
        </w:tc>
      </w:tr>
      <w:tr w:rsidTr="0067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PSPINV002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Conduct an investigation</w:t>
            </w:r>
          </w:p>
        </w:tc>
      </w:tr>
      <w:tr w:rsidTr="0067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396">
            <w:pPr>
              <w:pStyle w:val="BodyText"/>
              <w:rPr>
                <w:lang w:val="en-NZ"/>
              </w:rPr>
            </w:pPr>
            <w:r w:rsidRPr="00675396">
              <w:t>PSPINV003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396" w:rsidP="00675396">
            <w:pPr>
              <w:pStyle w:val="BodyText"/>
            </w:pPr>
            <w:r w:rsidRPr="00675396">
              <w:t>Finalise an investigation</w:t>
            </w:r>
          </w:p>
        </w:tc>
      </w:tr>
    </w:tbl>
    <w:p w:rsidR="00000000" w:rsidRPr="00675396" w:rsidP="00675396">
      <w:pPr>
        <w:pStyle w:val="BodyText"/>
      </w:pP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6" w:name="O_790056"/>
      <w:bookmarkEnd w:id="6"/>
      <w:r w:rsidRPr="00675396">
        <w:t>Target Group</w:t>
      </w:r>
    </w:p>
    <w:p w:rsidR="00000000" w:rsidRPr="00675396" w:rsidP="00675396">
      <w:pPr>
        <w:pStyle w:val="BodyText"/>
      </w:pPr>
      <w:r w:rsidRPr="00675396">
        <w:t>Not applicable.</w:t>
      </w:r>
    </w:p>
    <w:p w:rsidR="00000000" w:rsidRPr="00675396" w:rsidP="00675396">
      <w:pPr>
        <w:pStyle w:val="AllowPageBreak"/>
      </w:pPr>
    </w:p>
    <w:p w:rsidR="00000000" w:rsidRPr="00675396" w:rsidP="00675396">
      <w:pPr>
        <w:pStyle w:val="Heading1"/>
      </w:pPr>
      <w:bookmarkStart w:id="7" w:name="O_790057"/>
      <w:bookmarkEnd w:id="7"/>
      <w:r w:rsidRPr="00675396">
        <w:t>Suggested words for Statement of Attainment</w:t>
      </w:r>
    </w:p>
    <w:p w:rsidR="00000000" w:rsidRPr="00675396" w:rsidP="00675396">
      <w:pPr>
        <w:pStyle w:val="BodyText"/>
      </w:pPr>
      <w:r w:rsidRPr="00675396">
        <w:t>These competencies meet the industry standard for p</w:t>
      </w:r>
      <w:r w:rsidRPr="00675396">
        <w:t>ublic sector employees whose roles include conducting investigations.</w:t>
      </w:r>
    </w:p>
    <w:p w:rsidR="00000000" w:rsidRPr="00675396" w:rsidP="00675396"/>
    <w:sectPr w:rsidSect="006753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 w:rsidRPr="009210C6" w:rsidP="00921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C6" w:rsidP="00675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0C6" w:rsidP="00675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210C6" w:rsidP="00675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 w:rsidRPr="009210C6" w:rsidP="009210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C6" w:rsidRPr="002D2AF8" w:rsidP="00675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PSPSS00040 Government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9210C6" w:rsidP="00675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A2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0E9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396"/>
  </w:style>
  <w:style w:type="character" w:customStyle="1" w:styleId="Heading1Char">
    <w:name w:val="Heading 1 Char"/>
    <w:basedOn w:val="DefaultParagraphFont"/>
    <w:link w:val="Heading1"/>
    <w:rsid w:val="00675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3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396"/>
    <w:rPr>
      <w:b/>
      <w:spacing w:val="0"/>
    </w:rPr>
  </w:style>
  <w:style w:type="paragraph" w:customStyle="1" w:styleId="SuperHeading">
    <w:name w:val="SuperHeading"/>
    <w:basedOn w:val="Normal"/>
    <w:rsid w:val="00675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53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5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3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396"/>
    <w:rPr>
      <w:i/>
    </w:rPr>
  </w:style>
  <w:style w:type="paragraph" w:styleId="Caption">
    <w:name w:val="caption"/>
    <w:basedOn w:val="BodyText"/>
    <w:next w:val="Normal"/>
    <w:qFormat/>
    <w:rsid w:val="00675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396"/>
  </w:style>
  <w:style w:type="paragraph" w:styleId="TableofFigures">
    <w:name w:val="table of figures"/>
    <w:basedOn w:val="Normal"/>
    <w:next w:val="Normal"/>
    <w:semiHidden/>
    <w:rsid w:val="00675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396"/>
    <w:pPr>
      <w:numPr>
        <w:numId w:val="10"/>
      </w:numPr>
    </w:pPr>
  </w:style>
  <w:style w:type="character" w:customStyle="1" w:styleId="WingdingSymbols">
    <w:name w:val="Wingding Symbols"/>
    <w:rsid w:val="00675396"/>
    <w:rPr>
      <w:rFonts w:ascii="Wingdings" w:hAnsi="Wingdings"/>
    </w:rPr>
  </w:style>
  <w:style w:type="character" w:customStyle="1" w:styleId="HotSpot">
    <w:name w:val="HotSpot"/>
    <w:rsid w:val="00675396"/>
    <w:rPr>
      <w:color w:val="0033CC"/>
      <w:u w:val="none"/>
    </w:rPr>
  </w:style>
  <w:style w:type="paragraph" w:customStyle="1" w:styleId="BodyTextRight">
    <w:name w:val="Body Text Right"/>
    <w:basedOn w:val="BodyText"/>
    <w:rsid w:val="00675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396"/>
    <w:rPr>
      <w:sz w:val="32"/>
    </w:rPr>
  </w:style>
  <w:style w:type="paragraph" w:customStyle="1" w:styleId="HeadingProcedure">
    <w:name w:val="Heading Procedure"/>
    <w:basedOn w:val="HeadingBase"/>
    <w:next w:val="Normal"/>
    <w:rsid w:val="00675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396"/>
    <w:pPr>
      <w:spacing w:before="60" w:after="60"/>
    </w:pPr>
  </w:style>
  <w:style w:type="paragraph" w:styleId="ListContinue">
    <w:name w:val="List Continue"/>
    <w:basedOn w:val="List"/>
    <w:rsid w:val="00675396"/>
    <w:pPr>
      <w:ind w:firstLine="0"/>
    </w:pPr>
  </w:style>
  <w:style w:type="paragraph" w:customStyle="1" w:styleId="ListNote">
    <w:name w:val="List Note"/>
    <w:basedOn w:val="List"/>
    <w:rsid w:val="00675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396"/>
    <w:rPr>
      <w:rFonts w:ascii="Courier New" w:hAnsi="Courier New"/>
    </w:rPr>
  </w:style>
  <w:style w:type="paragraph" w:customStyle="1" w:styleId="NoteBullet">
    <w:name w:val="Note Bullet"/>
    <w:basedOn w:val="Note"/>
    <w:rsid w:val="00675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396"/>
    <w:rPr>
      <w:b/>
      <w:smallCaps/>
    </w:rPr>
  </w:style>
  <w:style w:type="paragraph" w:customStyle="1" w:styleId="TableListNumber">
    <w:name w:val="Table List Number"/>
    <w:basedOn w:val="ListNumber"/>
    <w:rsid w:val="00675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396"/>
    <w:pPr>
      <w:numPr>
        <w:numId w:val="8"/>
      </w:numPr>
    </w:pPr>
  </w:style>
  <w:style w:type="paragraph" w:customStyle="1" w:styleId="ListAlpha2">
    <w:name w:val="List Alpha 2"/>
    <w:basedOn w:val="List2"/>
    <w:rsid w:val="00675396"/>
    <w:pPr>
      <w:numPr>
        <w:numId w:val="7"/>
      </w:numPr>
    </w:pPr>
  </w:style>
  <w:style w:type="paragraph" w:styleId="List2">
    <w:name w:val="List 2"/>
    <w:basedOn w:val="BodyText"/>
    <w:rsid w:val="00675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3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396"/>
    <w:pPr>
      <w:numPr>
        <w:numId w:val="3"/>
      </w:numPr>
    </w:pPr>
  </w:style>
  <w:style w:type="paragraph" w:styleId="ListContinue2">
    <w:name w:val="List Continue 2"/>
    <w:basedOn w:val="List2"/>
    <w:rsid w:val="00675396"/>
    <w:pPr>
      <w:ind w:firstLine="0"/>
    </w:pPr>
  </w:style>
  <w:style w:type="paragraph" w:styleId="ListContinue3">
    <w:name w:val="List Continue 3"/>
    <w:basedOn w:val="List3"/>
    <w:rsid w:val="00675396"/>
    <w:pPr>
      <w:ind w:left="1021" w:firstLine="0"/>
    </w:pPr>
  </w:style>
  <w:style w:type="paragraph" w:styleId="ListContinue4">
    <w:name w:val="List Continue 4"/>
    <w:basedOn w:val="List4"/>
    <w:rsid w:val="00675396"/>
    <w:pPr>
      <w:ind w:firstLine="0"/>
    </w:pPr>
  </w:style>
  <w:style w:type="paragraph" w:styleId="ListContinue5">
    <w:name w:val="List Continue 5"/>
    <w:basedOn w:val="List5"/>
    <w:rsid w:val="00675396"/>
    <w:pPr>
      <w:ind w:firstLine="0"/>
    </w:pPr>
  </w:style>
  <w:style w:type="paragraph" w:styleId="ListNumber3">
    <w:name w:val="List Number 3"/>
    <w:basedOn w:val="List3"/>
    <w:rsid w:val="00675396"/>
    <w:pPr>
      <w:numPr>
        <w:numId w:val="4"/>
      </w:numPr>
    </w:pPr>
  </w:style>
  <w:style w:type="paragraph" w:styleId="ListNumber4">
    <w:name w:val="List Number 4"/>
    <w:basedOn w:val="List4"/>
    <w:rsid w:val="00675396"/>
    <w:pPr>
      <w:numPr>
        <w:numId w:val="5"/>
      </w:numPr>
    </w:pPr>
  </w:style>
  <w:style w:type="paragraph" w:styleId="ListNumber5">
    <w:name w:val="List Number 5"/>
    <w:basedOn w:val="List5"/>
    <w:rsid w:val="00675396"/>
    <w:pPr>
      <w:numPr>
        <w:numId w:val="6"/>
      </w:numPr>
    </w:pPr>
  </w:style>
  <w:style w:type="paragraph" w:styleId="BlockText">
    <w:name w:val="Block Text"/>
    <w:basedOn w:val="Normal"/>
    <w:rsid w:val="00675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396"/>
    <w:rPr>
      <w:sz w:val="16"/>
      <w:vertAlign w:val="superscript"/>
    </w:rPr>
  </w:style>
  <w:style w:type="character" w:customStyle="1" w:styleId="Symbols">
    <w:name w:val="Symbols"/>
    <w:basedOn w:val="DefaultParagraphFont"/>
    <w:rsid w:val="00675396"/>
    <w:rPr>
      <w:rFonts w:ascii="Symbol" w:hAnsi="Symbol"/>
    </w:rPr>
  </w:style>
  <w:style w:type="character" w:customStyle="1" w:styleId="MenuOptions">
    <w:name w:val="Menu Options"/>
    <w:basedOn w:val="DefaultParagraphFont"/>
    <w:rsid w:val="00675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396"/>
    <w:rPr>
      <w:b/>
    </w:rPr>
  </w:style>
  <w:style w:type="character" w:customStyle="1" w:styleId="Underlined">
    <w:name w:val="Underlined"/>
    <w:basedOn w:val="DefaultParagraphFont"/>
    <w:rsid w:val="00675396"/>
    <w:rPr>
      <w:u w:val="single"/>
    </w:rPr>
  </w:style>
  <w:style w:type="paragraph" w:customStyle="1" w:styleId="TableBodyTextRight">
    <w:name w:val="Table Body Text Right"/>
    <w:basedOn w:val="TableBodyText"/>
    <w:rsid w:val="00675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396"/>
    <w:rPr>
      <w:sz w:val="18"/>
    </w:rPr>
  </w:style>
  <w:style w:type="paragraph" w:customStyle="1" w:styleId="BodySmallRight">
    <w:name w:val="Body Small Right"/>
    <w:basedOn w:val="BodyTextRight"/>
    <w:rsid w:val="00675396"/>
    <w:rPr>
      <w:sz w:val="18"/>
      <w:szCs w:val="18"/>
    </w:rPr>
  </w:style>
  <w:style w:type="paragraph" w:customStyle="1" w:styleId="MarginEdition">
    <w:name w:val="Margin Edition"/>
    <w:basedOn w:val="MarginNote"/>
    <w:rsid w:val="00675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396"/>
    <w:rPr>
      <w:sz w:val="2"/>
      <w:szCs w:val="2"/>
    </w:rPr>
  </w:style>
  <w:style w:type="character" w:customStyle="1" w:styleId="Small">
    <w:name w:val="Small"/>
    <w:basedOn w:val="DefaultParagraphFont"/>
    <w:rsid w:val="00675396"/>
    <w:rPr>
      <w:sz w:val="16"/>
    </w:rPr>
  </w:style>
  <w:style w:type="paragraph" w:customStyle="1" w:styleId="WideTable">
    <w:name w:val="Wide Table"/>
    <w:basedOn w:val="Normal"/>
    <w:rsid w:val="00675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396"/>
  </w:style>
  <w:style w:type="paragraph" w:styleId="Quote">
    <w:name w:val="Quote"/>
    <w:basedOn w:val="Heading1"/>
    <w:link w:val="QuoteChar"/>
    <w:qFormat/>
    <w:rsid w:val="00675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396"/>
    <w:pPr>
      <w:pageBreakBefore/>
    </w:pPr>
  </w:style>
  <w:style w:type="paragraph" w:customStyle="1" w:styleId="Border">
    <w:name w:val="Border"/>
    <w:basedOn w:val="Normal"/>
    <w:qFormat/>
    <w:rsid w:val="00675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396"/>
    <w:rPr>
      <w:u w:val="single"/>
    </w:rPr>
  </w:style>
  <w:style w:type="character" w:customStyle="1" w:styleId="BoldandItalics">
    <w:name w:val="Bold and Italics"/>
    <w:qFormat/>
    <w:rsid w:val="00675396"/>
    <w:rPr>
      <w:b/>
      <w:i/>
      <w:u w:val="none"/>
    </w:rPr>
  </w:style>
  <w:style w:type="paragraph" w:styleId="BalloonText">
    <w:name w:val="Balloon Text"/>
    <w:basedOn w:val="Normal"/>
    <w:link w:val="BalloonTextChar"/>
    <w:rsid w:val="0067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3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3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1134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PSPSS00040 Government Investigations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2016-03-07T02:09:00Z</dcterms:created>
  <dcterms:modified xsi:type="dcterms:W3CDTF">2016-03-07T02:09:00Z</dcterms:modified>
</cp:coreProperties>
</file>