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68F" w:rsidP="007A768F">
      <w:pPr>
        <w:pStyle w:val="Title"/>
      </w:pPr>
      <w:r>
        <w:fldChar w:fldCharType="begin"/>
      </w:r>
      <w:r>
        <w:instrText xml:space="preserve"> TITLE   \* MERGEFORMAT </w:instrText>
      </w:r>
      <w:r>
        <w:fldChar w:fldCharType="separate"/>
      </w:r>
      <w:r>
        <w:t>Assessment Requirements for PSPSEC001 Secure government assets</w:t>
      </w:r>
      <w:r>
        <w:fldChar w:fldCharType="end"/>
      </w:r>
    </w:p>
    <w:p w:rsidR="007A768F" w:rsidP="007A768F">
      <w:pPr>
        <w:pStyle w:val="Version"/>
        <w:sectPr w:rsidSect="00A375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59E" w:rsidP="00A3759E">
      <w:pPr>
        <w:pStyle w:val="SuperHeading"/>
      </w:pPr>
      <w:r w:rsidRPr="00A3759E">
        <w:t>Assessment Requirements for PSPSEC001 Secure government assets</w:t>
      </w:r>
    </w:p>
    <w:p w:rsidR="00000000" w:rsidRPr="00A3759E" w:rsidP="00A3759E">
      <w:pPr>
        <w:pStyle w:val="Heading1"/>
      </w:pPr>
      <w:bookmarkStart w:id="1" w:name="O_826798"/>
      <w:bookmarkEnd w:id="1"/>
      <w:r w:rsidRPr="00A3759E">
        <w:t>Modification History</w:t>
      </w:r>
    </w:p>
    <w:tbl>
      <w:tblPr>
        <w:tblW w:w="0" w:type="auto"/>
        <w:tblLayout w:type="fixed"/>
        <w:tblCellMar>
          <w:left w:w="62" w:type="dxa"/>
          <w:right w:w="62" w:type="dxa"/>
        </w:tblCellMar>
        <w:tblLook w:val="0000"/>
      </w:tblPr>
      <w:tblGrid>
        <w:gridCol w:w="1134"/>
        <w:gridCol w:w="7937"/>
      </w:tblGrid>
      <w:tr w:rsidTr="007A768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59E">
            <w:pPr>
              <w:pStyle w:val="TableHeading"/>
              <w:rPr>
                <w:lang w:val="en-NZ"/>
              </w:rPr>
            </w:pPr>
            <w:r w:rsidRPr="00A3759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59E">
            <w:pPr>
              <w:pStyle w:val="TableHeading"/>
              <w:rPr>
                <w:lang w:val="en-NZ"/>
              </w:rPr>
            </w:pPr>
            <w:r w:rsidRPr="00A3759E">
              <w:t>Comments</w:t>
            </w:r>
          </w:p>
        </w:tc>
      </w:tr>
      <w:tr w:rsidTr="007A768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59E">
            <w:pPr>
              <w:pStyle w:val="BodyText"/>
              <w:rPr>
                <w:lang w:val="en-NZ"/>
              </w:rPr>
            </w:pPr>
            <w:r w:rsidRPr="00A3759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59E" w:rsidP="00A3759E">
            <w:pPr>
              <w:pStyle w:val="BodyText"/>
            </w:pPr>
            <w:r w:rsidRPr="00A3759E">
              <w:t xml:space="preserve">These Assessment Requirements were released in PSP Public Sector Training Package release 1.0 and meet the Standards for Training Packages. </w:t>
            </w:r>
          </w:p>
          <w:p w:rsidR="00000000" w:rsidRPr="00A3759E" w:rsidP="00A3759E">
            <w:pPr>
              <w:pStyle w:val="BodyText"/>
            </w:pPr>
          </w:p>
          <w:p w:rsidR="00000000" w:rsidRPr="00A3759E" w:rsidP="00A3759E">
            <w:pPr>
              <w:pStyle w:val="ListBullet"/>
            </w:pPr>
            <w:r w:rsidRPr="00A3759E">
              <w:t>Assessment Requirements created drawing upon specified assessment information from superseded unit</w:t>
            </w:r>
          </w:p>
        </w:tc>
      </w:tr>
    </w:tbl>
    <w:p w:rsidR="007A768F" w:rsidP="00A3759E">
      <w:pPr>
        <w:pStyle w:val="BodyText"/>
      </w:pPr>
    </w:p>
    <w:p w:rsidR="007A768F" w:rsidP="00A3759E">
      <w:pPr>
        <w:pStyle w:val="BodyText"/>
      </w:pPr>
    </w:p>
    <w:p w:rsidR="00000000" w:rsidRPr="00A3759E" w:rsidP="00A3759E">
      <w:pPr>
        <w:pStyle w:val="Heading1"/>
      </w:pPr>
      <w:bookmarkStart w:id="2" w:name="O_826799"/>
      <w:bookmarkEnd w:id="2"/>
      <w:r w:rsidRPr="00A3759E">
        <w:t>Performance Evidence</w:t>
      </w:r>
    </w:p>
    <w:p w:rsidR="00000000" w:rsidRPr="00A3759E" w:rsidP="007A768F">
      <w:pPr>
        <w:pStyle w:val="BodyText"/>
      </w:pPr>
      <w:r w:rsidRPr="00A3759E">
        <w:t>Evidence required to demonstrate competence must satisfy all of the requirements of the elements and performance criteria. If not otherwise specified the candidate must demonstrate evidence of performance of the following on at</w:t>
      </w:r>
      <w:r w:rsidRPr="00A3759E">
        <w:t xml:space="preserve"> least two occasions.</w:t>
      </w:r>
    </w:p>
    <w:p w:rsidR="00000000" w:rsidRPr="00A3759E" w:rsidP="00A3759E">
      <w:pPr>
        <w:pStyle w:val="ListBullet"/>
      </w:pPr>
      <w:r w:rsidRPr="00A3759E">
        <w:t>applying legislation, regulations and policies relating to government security management</w:t>
      </w:r>
    </w:p>
    <w:p w:rsidR="00000000" w:rsidRPr="00A3759E" w:rsidP="00A3759E">
      <w:pPr>
        <w:pStyle w:val="ListBullet"/>
      </w:pPr>
      <w:r w:rsidRPr="00A3759E">
        <w:t>applying analysis and problem solving</w:t>
      </w:r>
    </w:p>
    <w:p w:rsidR="00000000" w:rsidRPr="00A3759E" w:rsidP="00A3759E">
      <w:pPr>
        <w:pStyle w:val="ListBullet"/>
      </w:pPr>
      <w:r w:rsidRPr="00A3759E">
        <w:t>tailoring communication to the needs of a diverse range of people inside and outside the organisation</w:t>
      </w:r>
    </w:p>
    <w:p w:rsidR="00000000" w:rsidRPr="00A3759E" w:rsidP="00A3759E">
      <w:pPr>
        <w:pStyle w:val="ListBullet"/>
      </w:pPr>
      <w:r w:rsidRPr="00A3759E">
        <w:t>com</w:t>
      </w:r>
      <w:r w:rsidRPr="00A3759E">
        <w:t>pleting documentation and writing reports</w:t>
      </w:r>
    </w:p>
    <w:p w:rsidR="00000000" w:rsidRPr="00A3759E" w:rsidP="00A3759E">
      <w:pPr>
        <w:pStyle w:val="AllowPageBreak"/>
      </w:pPr>
    </w:p>
    <w:p w:rsidR="00000000" w:rsidRPr="00A3759E" w:rsidP="00A3759E">
      <w:pPr>
        <w:pStyle w:val="Heading1"/>
      </w:pPr>
      <w:bookmarkStart w:id="3" w:name="O_826800"/>
      <w:bookmarkEnd w:id="3"/>
      <w:r w:rsidRPr="00A3759E">
        <w:t>Knowledge Evidence</w:t>
      </w:r>
    </w:p>
    <w:p w:rsidR="00000000" w:rsidRPr="00A3759E" w:rsidP="007A768F">
      <w:pPr>
        <w:pStyle w:val="BodyText"/>
      </w:pPr>
      <w:r w:rsidRPr="00A3759E">
        <w:t>Evidence required to demonstrate competence must satisfy all of the requirements of the elements and performance criteria. If not otherwise specified the depth of knowledge demon</w:t>
      </w:r>
      <w:r w:rsidRPr="00A3759E">
        <w:t>strated must be appropriate to the job context of the candidate.</w:t>
      </w:r>
    </w:p>
    <w:p w:rsidR="00000000" w:rsidRPr="00A3759E" w:rsidP="00A3759E">
      <w:pPr>
        <w:pStyle w:val="ListBullet"/>
      </w:pPr>
      <w:r w:rsidRPr="00A3759E">
        <w:t>legislation, regulations, policies, procedures and guidelines relating to government security management</w:t>
      </w:r>
    </w:p>
    <w:p w:rsidR="00000000" w:rsidRPr="00A3759E" w:rsidP="00A3759E">
      <w:pPr>
        <w:pStyle w:val="ListBullet"/>
      </w:pPr>
      <w:r w:rsidRPr="00A3759E">
        <w:t>standards for management of classified information and assets</w:t>
      </w:r>
    </w:p>
    <w:p w:rsidR="00000000" w:rsidRPr="00A3759E" w:rsidP="00A3759E">
      <w:pPr>
        <w:pStyle w:val="ListBullet"/>
      </w:pPr>
      <w:r w:rsidRPr="00A3759E">
        <w:t>available sources of ex</w:t>
      </w:r>
      <w:r w:rsidRPr="00A3759E">
        <w:t>pert advice</w:t>
      </w:r>
    </w:p>
    <w:p w:rsidR="00000000" w:rsidRPr="00A3759E" w:rsidP="00A3759E">
      <w:pPr>
        <w:pStyle w:val="ListBullet"/>
      </w:pPr>
      <w:r w:rsidRPr="00A3759E">
        <w:t>international protocols and treaties impacting on government security management</w:t>
      </w:r>
    </w:p>
    <w:p w:rsidR="00000000" w:rsidRPr="00A3759E" w:rsidP="00A3759E">
      <w:pPr>
        <w:pStyle w:val="AllowPageBreak"/>
      </w:pPr>
    </w:p>
    <w:p w:rsidR="00000000" w:rsidRPr="00A3759E" w:rsidP="00A3759E">
      <w:pPr>
        <w:pStyle w:val="Heading1"/>
      </w:pPr>
      <w:bookmarkStart w:id="4" w:name="O_826801"/>
      <w:bookmarkEnd w:id="4"/>
      <w:r w:rsidRPr="00A3759E">
        <w:t>Assessment Conditions</w:t>
      </w:r>
    </w:p>
    <w:p w:rsidR="00000000" w:rsidRPr="00A3759E" w:rsidP="007A768F">
      <w:pPr>
        <w:pStyle w:val="BodyText"/>
      </w:pPr>
      <w:r w:rsidRPr="00A3759E">
        <w:t>Assessment of this unit requires a workplace environment or one that closely resembles normal work practice and replicates t</w:t>
      </w:r>
      <w:r w:rsidRPr="00A3759E">
        <w:t>he range of conditions likely to be encountered when securing government assets.</w:t>
      </w:r>
    </w:p>
    <w:p w:rsidR="007A768F" w:rsidP="007A768F">
      <w:pPr>
        <w:pStyle w:val="BodyText"/>
      </w:pPr>
      <w:r w:rsidRPr="00A3759E">
        <w:t>Assessors must satisfy the NVR/AQTF mandatory competency requirements for assessors.</w:t>
      </w:r>
    </w:p>
    <w:p w:rsidR="00000000" w:rsidRPr="00A3759E" w:rsidP="00A3759E">
      <w:pPr>
        <w:pStyle w:val="Heading1"/>
      </w:pPr>
      <w:bookmarkStart w:id="5" w:name="O_826804"/>
      <w:bookmarkEnd w:id="5"/>
      <w:r w:rsidRPr="00A3759E">
        <w:t>Links</w:t>
      </w:r>
    </w:p>
    <w:p w:rsidR="00000000" w:rsidRPr="00A3759E" w:rsidP="007A768F">
      <w:pPr>
        <w:pStyle w:val="BodyText"/>
      </w:pPr>
      <w:r w:rsidRPr="00A3759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08C2">
        <w:rPr>
          <w:rStyle w:val="Hyperlink"/>
        </w:rPr>
        <w:t>https://vetnet.gov.au/Pages/TrainingDocs.aspx?q=bebbece7-ff48-4d2c-8876-405679019623</w:t>
      </w:r>
      <w:r>
        <w:fldChar w:fldCharType="end"/>
      </w:r>
    </w:p>
    <w:p w:rsidR="00000000" w:rsidRPr="00A3759E" w:rsidP="007A768F">
      <w:pPr>
        <w:pStyle w:val="BodyText"/>
      </w:pPr>
      <w:r w:rsidRPr="00A3759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08C2">
        <w:rPr>
          <w:rStyle w:val="Hyperlink"/>
        </w:rPr>
        <w:t>https://vetnet.gov.au/Pages/TrainingDocs.aspx?q=bebbece7-ff48-4d2c-8876-405679019623</w:t>
      </w:r>
      <w:r>
        <w:fldChar w:fldCharType="end"/>
      </w:r>
    </w:p>
    <w:p w:rsidR="00000000" w:rsidRPr="00A3759E" w:rsidP="007A768F">
      <w:pPr>
        <w:pStyle w:val="BodyText"/>
      </w:pPr>
      <w:r w:rsidRPr="00A3759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08C2">
        <w:rPr>
          <w:rStyle w:val="Hyperlink"/>
        </w:rPr>
        <w:t>https://vetnet.gov.au/Pages/TrainingDocs.aspx?q=bebbece7-ff48-4d2c-8876-405679019623</w:t>
      </w:r>
      <w:r>
        <w:fldChar w:fldCharType="end"/>
      </w:r>
    </w:p>
    <w:p w:rsidR="00000000" w:rsidRPr="00A3759E" w:rsidP="00A3759E"/>
    <w:sectPr w:rsidSect="00A375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5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59E" w:rsidRPr="007A768F" w:rsidP="007A76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5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8F" w:rsidP="00A375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A768F" w:rsidP="00A375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A768F" w:rsidP="00A375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5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59E" w:rsidRPr="007A768F" w:rsidP="007A76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5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8F" w:rsidRPr="002D2AF8" w:rsidP="00A3759E">
    <w:pPr>
      <w:pStyle w:val="Header"/>
      <w:framePr w:wrap="around"/>
    </w:pPr>
    <w:r>
      <w:fldChar w:fldCharType="begin"/>
    </w:r>
    <w:r>
      <w:instrText xml:space="preserve"> TITLE   \* MERGEFORMAT </w:instrText>
    </w:r>
    <w:r>
      <w:fldChar w:fldCharType="separate"/>
    </w:r>
    <w:r>
      <w:t>Assessment Requirements for PSPSEC001 Secure government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7A768F" w:rsidP="00A375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F282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BA47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5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59E"/>
    <w:pPr>
      <w:spacing w:before="360" w:after="60"/>
      <w:outlineLvl w:val="0"/>
    </w:pPr>
    <w:rPr>
      <w:sz w:val="32"/>
    </w:rPr>
  </w:style>
  <w:style w:type="paragraph" w:styleId="Heading2">
    <w:name w:val="heading 2"/>
    <w:basedOn w:val="HeadingBase"/>
    <w:next w:val="BodyText"/>
    <w:link w:val="Heading2Char"/>
    <w:qFormat/>
    <w:rsid w:val="00A3759E"/>
    <w:pPr>
      <w:keepLines/>
      <w:spacing w:before="240" w:after="120"/>
      <w:outlineLvl w:val="1"/>
    </w:pPr>
    <w:rPr>
      <w:sz w:val="28"/>
      <w:szCs w:val="40"/>
    </w:rPr>
  </w:style>
  <w:style w:type="paragraph" w:styleId="Heading3">
    <w:name w:val="heading 3"/>
    <w:basedOn w:val="HeadingBase"/>
    <w:next w:val="BodyText"/>
    <w:link w:val="Heading3Char"/>
    <w:qFormat/>
    <w:rsid w:val="00A3759E"/>
    <w:pPr>
      <w:spacing w:before="180" w:after="120"/>
      <w:outlineLvl w:val="2"/>
    </w:pPr>
    <w:rPr>
      <w:spacing w:val="-10"/>
      <w:kern w:val="32"/>
    </w:rPr>
  </w:style>
  <w:style w:type="paragraph" w:styleId="Heading4">
    <w:name w:val="heading 4"/>
    <w:basedOn w:val="HeadingBase"/>
    <w:next w:val="BodyText"/>
    <w:link w:val="Heading4Char"/>
    <w:qFormat/>
    <w:rsid w:val="00A3759E"/>
    <w:pPr>
      <w:spacing w:before="160" w:after="120"/>
      <w:outlineLvl w:val="3"/>
    </w:pPr>
    <w:rPr>
      <w:sz w:val="22"/>
    </w:rPr>
  </w:style>
  <w:style w:type="paragraph" w:styleId="Heading5">
    <w:name w:val="heading 5"/>
    <w:basedOn w:val="HeadingBase"/>
    <w:next w:val="Normal"/>
    <w:link w:val="Heading5Char"/>
    <w:qFormat/>
    <w:rsid w:val="00A3759E"/>
    <w:pPr>
      <w:spacing w:before="80"/>
      <w:outlineLvl w:val="4"/>
    </w:pPr>
    <w:rPr>
      <w:color w:val="918585"/>
      <w:sz w:val="20"/>
    </w:rPr>
  </w:style>
  <w:style w:type="paragraph" w:styleId="Heading6">
    <w:name w:val="heading 6"/>
    <w:basedOn w:val="HeadingBase"/>
    <w:next w:val="Normal"/>
    <w:link w:val="Heading6Char"/>
    <w:qFormat/>
    <w:rsid w:val="00A3759E"/>
    <w:pPr>
      <w:spacing w:before="60"/>
      <w:outlineLvl w:val="5"/>
    </w:pPr>
    <w:rPr>
      <w:color w:val="918585"/>
      <w:sz w:val="20"/>
    </w:rPr>
  </w:style>
  <w:style w:type="paragraph" w:styleId="Heading7">
    <w:name w:val="heading 7"/>
    <w:basedOn w:val="Normal"/>
    <w:next w:val="Normal"/>
    <w:link w:val="Heading7Char"/>
    <w:qFormat/>
    <w:rsid w:val="00A3759E"/>
    <w:pPr>
      <w:ind w:left="720"/>
      <w:outlineLvl w:val="6"/>
    </w:pPr>
    <w:rPr>
      <w:i/>
    </w:rPr>
  </w:style>
  <w:style w:type="paragraph" w:styleId="Heading8">
    <w:name w:val="heading 8"/>
    <w:basedOn w:val="Normal"/>
    <w:next w:val="Normal"/>
    <w:link w:val="Heading8Char"/>
    <w:qFormat/>
    <w:rsid w:val="00A3759E"/>
    <w:pPr>
      <w:ind w:left="720"/>
      <w:outlineLvl w:val="7"/>
    </w:pPr>
    <w:rPr>
      <w:i/>
    </w:rPr>
  </w:style>
  <w:style w:type="paragraph" w:styleId="Heading9">
    <w:name w:val="heading 9"/>
    <w:basedOn w:val="Normal"/>
    <w:next w:val="Normal"/>
    <w:link w:val="Heading9Char"/>
    <w:qFormat/>
    <w:rsid w:val="00A3759E"/>
    <w:pPr>
      <w:ind w:left="720"/>
      <w:outlineLvl w:val="8"/>
    </w:pPr>
    <w:rPr>
      <w:i/>
    </w:rPr>
  </w:style>
  <w:style w:type="character" w:default="1" w:styleId="DefaultParagraphFont">
    <w:name w:val="Default Paragraph Font"/>
    <w:uiPriority w:val="1"/>
    <w:unhideWhenUsed/>
    <w:rsid w:val="00A375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59E"/>
  </w:style>
  <w:style w:type="character" w:customStyle="1" w:styleId="Heading1Char">
    <w:name w:val="Heading 1 Char"/>
    <w:basedOn w:val="DefaultParagraphFont"/>
    <w:link w:val="Heading1"/>
    <w:rsid w:val="00A3759E"/>
    <w:rPr>
      <w:rFonts w:ascii="Times New Roman" w:eastAsia="Times New Roman" w:hAnsi="Times New Roman" w:cs="Times New Roman"/>
      <w:b/>
      <w:sz w:val="32"/>
      <w:szCs w:val="20"/>
      <w:lang w:eastAsia="en-US"/>
    </w:rPr>
  </w:style>
  <w:style w:type="paragraph" w:styleId="BodyText">
    <w:name w:val="Body Text"/>
    <w:basedOn w:val="Normal"/>
    <w:link w:val="BodyTextChar"/>
    <w:rsid w:val="00A375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59E"/>
    <w:rPr>
      <w:rFonts w:ascii="Times New Roman" w:eastAsia="Times New Roman" w:hAnsi="Times New Roman" w:cs="Times New Roman"/>
      <w:sz w:val="24"/>
      <w:lang w:eastAsia="en-US"/>
    </w:rPr>
  </w:style>
  <w:style w:type="paragraph" w:styleId="ListBullet">
    <w:name w:val="List Bullet"/>
    <w:basedOn w:val="List"/>
    <w:rsid w:val="00A3759E"/>
    <w:pPr>
      <w:numPr>
        <w:numId w:val="11"/>
      </w:numPr>
      <w:tabs>
        <w:tab w:val="clear" w:pos="340"/>
      </w:tabs>
      <w:spacing w:before="40" w:after="40"/>
    </w:pPr>
  </w:style>
  <w:style w:type="paragraph" w:customStyle="1" w:styleId="SuperHeading">
    <w:name w:val="SuperHeading"/>
    <w:basedOn w:val="Normal"/>
    <w:rsid w:val="00A3759E"/>
    <w:pPr>
      <w:spacing w:before="240" w:after="120"/>
      <w:outlineLvl w:val="0"/>
    </w:pPr>
    <w:rPr>
      <w:rFonts w:ascii="Times New Roman" w:hAnsi="Times New Roman"/>
      <w:b/>
      <w:sz w:val="32"/>
    </w:rPr>
  </w:style>
  <w:style w:type="paragraph" w:customStyle="1" w:styleId="TableHeading">
    <w:name w:val="Table Heading"/>
    <w:basedOn w:val="HeadingBase"/>
    <w:rsid w:val="00A3759E"/>
    <w:pPr>
      <w:keepLines/>
      <w:pBdr>
        <w:bottom w:val="single" w:sz="6" w:space="1" w:color="918585"/>
      </w:pBdr>
      <w:spacing w:before="240"/>
    </w:pPr>
  </w:style>
  <w:style w:type="paragraph" w:customStyle="1" w:styleId="AllowPageBreak">
    <w:name w:val="AllowPageBreak"/>
    <w:rsid w:val="00A375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75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5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5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5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5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5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5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59E"/>
    <w:rPr>
      <w:rFonts w:ascii="Courier New" w:eastAsia="Times New Roman" w:hAnsi="Courier New" w:cs="Times New Roman"/>
      <w:i/>
      <w:szCs w:val="20"/>
      <w:lang w:eastAsia="en-US"/>
    </w:rPr>
  </w:style>
  <w:style w:type="paragraph" w:customStyle="1" w:styleId="HeadingBase">
    <w:name w:val="Heading Base"/>
    <w:rsid w:val="00A375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59E"/>
    <w:pPr>
      <w:tabs>
        <w:tab w:val="right" w:leader="dot" w:pos="9072"/>
      </w:tabs>
      <w:ind w:left="567"/>
    </w:pPr>
    <w:rPr>
      <w:szCs w:val="22"/>
    </w:rPr>
  </w:style>
  <w:style w:type="paragraph" w:customStyle="1" w:styleId="TOCBase">
    <w:name w:val="TOC Base"/>
    <w:rsid w:val="00A375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59E"/>
    <w:pPr>
      <w:tabs>
        <w:tab w:val="right" w:leader="dot" w:pos="9072"/>
      </w:tabs>
      <w:spacing w:before="40" w:after="40"/>
      <w:ind w:left="284"/>
    </w:pPr>
    <w:rPr>
      <w:rFonts w:ascii="Times New Roman" w:hAnsi="Times New Roman"/>
    </w:rPr>
  </w:style>
  <w:style w:type="paragraph" w:styleId="TOC1">
    <w:name w:val="toc 1"/>
    <w:basedOn w:val="TOCBase"/>
    <w:next w:val="Normal"/>
    <w:rsid w:val="00A375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5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59E"/>
    <w:rPr>
      <w:rFonts w:ascii="Times New Roman" w:eastAsia="Times New Roman" w:hAnsi="Times New Roman" w:cs="Times New Roman"/>
      <w:sz w:val="16"/>
      <w:lang w:eastAsia="en-US"/>
    </w:rPr>
  </w:style>
  <w:style w:type="paragraph" w:styleId="Title">
    <w:name w:val="Title"/>
    <w:basedOn w:val="HeadingBase"/>
    <w:link w:val="TitleChar"/>
    <w:qFormat/>
    <w:rsid w:val="00A3759E"/>
    <w:pPr>
      <w:spacing w:before="5040"/>
      <w:jc w:val="center"/>
    </w:pPr>
    <w:rPr>
      <w:sz w:val="48"/>
      <w:szCs w:val="72"/>
      <w:lang w:val="en-US"/>
    </w:rPr>
  </w:style>
  <w:style w:type="character" w:customStyle="1" w:styleId="TitleChar">
    <w:name w:val="Title Char"/>
    <w:basedOn w:val="DefaultParagraphFont"/>
    <w:link w:val="Title"/>
    <w:rsid w:val="00A375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59E"/>
    <w:pPr>
      <w:tabs>
        <w:tab w:val="left" w:pos="3600"/>
        <w:tab w:val="left" w:pos="3958"/>
      </w:tabs>
    </w:pPr>
  </w:style>
  <w:style w:type="paragraph" w:styleId="List">
    <w:name w:val="List"/>
    <w:basedOn w:val="BodyText"/>
    <w:next w:val="BodyText"/>
    <w:rsid w:val="00A3759E"/>
    <w:pPr>
      <w:tabs>
        <w:tab w:val="left" w:pos="340"/>
      </w:tabs>
      <w:spacing w:before="60" w:after="60"/>
      <w:ind w:left="340" w:hanging="340"/>
    </w:pPr>
  </w:style>
  <w:style w:type="paragraph" w:customStyle="1" w:styleId="Note">
    <w:name w:val="Note"/>
    <w:basedOn w:val="BodyText"/>
    <w:rsid w:val="00A375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759E"/>
    <w:rPr>
      <w:b/>
      <w:spacing w:val="0"/>
    </w:rPr>
  </w:style>
  <w:style w:type="paragraph" w:customStyle="1" w:styleId="SuperTitle">
    <w:name w:val="SuperTitle"/>
    <w:basedOn w:val="Title"/>
    <w:rsid w:val="00A3759E"/>
    <w:pPr>
      <w:framePr w:wrap="auto" w:hAnchor="text" w:y="6049"/>
    </w:pPr>
    <w:rPr>
      <w:color w:val="000000"/>
      <w:sz w:val="40"/>
    </w:rPr>
  </w:style>
  <w:style w:type="paragraph" w:customStyle="1" w:styleId="TOCTitle">
    <w:name w:val="TOCTitle"/>
    <w:basedOn w:val="Heading1"/>
    <w:rsid w:val="00A3759E"/>
    <w:pPr>
      <w:spacing w:after="240"/>
      <w:jc w:val="center"/>
      <w:outlineLvl w:val="9"/>
    </w:pPr>
    <w:rPr>
      <w:caps/>
    </w:rPr>
  </w:style>
  <w:style w:type="paragraph" w:customStyle="1" w:styleId="Version">
    <w:name w:val="Version"/>
    <w:rsid w:val="00A375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759E"/>
    <w:pPr>
      <w:numPr>
        <w:numId w:val="12"/>
      </w:numPr>
      <w:tabs>
        <w:tab w:val="clear" w:pos="680"/>
      </w:tabs>
    </w:pPr>
  </w:style>
  <w:style w:type="paragraph" w:styleId="Index1">
    <w:name w:val="index 1"/>
    <w:basedOn w:val="Normal"/>
    <w:next w:val="Normal"/>
    <w:semiHidden/>
    <w:rsid w:val="00A3759E"/>
    <w:pPr>
      <w:keepNext w:val="0"/>
      <w:tabs>
        <w:tab w:val="right" w:pos="4176"/>
      </w:tabs>
      <w:ind w:left="198" w:hanging="198"/>
    </w:pPr>
    <w:rPr>
      <w:rFonts w:ascii="Garamond" w:hAnsi="Garamond"/>
    </w:rPr>
  </w:style>
  <w:style w:type="paragraph" w:styleId="IndexHeading">
    <w:name w:val="index heading"/>
    <w:basedOn w:val="Normal"/>
    <w:next w:val="Index1"/>
    <w:semiHidden/>
    <w:rsid w:val="00A3759E"/>
    <w:pPr>
      <w:spacing w:before="120" w:after="120"/>
    </w:pPr>
    <w:rPr>
      <w:rFonts w:ascii="Arial" w:hAnsi="Arial"/>
      <w:b/>
      <w:color w:val="918585"/>
      <w:sz w:val="24"/>
    </w:rPr>
  </w:style>
  <w:style w:type="paragraph" w:styleId="Header">
    <w:name w:val="header"/>
    <w:basedOn w:val="Normal"/>
    <w:link w:val="HeaderChar"/>
    <w:rsid w:val="00A375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59E"/>
    <w:rPr>
      <w:rFonts w:ascii="Times New Roman" w:eastAsia="Times New Roman" w:hAnsi="Times New Roman" w:cs="Times New Roman"/>
      <w:sz w:val="16"/>
      <w:szCs w:val="20"/>
      <w:lang w:val="en-GB" w:eastAsia="en-US"/>
    </w:rPr>
  </w:style>
  <w:style w:type="paragraph" w:customStyle="1" w:styleId="Chapter">
    <w:name w:val="Chapter"/>
    <w:basedOn w:val="Normal"/>
    <w:rsid w:val="00A3759E"/>
    <w:pPr>
      <w:spacing w:before="240"/>
    </w:pPr>
    <w:rPr>
      <w:rFonts w:ascii="Times New Roman" w:hAnsi="Times New Roman"/>
      <w:smallCaps/>
      <w:spacing w:val="80"/>
      <w:sz w:val="28"/>
    </w:rPr>
  </w:style>
  <w:style w:type="paragraph" w:customStyle="1" w:styleId="InChapter">
    <w:name w:val="InChapter"/>
    <w:basedOn w:val="Heading3"/>
    <w:rsid w:val="00A3759E"/>
    <w:pPr>
      <w:spacing w:after="240"/>
      <w:outlineLvl w:val="9"/>
    </w:pPr>
    <w:rPr>
      <w:noProof/>
    </w:rPr>
  </w:style>
  <w:style w:type="paragraph" w:styleId="Index2">
    <w:name w:val="index 2"/>
    <w:basedOn w:val="Normal"/>
    <w:next w:val="Normal"/>
    <w:semiHidden/>
    <w:rsid w:val="00A3759E"/>
    <w:pPr>
      <w:tabs>
        <w:tab w:val="right" w:pos="4176"/>
      </w:tabs>
      <w:ind w:left="568" w:hanging="284"/>
    </w:pPr>
    <w:rPr>
      <w:rFonts w:ascii="Garamond" w:hAnsi="Garamond"/>
    </w:rPr>
  </w:style>
  <w:style w:type="paragraph" w:customStyle="1" w:styleId="Byline">
    <w:name w:val="Byline"/>
    <w:rsid w:val="00A375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59E"/>
    <w:pPr>
      <w:tabs>
        <w:tab w:val="clear" w:pos="3600"/>
        <w:tab w:val="clear" w:pos="3958"/>
      </w:tabs>
      <w:jc w:val="right"/>
    </w:pPr>
  </w:style>
  <w:style w:type="character" w:styleId="Emphasis">
    <w:name w:val="Emphasis"/>
    <w:basedOn w:val="DefaultParagraphFont"/>
    <w:qFormat/>
    <w:rsid w:val="00A3759E"/>
    <w:rPr>
      <w:i/>
    </w:rPr>
  </w:style>
  <w:style w:type="paragraph" w:styleId="Caption">
    <w:name w:val="caption"/>
    <w:basedOn w:val="BodyText"/>
    <w:next w:val="Normal"/>
    <w:qFormat/>
    <w:rsid w:val="00A3759E"/>
    <w:pPr>
      <w:framePr w:w="2268" w:hSpace="181" w:vSpace="181" w:wrap="around" w:vAnchor="text" w:hAnchor="page" w:x="1135" w:y="285" w:anchorLock="1"/>
    </w:pPr>
    <w:rPr>
      <w:i/>
    </w:rPr>
  </w:style>
  <w:style w:type="paragraph" w:customStyle="1" w:styleId="MiniTOCTitle">
    <w:name w:val="MiniTOCTitle"/>
    <w:basedOn w:val="Heading4"/>
    <w:rsid w:val="00A3759E"/>
    <w:pPr>
      <w:spacing w:before="240"/>
      <w:outlineLvl w:val="9"/>
    </w:pPr>
    <w:rPr>
      <w:noProof/>
      <w:sz w:val="24"/>
    </w:rPr>
  </w:style>
  <w:style w:type="paragraph" w:customStyle="1" w:styleId="MiniTOCItem">
    <w:name w:val="MiniTOCItem"/>
    <w:basedOn w:val="ListBullet"/>
    <w:rsid w:val="00A3759E"/>
    <w:pPr>
      <w:numPr>
        <w:numId w:val="0"/>
      </w:numPr>
      <w:tabs>
        <w:tab w:val="right" w:leader="dot" w:pos="6521"/>
      </w:tabs>
      <w:spacing w:before="0" w:after="0"/>
    </w:pPr>
  </w:style>
  <w:style w:type="paragraph" w:customStyle="1" w:styleId="TOFTitle">
    <w:name w:val="TOFTitle"/>
    <w:basedOn w:val="TOCTitle"/>
    <w:rsid w:val="00A3759E"/>
  </w:style>
  <w:style w:type="paragraph" w:styleId="TableofFigures">
    <w:name w:val="table of figures"/>
    <w:basedOn w:val="Normal"/>
    <w:next w:val="Normal"/>
    <w:semiHidden/>
    <w:rsid w:val="00A3759E"/>
    <w:pPr>
      <w:tabs>
        <w:tab w:val="right" w:leader="dot" w:pos="9072"/>
      </w:tabs>
      <w:ind w:left="970" w:hanging="403"/>
    </w:pPr>
    <w:rPr>
      <w:rFonts w:ascii="Times New Roman" w:hAnsi="Times New Roman"/>
      <w:b/>
    </w:rPr>
  </w:style>
  <w:style w:type="paragraph" w:styleId="ListNumber">
    <w:name w:val="List Number"/>
    <w:basedOn w:val="List"/>
    <w:rsid w:val="00A3759E"/>
    <w:pPr>
      <w:numPr>
        <w:numId w:val="14"/>
      </w:numPr>
      <w:tabs>
        <w:tab w:val="clear" w:pos="340"/>
      </w:tabs>
    </w:pPr>
  </w:style>
  <w:style w:type="character" w:customStyle="1" w:styleId="WingdingSymbols">
    <w:name w:val="Wingding Symbols"/>
    <w:rsid w:val="00A3759E"/>
    <w:rPr>
      <w:rFonts w:ascii="Wingdings" w:hAnsi="Wingdings"/>
    </w:rPr>
  </w:style>
  <w:style w:type="character" w:customStyle="1" w:styleId="HotSpot">
    <w:name w:val="HotSpot"/>
    <w:rsid w:val="00A3759E"/>
    <w:rPr>
      <w:color w:val="0033CC"/>
      <w:u w:val="none"/>
    </w:rPr>
  </w:style>
  <w:style w:type="paragraph" w:customStyle="1" w:styleId="BodyTextRight">
    <w:name w:val="Body Text Right"/>
    <w:basedOn w:val="BodyText"/>
    <w:rsid w:val="00A3759E"/>
    <w:pPr>
      <w:spacing w:before="0" w:after="0"/>
      <w:jc w:val="right"/>
    </w:pPr>
  </w:style>
  <w:style w:type="paragraph" w:styleId="Index3">
    <w:name w:val="index 3"/>
    <w:basedOn w:val="ListNumber2"/>
    <w:next w:val="Normal"/>
    <w:semiHidden/>
    <w:rsid w:val="00A3759E"/>
    <w:pPr>
      <w:numPr>
        <w:numId w:val="0"/>
      </w:numPr>
      <w:tabs>
        <w:tab w:val="right" w:leader="dot" w:pos="4176"/>
      </w:tabs>
    </w:pPr>
  </w:style>
  <w:style w:type="paragraph" w:styleId="ListNumber2">
    <w:name w:val="List Number 2"/>
    <w:basedOn w:val="List2"/>
    <w:rsid w:val="00A3759E"/>
    <w:pPr>
      <w:numPr>
        <w:numId w:val="9"/>
      </w:numPr>
      <w:tabs>
        <w:tab w:val="clear" w:pos="1060"/>
      </w:tabs>
    </w:pPr>
  </w:style>
  <w:style w:type="paragraph" w:customStyle="1" w:styleId="MarginNote">
    <w:name w:val="Margin Note"/>
    <w:basedOn w:val="BodyText"/>
    <w:rsid w:val="00A375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5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5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59E"/>
    <w:rPr>
      <w:sz w:val="32"/>
    </w:rPr>
  </w:style>
  <w:style w:type="paragraph" w:customStyle="1" w:styleId="HeadingProcedure">
    <w:name w:val="Heading Procedure"/>
    <w:basedOn w:val="HeadingBase"/>
    <w:next w:val="Normal"/>
    <w:rsid w:val="00A3759E"/>
    <w:pPr>
      <w:tabs>
        <w:tab w:val="left" w:pos="0"/>
      </w:tabs>
      <w:spacing w:before="120" w:after="60"/>
    </w:pPr>
    <w:rPr>
      <w:i/>
      <w:color w:val="918585"/>
      <w:sz w:val="22"/>
    </w:rPr>
  </w:style>
  <w:style w:type="paragraph" w:customStyle="1" w:styleId="TableBodyText">
    <w:name w:val="Table Body Text"/>
    <w:basedOn w:val="BodyText"/>
    <w:rsid w:val="00A3759E"/>
    <w:pPr>
      <w:spacing w:before="60" w:after="60"/>
    </w:pPr>
  </w:style>
  <w:style w:type="paragraph" w:styleId="ListContinue">
    <w:name w:val="List Continue"/>
    <w:basedOn w:val="List"/>
    <w:rsid w:val="00A3759E"/>
    <w:pPr>
      <w:ind w:firstLine="0"/>
    </w:pPr>
  </w:style>
  <w:style w:type="paragraph" w:customStyle="1" w:styleId="ListNote">
    <w:name w:val="List Note"/>
    <w:basedOn w:val="List"/>
    <w:rsid w:val="00A3759E"/>
    <w:pPr>
      <w:pBdr>
        <w:top w:val="single" w:sz="6" w:space="2" w:color="918585"/>
        <w:bottom w:val="single" w:sz="6" w:space="2" w:color="918585"/>
      </w:pBdr>
      <w:tabs>
        <w:tab w:val="left" w:pos="1021"/>
      </w:tabs>
      <w:ind w:firstLine="0"/>
    </w:pPr>
  </w:style>
  <w:style w:type="paragraph" w:customStyle="1" w:styleId="Warning">
    <w:name w:val="Warning"/>
    <w:basedOn w:val="BodyText"/>
    <w:rsid w:val="00A3759E"/>
    <w:pPr>
      <w:shd w:val="clear" w:color="auto" w:fill="D9D9D9"/>
      <w:tabs>
        <w:tab w:val="left" w:pos="992"/>
      </w:tabs>
      <w:ind w:left="119" w:right="119"/>
    </w:pPr>
    <w:rPr>
      <w:sz w:val="20"/>
    </w:rPr>
  </w:style>
  <w:style w:type="paragraph" w:customStyle="1" w:styleId="MarginIcons">
    <w:name w:val="Margin Icons"/>
    <w:basedOn w:val="BodyText"/>
    <w:rsid w:val="00A375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59E"/>
    <w:rPr>
      <w:rFonts w:ascii="Courier New" w:hAnsi="Courier New"/>
    </w:rPr>
  </w:style>
  <w:style w:type="paragraph" w:customStyle="1" w:styleId="NoteBullet">
    <w:name w:val="Note Bullet"/>
    <w:basedOn w:val="Note"/>
    <w:rsid w:val="00A3759E"/>
    <w:pPr>
      <w:tabs>
        <w:tab w:val="clear" w:pos="680"/>
      </w:tabs>
      <w:spacing w:before="60" w:after="60"/>
    </w:pPr>
  </w:style>
  <w:style w:type="paragraph" w:customStyle="1" w:styleId="SubHeading2">
    <w:name w:val="SubHeading2"/>
    <w:basedOn w:val="HeadingBase"/>
    <w:rsid w:val="00A3759E"/>
    <w:pPr>
      <w:spacing w:before="240" w:after="60"/>
    </w:pPr>
    <w:rPr>
      <w:sz w:val="20"/>
    </w:rPr>
  </w:style>
  <w:style w:type="paragraph" w:customStyle="1" w:styleId="SubHeading1">
    <w:name w:val="SubHeading1"/>
    <w:basedOn w:val="HeadingBase"/>
    <w:rsid w:val="00A3759E"/>
    <w:pPr>
      <w:spacing w:before="240" w:after="60"/>
    </w:pPr>
    <w:rPr>
      <w:color w:val="918585"/>
      <w:sz w:val="22"/>
    </w:rPr>
  </w:style>
  <w:style w:type="paragraph" w:customStyle="1" w:styleId="SideHeading">
    <w:name w:val="Side Heading"/>
    <w:basedOn w:val="HeadingBase"/>
    <w:rsid w:val="00A375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59E"/>
    <w:pPr>
      <w:numPr>
        <w:numId w:val="10"/>
      </w:numPr>
    </w:pPr>
  </w:style>
  <w:style w:type="paragraph" w:styleId="PlainText">
    <w:name w:val="Plain Text"/>
    <w:basedOn w:val="Normal"/>
    <w:link w:val="PlainTextChar"/>
    <w:rsid w:val="00A3759E"/>
    <w:rPr>
      <w:sz w:val="20"/>
    </w:rPr>
  </w:style>
  <w:style w:type="character" w:customStyle="1" w:styleId="PlainTextChar">
    <w:name w:val="Plain Text Char"/>
    <w:basedOn w:val="DefaultParagraphFont"/>
    <w:link w:val="PlainText"/>
    <w:rsid w:val="00A3759E"/>
    <w:rPr>
      <w:rFonts w:ascii="Courier New" w:eastAsia="Times New Roman" w:hAnsi="Courier New" w:cs="Times New Roman"/>
      <w:sz w:val="20"/>
      <w:szCs w:val="20"/>
      <w:lang w:eastAsia="en-US"/>
    </w:rPr>
  </w:style>
  <w:style w:type="character" w:customStyle="1" w:styleId="MenuOption">
    <w:name w:val="Menu Option"/>
    <w:basedOn w:val="DefaultParagraphFont"/>
    <w:rsid w:val="00A3759E"/>
    <w:rPr>
      <w:b/>
      <w:smallCaps/>
    </w:rPr>
  </w:style>
  <w:style w:type="paragraph" w:customStyle="1" w:styleId="TableListNumber">
    <w:name w:val="Table List Number"/>
    <w:basedOn w:val="ListNumber"/>
    <w:rsid w:val="00A3759E"/>
    <w:pPr>
      <w:numPr>
        <w:numId w:val="0"/>
      </w:numPr>
    </w:pPr>
  </w:style>
  <w:style w:type="paragraph" w:styleId="TOC4">
    <w:name w:val="toc 4"/>
    <w:basedOn w:val="TOCBase"/>
    <w:next w:val="Normal"/>
    <w:semiHidden/>
    <w:rsid w:val="00A3759E"/>
    <w:pPr>
      <w:tabs>
        <w:tab w:val="right" w:leader="dot" w:pos="9071"/>
      </w:tabs>
      <w:ind w:left="1701"/>
    </w:pPr>
  </w:style>
  <w:style w:type="paragraph" w:customStyle="1" w:styleId="ListAlpha">
    <w:name w:val="List Alpha"/>
    <w:basedOn w:val="List"/>
    <w:rsid w:val="00A3759E"/>
    <w:pPr>
      <w:numPr>
        <w:numId w:val="8"/>
      </w:numPr>
    </w:pPr>
  </w:style>
  <w:style w:type="paragraph" w:customStyle="1" w:styleId="ListAlpha2">
    <w:name w:val="List Alpha 2"/>
    <w:basedOn w:val="List2"/>
    <w:rsid w:val="00A3759E"/>
    <w:pPr>
      <w:numPr>
        <w:numId w:val="7"/>
      </w:numPr>
    </w:pPr>
  </w:style>
  <w:style w:type="paragraph" w:styleId="List2">
    <w:name w:val="List 2"/>
    <w:basedOn w:val="BodyText"/>
    <w:rsid w:val="00A3759E"/>
    <w:pPr>
      <w:tabs>
        <w:tab w:val="left" w:pos="680"/>
      </w:tabs>
      <w:spacing w:before="60" w:after="60"/>
      <w:ind w:left="680" w:hanging="340"/>
    </w:pPr>
  </w:style>
  <w:style w:type="paragraph" w:styleId="List3">
    <w:name w:val="List 3"/>
    <w:basedOn w:val="BodyText"/>
    <w:rsid w:val="00A3759E"/>
    <w:pPr>
      <w:tabs>
        <w:tab w:val="left" w:pos="1021"/>
      </w:tabs>
      <w:spacing w:before="60" w:after="60"/>
      <w:ind w:left="1020" w:hanging="340"/>
    </w:pPr>
  </w:style>
  <w:style w:type="paragraph" w:styleId="List4">
    <w:name w:val="List 4"/>
    <w:basedOn w:val="BodyText"/>
    <w:rsid w:val="00A3759E"/>
    <w:pPr>
      <w:tabs>
        <w:tab w:val="left" w:pos="1361"/>
      </w:tabs>
      <w:spacing w:before="60" w:after="60"/>
      <w:ind w:left="1361" w:hanging="340"/>
    </w:pPr>
  </w:style>
  <w:style w:type="paragraph" w:styleId="List5">
    <w:name w:val="List 5"/>
    <w:basedOn w:val="BodyText"/>
    <w:rsid w:val="00A3759E"/>
    <w:pPr>
      <w:tabs>
        <w:tab w:val="left" w:pos="1701"/>
      </w:tabs>
      <w:spacing w:before="60" w:after="60"/>
      <w:ind w:left="1701" w:hanging="340"/>
    </w:pPr>
  </w:style>
  <w:style w:type="paragraph" w:styleId="ListBullet3">
    <w:name w:val="List Bullet 3"/>
    <w:basedOn w:val="List3"/>
    <w:rsid w:val="00A3759E"/>
    <w:pPr>
      <w:numPr>
        <w:numId w:val="13"/>
      </w:numPr>
      <w:tabs>
        <w:tab w:val="clear" w:pos="1021"/>
      </w:tabs>
      <w:ind w:left="1037" w:hanging="357"/>
    </w:pPr>
  </w:style>
  <w:style w:type="paragraph" w:styleId="ListBullet4">
    <w:name w:val="List Bullet 4"/>
    <w:basedOn w:val="List4"/>
    <w:rsid w:val="00A3759E"/>
    <w:pPr>
      <w:numPr>
        <w:numId w:val="2"/>
      </w:numPr>
      <w:tabs>
        <w:tab w:val="clear" w:pos="1361"/>
      </w:tabs>
    </w:pPr>
  </w:style>
  <w:style w:type="paragraph" w:styleId="ListBullet5">
    <w:name w:val="List Bullet 5"/>
    <w:basedOn w:val="List5"/>
    <w:rsid w:val="00A3759E"/>
    <w:pPr>
      <w:numPr>
        <w:numId w:val="3"/>
      </w:numPr>
    </w:pPr>
  </w:style>
  <w:style w:type="paragraph" w:styleId="ListContinue2">
    <w:name w:val="List Continue 2"/>
    <w:basedOn w:val="List2"/>
    <w:rsid w:val="00A3759E"/>
    <w:pPr>
      <w:ind w:firstLine="0"/>
    </w:pPr>
  </w:style>
  <w:style w:type="paragraph" w:styleId="ListContinue3">
    <w:name w:val="List Continue 3"/>
    <w:basedOn w:val="List3"/>
    <w:rsid w:val="00A3759E"/>
    <w:pPr>
      <w:ind w:left="1021" w:firstLine="0"/>
    </w:pPr>
  </w:style>
  <w:style w:type="paragraph" w:styleId="ListContinue4">
    <w:name w:val="List Continue 4"/>
    <w:basedOn w:val="List4"/>
    <w:rsid w:val="00A3759E"/>
    <w:pPr>
      <w:ind w:firstLine="0"/>
    </w:pPr>
  </w:style>
  <w:style w:type="paragraph" w:styleId="ListContinue5">
    <w:name w:val="List Continue 5"/>
    <w:basedOn w:val="List5"/>
    <w:rsid w:val="00A3759E"/>
    <w:pPr>
      <w:ind w:firstLine="0"/>
    </w:pPr>
  </w:style>
  <w:style w:type="paragraph" w:styleId="ListNumber3">
    <w:name w:val="List Number 3"/>
    <w:basedOn w:val="List3"/>
    <w:rsid w:val="00A3759E"/>
    <w:pPr>
      <w:numPr>
        <w:numId w:val="4"/>
      </w:numPr>
    </w:pPr>
  </w:style>
  <w:style w:type="paragraph" w:styleId="ListNumber4">
    <w:name w:val="List Number 4"/>
    <w:basedOn w:val="List4"/>
    <w:rsid w:val="00A3759E"/>
    <w:pPr>
      <w:numPr>
        <w:numId w:val="5"/>
      </w:numPr>
    </w:pPr>
  </w:style>
  <w:style w:type="paragraph" w:styleId="ListNumber5">
    <w:name w:val="List Number 5"/>
    <w:basedOn w:val="List5"/>
    <w:rsid w:val="00A3759E"/>
    <w:pPr>
      <w:numPr>
        <w:numId w:val="6"/>
      </w:numPr>
    </w:pPr>
  </w:style>
  <w:style w:type="paragraph" w:styleId="BlockText">
    <w:name w:val="Block Text"/>
    <w:basedOn w:val="Normal"/>
    <w:rsid w:val="00A3759E"/>
    <w:pPr>
      <w:spacing w:after="120"/>
      <w:ind w:left="1440" w:right="1440"/>
    </w:pPr>
  </w:style>
  <w:style w:type="character" w:customStyle="1" w:styleId="Subscript">
    <w:name w:val="Subscript"/>
    <w:basedOn w:val="DefaultParagraphFont"/>
    <w:rsid w:val="00A3759E"/>
    <w:rPr>
      <w:sz w:val="16"/>
      <w:vertAlign w:val="subscript"/>
    </w:rPr>
  </w:style>
  <w:style w:type="character" w:customStyle="1" w:styleId="Superscript">
    <w:name w:val="Superscript"/>
    <w:basedOn w:val="DefaultParagraphFont"/>
    <w:rsid w:val="00A3759E"/>
    <w:rPr>
      <w:sz w:val="16"/>
      <w:vertAlign w:val="superscript"/>
    </w:rPr>
  </w:style>
  <w:style w:type="character" w:customStyle="1" w:styleId="Symbols">
    <w:name w:val="Symbols"/>
    <w:basedOn w:val="DefaultParagraphFont"/>
    <w:rsid w:val="00A3759E"/>
    <w:rPr>
      <w:rFonts w:ascii="Symbol" w:hAnsi="Symbol"/>
    </w:rPr>
  </w:style>
  <w:style w:type="character" w:customStyle="1" w:styleId="MenuOptions">
    <w:name w:val="Menu Options"/>
    <w:basedOn w:val="DefaultParagraphFont"/>
    <w:rsid w:val="00A3759E"/>
    <w:rPr>
      <w:rFonts w:ascii="Arial Narrow" w:hAnsi="Arial Narrow"/>
      <w:smallCaps/>
    </w:rPr>
  </w:style>
  <w:style w:type="character" w:customStyle="1" w:styleId="Buttons">
    <w:name w:val="Buttons"/>
    <w:basedOn w:val="DefaultParagraphFont"/>
    <w:rsid w:val="00A3759E"/>
    <w:rPr>
      <w:b/>
    </w:rPr>
  </w:style>
  <w:style w:type="character" w:customStyle="1" w:styleId="Underlined">
    <w:name w:val="Underlined"/>
    <w:basedOn w:val="DefaultParagraphFont"/>
    <w:rsid w:val="00A3759E"/>
    <w:rPr>
      <w:u w:val="single"/>
    </w:rPr>
  </w:style>
  <w:style w:type="paragraph" w:customStyle="1" w:styleId="TableBodyTextRight">
    <w:name w:val="Table Body Text Right"/>
    <w:basedOn w:val="TableBodyText"/>
    <w:rsid w:val="00A3759E"/>
    <w:pPr>
      <w:widowControl w:val="0"/>
      <w:autoSpaceDE w:val="0"/>
      <w:autoSpaceDN w:val="0"/>
      <w:adjustRightInd w:val="0"/>
      <w:jc w:val="right"/>
    </w:pPr>
    <w:rPr>
      <w:rFonts w:cs="Arial"/>
      <w:szCs w:val="18"/>
    </w:rPr>
  </w:style>
  <w:style w:type="paragraph" w:customStyle="1" w:styleId="CopyrightText">
    <w:name w:val="Copyright Text"/>
    <w:basedOn w:val="BodyText"/>
    <w:rsid w:val="00A3759E"/>
    <w:rPr>
      <w:sz w:val="18"/>
    </w:rPr>
  </w:style>
  <w:style w:type="paragraph" w:customStyle="1" w:styleId="BodySmallRight">
    <w:name w:val="Body Small Right"/>
    <w:basedOn w:val="BodyTextRight"/>
    <w:rsid w:val="00A3759E"/>
    <w:rPr>
      <w:sz w:val="18"/>
      <w:szCs w:val="18"/>
    </w:rPr>
  </w:style>
  <w:style w:type="paragraph" w:customStyle="1" w:styleId="MarginEdition">
    <w:name w:val="Margin Edition"/>
    <w:basedOn w:val="MarginNote"/>
    <w:rsid w:val="00A3759E"/>
    <w:pPr>
      <w:spacing w:before="0" w:after="0"/>
    </w:pPr>
    <w:rPr>
      <w:rFonts w:ascii="Times New Roman" w:hAnsi="Times New Roman"/>
      <w:color w:val="999999"/>
    </w:rPr>
  </w:style>
  <w:style w:type="paragraph" w:customStyle="1" w:styleId="Spacer">
    <w:name w:val="Spacer"/>
    <w:basedOn w:val="Normal"/>
    <w:rsid w:val="00A3759E"/>
    <w:rPr>
      <w:sz w:val="2"/>
      <w:szCs w:val="2"/>
    </w:rPr>
  </w:style>
  <w:style w:type="character" w:customStyle="1" w:styleId="Small">
    <w:name w:val="Small"/>
    <w:basedOn w:val="DefaultParagraphFont"/>
    <w:rsid w:val="00A3759E"/>
    <w:rPr>
      <w:sz w:val="16"/>
    </w:rPr>
  </w:style>
  <w:style w:type="paragraph" w:customStyle="1" w:styleId="WideTable">
    <w:name w:val="Wide Table"/>
    <w:basedOn w:val="Normal"/>
    <w:rsid w:val="00A3759E"/>
    <w:pPr>
      <w:ind w:left="-1418"/>
    </w:pPr>
    <w:rPr>
      <w:sz w:val="2"/>
      <w:szCs w:val="2"/>
    </w:rPr>
  </w:style>
  <w:style w:type="character" w:styleId="PageNumber">
    <w:name w:val="page number"/>
    <w:basedOn w:val="DefaultParagraphFont"/>
    <w:rsid w:val="00A3759E"/>
  </w:style>
  <w:style w:type="paragraph" w:styleId="Quote">
    <w:name w:val="Quote"/>
    <w:basedOn w:val="Heading1"/>
    <w:link w:val="QuoteChar"/>
    <w:qFormat/>
    <w:rsid w:val="00A3759E"/>
    <w:rPr>
      <w:b w:val="0"/>
      <w:sz w:val="72"/>
      <w:szCs w:val="72"/>
      <w:lang w:val="en-NZ"/>
    </w:rPr>
  </w:style>
  <w:style w:type="character" w:customStyle="1" w:styleId="QuoteChar">
    <w:name w:val="Quote Char"/>
    <w:basedOn w:val="DefaultParagraphFont"/>
    <w:link w:val="Quote"/>
    <w:rsid w:val="00A375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59E"/>
    <w:pPr>
      <w:pageBreakBefore/>
    </w:pPr>
  </w:style>
  <w:style w:type="paragraph" w:customStyle="1" w:styleId="Border">
    <w:name w:val="Border"/>
    <w:basedOn w:val="Normal"/>
    <w:qFormat/>
    <w:rsid w:val="00A375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59E"/>
    <w:rPr>
      <w:b/>
      <w:bCs/>
      <w:i/>
      <w:iCs/>
      <w:color w:val="auto"/>
    </w:rPr>
  </w:style>
  <w:style w:type="paragraph" w:styleId="IntenseQuote">
    <w:name w:val="Intense Quote"/>
    <w:basedOn w:val="Normal"/>
    <w:next w:val="Normal"/>
    <w:link w:val="IntenseQuoteChar"/>
    <w:uiPriority w:val="30"/>
    <w:qFormat/>
    <w:rsid w:val="00A375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5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59E"/>
    <w:rPr>
      <w:smallCaps/>
      <w:color w:val="auto"/>
      <w:u w:val="single"/>
    </w:rPr>
  </w:style>
  <w:style w:type="character" w:styleId="IntenseReference">
    <w:name w:val="Intense Reference"/>
    <w:basedOn w:val="DefaultParagraphFont"/>
    <w:uiPriority w:val="32"/>
    <w:qFormat/>
    <w:rsid w:val="00A3759E"/>
    <w:rPr>
      <w:b/>
      <w:bCs/>
      <w:smallCaps/>
      <w:color w:val="auto"/>
      <w:spacing w:val="5"/>
      <w:u w:val="single"/>
    </w:rPr>
  </w:style>
  <w:style w:type="paragraph" w:customStyle="1" w:styleId="2ColumnHeading">
    <w:name w:val="2Column Heading"/>
    <w:basedOn w:val="BodyText"/>
    <w:qFormat/>
    <w:rsid w:val="00A3759E"/>
    <w:pPr>
      <w:spacing w:after="60"/>
      <w:ind w:left="-2268"/>
    </w:pPr>
    <w:rPr>
      <w:b/>
    </w:rPr>
  </w:style>
  <w:style w:type="paragraph" w:customStyle="1" w:styleId="Heading1TOC">
    <w:name w:val="Heading1 TOC"/>
    <w:basedOn w:val="Normal"/>
    <w:qFormat/>
    <w:rsid w:val="00A3759E"/>
    <w:pPr>
      <w:spacing w:before="240" w:after="120"/>
    </w:pPr>
    <w:rPr>
      <w:rFonts w:ascii="Times New Roman" w:hAnsi="Times New Roman"/>
      <w:b/>
      <w:sz w:val="32"/>
    </w:rPr>
  </w:style>
  <w:style w:type="paragraph" w:customStyle="1" w:styleId="Heading2TOC">
    <w:name w:val="Heading2 TOC"/>
    <w:basedOn w:val="Normal"/>
    <w:qFormat/>
    <w:rsid w:val="00A3759E"/>
    <w:pPr>
      <w:spacing w:before="240" w:after="60"/>
    </w:pPr>
    <w:rPr>
      <w:rFonts w:ascii="Times New Roman" w:hAnsi="Times New Roman"/>
      <w:b/>
      <w:sz w:val="28"/>
    </w:rPr>
  </w:style>
  <w:style w:type="character" w:customStyle="1" w:styleId="Underline">
    <w:name w:val="Underline"/>
    <w:basedOn w:val="DefaultParagraphFont"/>
    <w:qFormat/>
    <w:rsid w:val="00A3759E"/>
    <w:rPr>
      <w:u w:val="single"/>
    </w:rPr>
  </w:style>
  <w:style w:type="character" w:customStyle="1" w:styleId="BoldandItalics">
    <w:name w:val="Bold and Italics"/>
    <w:qFormat/>
    <w:rsid w:val="00A3759E"/>
    <w:rPr>
      <w:b/>
      <w:i/>
      <w:u w:val="none"/>
    </w:rPr>
  </w:style>
  <w:style w:type="paragraph" w:styleId="BalloonText">
    <w:name w:val="Balloon Text"/>
    <w:basedOn w:val="Normal"/>
    <w:link w:val="BalloonTextChar"/>
    <w:rsid w:val="00A3759E"/>
    <w:rPr>
      <w:rFonts w:ascii="Tahoma" w:hAnsi="Tahoma" w:cs="Tahoma"/>
      <w:sz w:val="16"/>
      <w:szCs w:val="16"/>
    </w:rPr>
  </w:style>
  <w:style w:type="character" w:customStyle="1" w:styleId="BalloonTextChar">
    <w:name w:val="Balloon Text Char"/>
    <w:basedOn w:val="DefaultParagraphFont"/>
    <w:link w:val="BalloonText"/>
    <w:rsid w:val="00A375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5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5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59E"/>
    <w:rPr>
      <w:b/>
      <w:color w:val="660033"/>
      <w:spacing w:val="0"/>
    </w:rPr>
  </w:style>
  <w:style w:type="paragraph" w:customStyle="1" w:styleId="Nameditemlist">
    <w:name w:val="Named item list"/>
    <w:basedOn w:val="BodyText"/>
    <w:qFormat/>
    <w:rsid w:val="00A3759E"/>
    <w:pPr>
      <w:tabs>
        <w:tab w:val="left" w:pos="2835"/>
      </w:tabs>
      <w:ind w:left="2835" w:hanging="2835"/>
    </w:pPr>
  </w:style>
  <w:style w:type="paragraph" w:customStyle="1" w:styleId="BodyTextnopadding">
    <w:name w:val="Body Text no padding"/>
    <w:basedOn w:val="BodyText"/>
    <w:qFormat/>
    <w:rsid w:val="00A3759E"/>
    <w:pPr>
      <w:spacing w:before="0" w:after="0"/>
    </w:pPr>
  </w:style>
  <w:style w:type="paragraph" w:customStyle="1" w:styleId="BodyTextBold">
    <w:name w:val="Body Text Bold"/>
    <w:basedOn w:val="BodyText"/>
    <w:qFormat/>
    <w:rsid w:val="00A3759E"/>
    <w:rPr>
      <w:b/>
    </w:rPr>
  </w:style>
  <w:style w:type="character" w:styleId="Hyperlink">
    <w:name w:val="Hyperlink"/>
    <w:basedOn w:val="DefaultParagraphFont"/>
    <w:uiPriority w:val="99"/>
    <w:unhideWhenUsed/>
    <w:rsid w:val="007A76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2329</Characters>
  <Application>Microsoft Office Word</Application>
  <DocSecurity>0</DocSecurity>
  <Lines>59</Lines>
  <Paragraphs>36</Paragraphs>
  <ScaleCrop>false</ScaleCrop>
  <Company>Author-it Software Corporation Ltd.</Company>
  <LinksUpToDate>false</LinksUpToDate>
  <CharactersWithSpaces>2607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PSPSEC001 Secure government assets</dc:title>
  <dc:subject>Approved</dc:subject>
  <dc:creator>SkillsIQ</dc:creator>
  <cp:keywords>Release: 1</cp:keywords>
  <dc:description>Review Date: 12 April 2008</dc:description>
  <cp:lastModifiedBy>HSD_TPCMSd.prod</cp:lastModifiedBy>
  <cp:revision>3</cp:revision>
  <dcterms:created xsi:type="dcterms:W3CDTF">2022-04-03T13:28:00Z</dcterms:created>
  <dcterms:modified xsi:type="dcterms:W3CDTF">2022-04-03T13:28:00Z</dcterms:modified>
</cp:coreProperties>
</file>