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0C9F" w:rsidP="00500C9F">
      <w:pPr>
        <w:pStyle w:val="Title"/>
      </w:pPr>
      <w:r>
        <w:fldChar w:fldCharType="begin"/>
      </w:r>
      <w:r>
        <w:instrText xml:space="preserve"> TITLE   \* MERGEFORMAT </w:instrText>
      </w:r>
      <w:r>
        <w:fldChar w:fldCharType="separate"/>
      </w:r>
      <w:r>
        <w:t>PSPSCI009 Facilitate innovation and change through extension</w:t>
      </w:r>
      <w:r>
        <w:fldChar w:fldCharType="end"/>
      </w:r>
    </w:p>
    <w:p w:rsidR="00500C9F" w:rsidP="00500C9F">
      <w:pPr>
        <w:pStyle w:val="Version"/>
        <w:sectPr w:rsidSect="008A5C2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A5C25" w:rsidP="008A5C25">
      <w:pPr>
        <w:pStyle w:val="SuperHeading"/>
      </w:pPr>
      <w:r w:rsidRPr="008A5C25">
        <w:t>PSPSCI009 Facilitate innovation and change through extension</w:t>
      </w:r>
    </w:p>
    <w:p w:rsidR="00000000" w:rsidRPr="008A5C25" w:rsidP="008A5C25">
      <w:pPr>
        <w:pStyle w:val="Heading1"/>
      </w:pPr>
      <w:bookmarkStart w:id="1" w:name="O_827531"/>
      <w:bookmarkEnd w:id="1"/>
      <w:r w:rsidRPr="008A5C25">
        <w:t>Modification History</w:t>
      </w:r>
    </w:p>
    <w:tbl>
      <w:tblPr>
        <w:tblW w:w="0" w:type="auto"/>
        <w:tblLayout w:type="fixed"/>
        <w:tblCellMar>
          <w:left w:w="62" w:type="dxa"/>
          <w:right w:w="62" w:type="dxa"/>
        </w:tblCellMar>
        <w:tblLook w:val="0000"/>
      </w:tblPr>
      <w:tblGrid>
        <w:gridCol w:w="1134"/>
        <w:gridCol w:w="7937"/>
      </w:tblGrid>
      <w:tr w:rsidTr="00500C9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5C25">
            <w:pPr>
              <w:pStyle w:val="TableHeading"/>
              <w:rPr>
                <w:lang w:val="en-NZ"/>
              </w:rPr>
            </w:pPr>
            <w:r w:rsidRPr="008A5C25">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5C25">
            <w:pPr>
              <w:pStyle w:val="TableHeading"/>
              <w:rPr>
                <w:lang w:val="en-NZ"/>
              </w:rPr>
            </w:pPr>
            <w:r w:rsidRPr="008A5C25">
              <w:t>Comments</w:t>
            </w:r>
          </w:p>
        </w:tc>
      </w:tr>
      <w:tr w:rsidTr="00500C9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5C25">
            <w:pPr>
              <w:pStyle w:val="BodyText"/>
              <w:rPr>
                <w:lang w:val="en-NZ"/>
              </w:rPr>
            </w:pPr>
            <w:r w:rsidRPr="008A5C2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5C25" w:rsidP="008A5C25">
            <w:pPr>
              <w:pStyle w:val="BodyText"/>
            </w:pPr>
            <w:r w:rsidRPr="008A5C25">
              <w:t xml:space="preserve">This unit was released in PSP Public Sector Training Package release 1.0 and meets the Standards for Training Packages. </w:t>
            </w:r>
          </w:p>
          <w:p w:rsidR="00000000" w:rsidRPr="008A5C25" w:rsidP="008A5C25">
            <w:pPr>
              <w:pStyle w:val="BodyText"/>
            </w:pPr>
          </w:p>
          <w:p w:rsidR="00000000" w:rsidRPr="008A5C25" w:rsidP="008A5C25">
            <w:pPr>
              <w:pStyle w:val="BodyText"/>
            </w:pPr>
            <w:r w:rsidRPr="008A5C25">
              <w:t>This unit supersedes and is equivalent to PSPSCI502A Facilitate innovation an</w:t>
            </w:r>
            <w:r w:rsidRPr="008A5C25">
              <w:t>d change through extension.</w:t>
            </w:r>
          </w:p>
          <w:p w:rsidR="00000000" w:rsidRPr="008A5C25" w:rsidP="008A5C25">
            <w:pPr>
              <w:pStyle w:val="BodyText"/>
            </w:pPr>
          </w:p>
          <w:p w:rsidR="00000000" w:rsidRPr="008A5C25" w:rsidP="008A5C25">
            <w:pPr>
              <w:pStyle w:val="ListBullet"/>
            </w:pPr>
            <w:r w:rsidRPr="008A5C25">
              <w:t>Unit code updated</w:t>
            </w:r>
          </w:p>
          <w:p w:rsidR="00000000" w:rsidRPr="008A5C25" w:rsidP="008A5C25">
            <w:pPr>
              <w:pStyle w:val="ListBullet"/>
            </w:pPr>
            <w:r w:rsidRPr="008A5C25">
              <w:t>Content and formatting updated to comply with new standards</w:t>
            </w:r>
          </w:p>
          <w:p w:rsidR="00000000" w:rsidRPr="008A5C25" w:rsidP="008A5C25">
            <w:pPr>
              <w:pStyle w:val="ListBullet"/>
            </w:pPr>
            <w:r w:rsidRPr="008A5C25">
              <w:t>All PC transitioned from passive to active voice</w:t>
            </w:r>
          </w:p>
        </w:tc>
      </w:tr>
    </w:tbl>
    <w:p w:rsidR="00000000" w:rsidRPr="008A5C25" w:rsidP="008A5C25">
      <w:pPr>
        <w:pStyle w:val="BodyText"/>
      </w:pPr>
    </w:p>
    <w:p w:rsidR="00000000" w:rsidRPr="008A5C25" w:rsidP="008A5C25">
      <w:pPr>
        <w:pStyle w:val="AllowPageBreak"/>
      </w:pPr>
    </w:p>
    <w:p w:rsidR="00000000" w:rsidRPr="008A5C25" w:rsidP="008A5C25">
      <w:pPr>
        <w:pStyle w:val="Heading1"/>
      </w:pPr>
      <w:bookmarkStart w:id="2" w:name="O_827532"/>
      <w:bookmarkEnd w:id="2"/>
      <w:r w:rsidRPr="008A5C25">
        <w:t>Application</w:t>
      </w:r>
    </w:p>
    <w:p w:rsidR="00000000" w:rsidRPr="008A5C25" w:rsidP="00500C9F">
      <w:pPr>
        <w:pStyle w:val="BodyText"/>
      </w:pPr>
      <w:r w:rsidRPr="008A5C25">
        <w:t>This unit describes the skills required to perform extension work at a broadly recognised level requiring considerable initiative and independent judgment within generally directed strategic programs. It includes determining extension objectives and method</w:t>
      </w:r>
      <w:r w:rsidRPr="008A5C25">
        <w:t xml:space="preserve">ologies, preparing for extension work, facilitating innovation and change, and monitoring and evaluating the adoption of innovation and change. </w:t>
      </w:r>
    </w:p>
    <w:p w:rsidR="00000000" w:rsidRPr="008A5C25" w:rsidP="00500C9F">
      <w:pPr>
        <w:pStyle w:val="BodyText"/>
      </w:pPr>
      <w:r w:rsidRPr="008A5C25">
        <w:t>This unit applies to those working to facilitate innovation and change through extension.</w:t>
      </w:r>
    </w:p>
    <w:p w:rsidR="00000000" w:rsidRPr="008A5C25" w:rsidP="00500C9F">
      <w:pPr>
        <w:pStyle w:val="BodyText"/>
      </w:pPr>
      <w:r w:rsidRPr="008A5C25">
        <w:t>The skills and know</w:t>
      </w:r>
      <w:r w:rsidRPr="008A5C25">
        <w:t>ledge described in this unit must be applied within the legislative, regulatory and policy environment in which they are carried out. Organisational policies and procedures must be consulted and adhered to.</w:t>
      </w:r>
    </w:p>
    <w:p w:rsidR="00000000" w:rsidRPr="008A5C25" w:rsidP="00500C9F">
      <w:pPr>
        <w:pStyle w:val="BodyText"/>
      </w:pPr>
      <w:r w:rsidRPr="008A5C25">
        <w:t>Those undertaking this unit would work autonomou</w:t>
      </w:r>
      <w:r w:rsidRPr="008A5C25">
        <w:t>sly with supervisory responsibilities, while performing sophistocated tasks in a range of contexts.</w:t>
      </w:r>
    </w:p>
    <w:p w:rsidR="00500C9F" w:rsidP="00500C9F">
      <w:pPr>
        <w:pStyle w:val="BodyText"/>
      </w:pPr>
      <w:r w:rsidRPr="008A5C25">
        <w:t>No licensing, legislative or certification requirements apply to unit at the time of publication.</w:t>
      </w:r>
    </w:p>
    <w:p w:rsidR="00000000" w:rsidRPr="008A5C25" w:rsidP="008A5C25">
      <w:pPr>
        <w:pStyle w:val="Heading1"/>
      </w:pPr>
      <w:bookmarkStart w:id="3" w:name="O_827534"/>
      <w:bookmarkEnd w:id="3"/>
      <w:r w:rsidRPr="008A5C25">
        <w:t>Competency Field</w:t>
      </w:r>
    </w:p>
    <w:p w:rsidR="00000000" w:rsidRPr="008A5C25" w:rsidP="00500C9F">
      <w:pPr>
        <w:pStyle w:val="BodyText"/>
      </w:pPr>
      <w:r w:rsidRPr="008A5C25">
        <w:t>Government Science and Technology</w:t>
      </w:r>
    </w:p>
    <w:p w:rsidR="00000000" w:rsidRPr="008A5C25" w:rsidP="008A5C25">
      <w:pPr>
        <w:pStyle w:val="Heading1"/>
      </w:pPr>
      <w:bookmarkStart w:id="4" w:name="O_827536"/>
      <w:bookmarkEnd w:id="4"/>
      <w:r w:rsidRPr="008A5C25">
        <w:t>Elements and Performance Criteria</w:t>
      </w:r>
    </w:p>
    <w:tbl>
      <w:tblPr>
        <w:tblW w:w="0" w:type="auto"/>
        <w:tblLayout w:type="fixed"/>
        <w:tblCellMar>
          <w:left w:w="62" w:type="dxa"/>
          <w:right w:w="62" w:type="dxa"/>
        </w:tblCellMar>
        <w:tblLook w:val="0000"/>
      </w:tblPr>
      <w:tblGrid>
        <w:gridCol w:w="2203"/>
        <w:gridCol w:w="6804"/>
      </w:tblGrid>
      <w:tr w:rsidTr="008A5C2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5C25">
            <w:pPr>
              <w:pStyle w:val="TableHeading"/>
              <w:rPr>
                <w:lang w:val="en-NZ"/>
              </w:rPr>
            </w:pPr>
            <w:r w:rsidRPr="008A5C25">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5C25">
            <w:pPr>
              <w:pStyle w:val="TableHeading"/>
              <w:rPr>
                <w:lang w:val="en-NZ"/>
              </w:rPr>
            </w:pPr>
            <w:r w:rsidRPr="008A5C25">
              <w:t>PERFORMANCE CRITERIA</w:t>
            </w:r>
          </w:p>
        </w:tc>
      </w:tr>
      <w:tr w:rsidTr="008A5C2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5C25">
            <w:pPr>
              <w:pStyle w:val="BodyText"/>
              <w:rPr>
                <w:lang w:val="en-NZ"/>
              </w:rPr>
            </w:pPr>
            <w:r w:rsidRPr="008A5C25">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5C25">
            <w:pPr>
              <w:pStyle w:val="BodyText"/>
              <w:rPr>
                <w:lang w:val="en-NZ"/>
              </w:rPr>
            </w:pPr>
            <w:r w:rsidRPr="008A5C25">
              <w:t>Performance criteria describe the performance needed to demonstrate achievement of the element. Whe</w:t>
            </w:r>
            <w:r w:rsidRPr="008A5C25">
              <w:t>re bold italicised text is used, further information is detailed in the range of conditions section.</w:t>
            </w:r>
          </w:p>
        </w:tc>
      </w:tr>
      <w:tr w:rsidTr="008A5C2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5C25">
            <w:pPr>
              <w:pStyle w:val="List"/>
              <w:rPr>
                <w:lang w:val="en-NZ"/>
              </w:rPr>
            </w:pPr>
            <w:r w:rsidRPr="008A5C25">
              <w:rPr>
                <w:rStyle w:val="SpecialBold"/>
              </w:rPr>
              <w:t>1.</w:t>
            </w:r>
            <w:r w:rsidRPr="008A5C25">
              <w:rPr>
                <w:rStyle w:val="SpecialBold"/>
              </w:rPr>
              <w:tab/>
              <w:t>Determine extension objectives and methodologies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5C25" w:rsidP="008A5C25">
            <w:pPr>
              <w:pStyle w:val="List"/>
            </w:pPr>
            <w:r w:rsidRPr="008A5C25">
              <w:t>1.1</w:t>
            </w:r>
            <w:r w:rsidRPr="008A5C25">
              <w:tab/>
              <w:t>Identify required program outcomes.</w:t>
            </w:r>
          </w:p>
          <w:p w:rsidR="00000000" w:rsidRPr="008A5C25" w:rsidP="008A5C25">
            <w:pPr>
              <w:pStyle w:val="List"/>
            </w:pPr>
            <w:r w:rsidRPr="008A5C25">
              <w:t>1.2</w:t>
            </w:r>
            <w:r w:rsidRPr="008A5C25">
              <w:tab/>
              <w:t>Determine extension objectives to meet organisational outc</w:t>
            </w:r>
            <w:r w:rsidRPr="008A5C25">
              <w:t>omes and client needs.</w:t>
            </w:r>
          </w:p>
          <w:p w:rsidR="00000000" w:rsidRPr="008A5C25" w:rsidP="008A5C25">
            <w:pPr>
              <w:pStyle w:val="List"/>
            </w:pPr>
            <w:r w:rsidRPr="008A5C25">
              <w:t>1.3</w:t>
            </w:r>
            <w:r w:rsidRPr="008A5C25">
              <w:tab/>
              <w:t>Provide leadership to extension colleagues to influence and motivate their work.</w:t>
            </w:r>
          </w:p>
          <w:p w:rsidR="00000000" w:rsidRPr="008A5C25" w:rsidP="008A5C25">
            <w:pPr>
              <w:pStyle w:val="List"/>
            </w:pPr>
            <w:r w:rsidRPr="008A5C25">
              <w:t>1.4</w:t>
            </w:r>
            <w:r w:rsidRPr="008A5C25">
              <w:tab/>
              <w:t>Generate and interpret research data, identify client target groups and tailor information for different target groups.</w:t>
            </w:r>
          </w:p>
          <w:p w:rsidR="00000000" w:rsidRPr="008A5C25" w:rsidP="008A5C25">
            <w:pPr>
              <w:pStyle w:val="List"/>
            </w:pPr>
            <w:r w:rsidRPr="008A5C25">
              <w:t>1.5</w:t>
            </w:r>
            <w:r w:rsidRPr="008A5C25">
              <w:tab/>
            </w:r>
            <w:r w:rsidRPr="008A5C25">
              <w:t>Evaluate and modify dissemination methodology, techniques and strategies in accordance with type of research information and client needs and/or preferences.</w:t>
            </w:r>
          </w:p>
          <w:p w:rsidR="00000000" w:rsidP="008A5C25">
            <w:pPr>
              <w:pStyle w:val="List"/>
              <w:rPr>
                <w:lang w:val="en-NZ"/>
              </w:rPr>
            </w:pPr>
            <w:r w:rsidRPr="008A5C25">
              <w:t>1.6</w:t>
            </w:r>
            <w:r w:rsidRPr="008A5C25">
              <w:tab/>
              <w:t>Identify and manage issues relating to intellectual property.</w:t>
            </w:r>
          </w:p>
        </w:tc>
      </w:tr>
      <w:tr w:rsidTr="008A5C2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5C25">
            <w:pPr>
              <w:pStyle w:val="List"/>
              <w:rPr>
                <w:lang w:val="en-NZ"/>
              </w:rPr>
            </w:pPr>
            <w:r w:rsidRPr="008A5C25">
              <w:rPr>
                <w:rStyle w:val="SpecialBold"/>
              </w:rPr>
              <w:t>2.</w:t>
            </w:r>
            <w:r w:rsidRPr="008A5C25">
              <w:rPr>
                <w:rStyle w:val="SpecialBold"/>
              </w:rPr>
              <w:tab/>
              <w:t>Prepare for extension work</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5C25" w:rsidP="008A5C25">
            <w:pPr>
              <w:pStyle w:val="List"/>
            </w:pPr>
            <w:r w:rsidRPr="008A5C25">
              <w:t>2</w:t>
            </w:r>
            <w:r w:rsidRPr="008A5C25">
              <w:t>.1</w:t>
            </w:r>
            <w:r w:rsidRPr="008A5C25">
              <w:tab/>
              <w:t>Foster and use industry networks to maintain and apply industry knowledge to encourage client decision making and the implementation of improved practices.</w:t>
            </w:r>
          </w:p>
          <w:p w:rsidR="00000000" w:rsidRPr="008A5C25" w:rsidP="008A5C25">
            <w:pPr>
              <w:pStyle w:val="List"/>
            </w:pPr>
            <w:r w:rsidRPr="008A5C25">
              <w:t>2.2</w:t>
            </w:r>
            <w:r w:rsidRPr="008A5C25">
              <w:tab/>
              <w:t>Develop change management approaches to assist clients to find their own solutions and to imp</w:t>
            </w:r>
            <w:r w:rsidRPr="008A5C25">
              <w:t>lement change.</w:t>
            </w:r>
          </w:p>
          <w:p w:rsidR="00000000" w:rsidRPr="008A5C25" w:rsidP="008A5C25">
            <w:pPr>
              <w:pStyle w:val="List"/>
            </w:pPr>
            <w:r w:rsidRPr="008A5C25">
              <w:t>2.3</w:t>
            </w:r>
            <w:r w:rsidRPr="008A5C25">
              <w:tab/>
              <w:t>Identify risks and determine and apply risk management strategies.</w:t>
            </w:r>
          </w:p>
          <w:p w:rsidR="00000000" w:rsidP="008A5C25">
            <w:pPr>
              <w:pStyle w:val="List"/>
              <w:rPr>
                <w:lang w:val="en-NZ"/>
              </w:rPr>
            </w:pPr>
            <w:r w:rsidRPr="008A5C25">
              <w:t>2.4</w:t>
            </w:r>
            <w:r w:rsidRPr="008A5C25">
              <w:tab/>
              <w:t>Acquire and manage resources and develop an extension strategy.</w:t>
            </w:r>
          </w:p>
        </w:tc>
      </w:tr>
      <w:tr w:rsidTr="008A5C2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5C25">
            <w:pPr>
              <w:pStyle w:val="List"/>
              <w:rPr>
                <w:lang w:val="en-NZ"/>
              </w:rPr>
            </w:pPr>
            <w:r w:rsidRPr="008A5C25">
              <w:rPr>
                <w:rStyle w:val="SpecialBold"/>
              </w:rPr>
              <w:t>3.</w:t>
            </w:r>
            <w:r w:rsidRPr="008A5C25">
              <w:rPr>
                <w:rStyle w:val="SpecialBold"/>
              </w:rPr>
              <w:tab/>
              <w:t>Facilitate innovation and change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5C25" w:rsidP="008A5C25">
            <w:pPr>
              <w:pStyle w:val="List"/>
            </w:pPr>
            <w:r w:rsidRPr="008A5C25">
              <w:t>3.1</w:t>
            </w:r>
            <w:r w:rsidRPr="008A5C25">
              <w:tab/>
              <w:t xml:space="preserve">Implement information strategy and recommend improvements to </w:t>
            </w:r>
            <w:r w:rsidRPr="008A5C25">
              <w:t>clients.</w:t>
            </w:r>
          </w:p>
          <w:p w:rsidR="00000000" w:rsidRPr="008A5C25" w:rsidP="008A5C25">
            <w:pPr>
              <w:pStyle w:val="List"/>
            </w:pPr>
            <w:r w:rsidRPr="008A5C25">
              <w:t>3.2</w:t>
            </w:r>
            <w:r w:rsidRPr="008A5C25">
              <w:tab/>
              <w:t>Use feedback from clients to identify problems and new issues, and provide further information and/or advice in response to client needs.</w:t>
            </w:r>
          </w:p>
          <w:p w:rsidR="00000000" w:rsidRPr="008A5C25" w:rsidP="008A5C25">
            <w:pPr>
              <w:pStyle w:val="List"/>
            </w:pPr>
            <w:r w:rsidRPr="008A5C25">
              <w:t>3.3</w:t>
            </w:r>
            <w:r w:rsidRPr="008A5C25">
              <w:tab/>
              <w:t>Implement change management strategies, and negotiate solutions to problems.</w:t>
            </w:r>
          </w:p>
          <w:p w:rsidR="00000000" w:rsidP="008A5C25">
            <w:pPr>
              <w:pStyle w:val="List"/>
              <w:rPr>
                <w:lang w:val="en-NZ"/>
              </w:rPr>
            </w:pPr>
            <w:r w:rsidRPr="008A5C25">
              <w:t>3.4</w:t>
            </w:r>
            <w:r w:rsidRPr="008A5C25">
              <w:tab/>
              <w:t>Modify strategies to</w:t>
            </w:r>
            <w:r w:rsidRPr="008A5C25">
              <w:t xml:space="preserve"> address resistance.</w:t>
            </w:r>
          </w:p>
        </w:tc>
      </w:tr>
      <w:tr w:rsidTr="008A5C2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5C25">
            <w:pPr>
              <w:pStyle w:val="List"/>
              <w:rPr>
                <w:lang w:val="en-NZ"/>
              </w:rPr>
            </w:pPr>
            <w:r w:rsidRPr="008A5C25">
              <w:rPr>
                <w:rStyle w:val="SpecialBold"/>
              </w:rPr>
              <w:t>4.</w:t>
            </w:r>
            <w:r w:rsidRPr="008A5C25">
              <w:rPr>
                <w:rStyle w:val="SpecialBold"/>
              </w:rPr>
              <w:tab/>
              <w:t>Monitor and evaluate adoption of innovation and change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5C25" w:rsidP="008A5C25">
            <w:pPr>
              <w:pStyle w:val="List"/>
            </w:pPr>
            <w:r w:rsidRPr="008A5C25">
              <w:t>4.1</w:t>
            </w:r>
            <w:r w:rsidRPr="008A5C25">
              <w:tab/>
              <w:t>Monitor change management strategies, analyse results and manage contingencies.</w:t>
            </w:r>
          </w:p>
          <w:p w:rsidR="00000000" w:rsidRPr="008A5C25" w:rsidP="008A5C25">
            <w:pPr>
              <w:pStyle w:val="List"/>
            </w:pPr>
            <w:r w:rsidRPr="008A5C25">
              <w:t>4.2</w:t>
            </w:r>
            <w:r w:rsidRPr="008A5C25">
              <w:tab/>
              <w:t>Evaluate outcomes and report against extension objectives and required program outcomes,</w:t>
            </w:r>
            <w:r w:rsidRPr="008A5C25">
              <w:t xml:space="preserve"> and make recommendations for </w:t>
            </w:r>
            <w:r w:rsidRPr="008A5C25">
              <w:t>modification of future strategies.</w:t>
            </w:r>
          </w:p>
          <w:p w:rsidR="00000000" w:rsidRPr="008A5C25" w:rsidP="008A5C25">
            <w:pPr>
              <w:pStyle w:val="List"/>
            </w:pPr>
            <w:r w:rsidRPr="008A5C25">
              <w:t>4.3</w:t>
            </w:r>
            <w:r w:rsidRPr="008A5C25">
              <w:tab/>
              <w:t>Implement and evaluate revised strategies to ensure continuous improvement.</w:t>
            </w:r>
          </w:p>
          <w:p w:rsidR="00000000" w:rsidRPr="008A5C25" w:rsidP="008A5C25">
            <w:pPr>
              <w:pStyle w:val="List"/>
            </w:pPr>
            <w:r w:rsidRPr="008A5C25">
              <w:t>4.4</w:t>
            </w:r>
            <w:r w:rsidRPr="008A5C25">
              <w:tab/>
              <w:t>Identify outcomes with implications for organisational policy and influence policy development.</w:t>
            </w:r>
          </w:p>
        </w:tc>
      </w:tr>
    </w:tbl>
    <w:p w:rsidR="00000000" w:rsidRPr="008A5C25" w:rsidP="008A5C25">
      <w:pPr>
        <w:pStyle w:val="BodyText"/>
      </w:pPr>
    </w:p>
    <w:p w:rsidR="00000000" w:rsidRPr="008A5C25" w:rsidP="008A5C25">
      <w:pPr>
        <w:pStyle w:val="AllowPageBreak"/>
      </w:pPr>
    </w:p>
    <w:p w:rsidR="00000000" w:rsidRPr="008A5C25" w:rsidP="008A5C25">
      <w:pPr>
        <w:pStyle w:val="Heading1"/>
      </w:pPr>
      <w:bookmarkStart w:id="5" w:name="O_827537"/>
      <w:bookmarkEnd w:id="5"/>
      <w:r w:rsidRPr="008A5C25">
        <w:t>Foundation Skills</w:t>
      </w:r>
    </w:p>
    <w:p w:rsidR="00000000" w:rsidRPr="008A5C25" w:rsidP="00500C9F">
      <w:pPr>
        <w:pStyle w:val="BodyText"/>
      </w:pPr>
      <w:r w:rsidRPr="008A5C25">
        <w:t>Foundation skills are embedded within the elements and performance criteria of this unit.</w:t>
      </w:r>
    </w:p>
    <w:p w:rsidR="00000000" w:rsidRPr="008A5C25" w:rsidP="008A5C25">
      <w:pPr>
        <w:pStyle w:val="Heading1"/>
      </w:pPr>
      <w:bookmarkStart w:id="6" w:name="O_827539"/>
      <w:bookmarkEnd w:id="6"/>
      <w:r w:rsidRPr="008A5C25">
        <w:t>Unit Mapping Information</w:t>
      </w:r>
    </w:p>
    <w:p w:rsidR="00000000" w:rsidRPr="008A5C25" w:rsidP="00500C9F">
      <w:pPr>
        <w:pStyle w:val="BodyText"/>
      </w:pPr>
      <w:r w:rsidRPr="008A5C25">
        <w:t>s unit supersedes and is equivalent to PSPSCI502A Facilitate innovation and change through extensi</w:t>
      </w:r>
      <w:r w:rsidRPr="008A5C25">
        <w:t>on.</w:t>
      </w:r>
    </w:p>
    <w:p w:rsidR="00000000" w:rsidRPr="008A5C25" w:rsidP="008A5C25">
      <w:pPr>
        <w:pStyle w:val="Heading1"/>
      </w:pPr>
      <w:bookmarkStart w:id="7" w:name="O_827546"/>
      <w:bookmarkEnd w:id="7"/>
      <w:r w:rsidRPr="008A5C25">
        <w:t>Links</w:t>
      </w:r>
    </w:p>
    <w:p w:rsidR="00000000" w:rsidRPr="008A5C25" w:rsidP="00500C9F">
      <w:pPr>
        <w:pStyle w:val="BodyText"/>
      </w:pPr>
      <w:r w:rsidRPr="008A5C2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62BBD">
        <w:rPr>
          <w:rStyle w:val="Hyperlink"/>
        </w:rPr>
        <w:t>https://vetnet.gov.au/Pages/TrainingDocs.aspx?q=bebbece7-ff48-4d2c-8876-405679019623</w:t>
      </w:r>
      <w:r>
        <w:fldChar w:fldCharType="end"/>
      </w:r>
    </w:p>
    <w:p w:rsidR="00000000" w:rsidRPr="008A5C25" w:rsidP="00500C9F">
      <w:pPr>
        <w:pStyle w:val="BodyText"/>
      </w:pPr>
      <w:r w:rsidRPr="008A5C2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62BBD">
        <w:rPr>
          <w:rStyle w:val="Hyperlink"/>
        </w:rPr>
        <w:t>https://vetnet.gov.au/Pages/TrainingDocs.aspx?q=bebbece7-ff48-4d2c-8876-405679019623</w:t>
      </w:r>
      <w:r>
        <w:fldChar w:fldCharType="end"/>
      </w:r>
    </w:p>
    <w:p w:rsidR="00000000" w:rsidRPr="008A5C25" w:rsidP="00500C9F">
      <w:pPr>
        <w:pStyle w:val="BodyText"/>
      </w:pPr>
      <w:r w:rsidRPr="008A5C2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62BBD">
        <w:rPr>
          <w:rStyle w:val="Hyperlink"/>
        </w:rPr>
        <w:t>https://vetnet.gov.au/Pages/TrainingDocs.aspx?q=bebbece7-ff48-4d2c-8876-405679019623</w:t>
      </w:r>
      <w:r>
        <w:fldChar w:fldCharType="end"/>
      </w:r>
    </w:p>
    <w:p w:rsidR="00000000" w:rsidRPr="008A5C25" w:rsidP="00500C9F">
      <w:pPr>
        <w:pStyle w:val="BodyText"/>
      </w:pPr>
      <w:r w:rsidRPr="008A5C25">
        <w:t>Companion Volume implementation guides are foun</w:t>
      </w:r>
      <w:r w:rsidRPr="008A5C25">
        <w:t xml:space="preserve">d in VETNet - </w:t>
      </w:r>
      <w:r>
        <w:fldChar w:fldCharType="begin"/>
      </w:r>
      <w:r>
        <w:instrText xml:space="preserve"> HYPERLINK "https://vetnet.gov.au/Pages/TrainingDocs.aspx?q=bebbece7-ff48-4d2c-8876-405679019623" </w:instrText>
      </w:r>
      <w:r>
        <w:fldChar w:fldCharType="separate"/>
      </w:r>
      <w:r w:rsidRPr="00662BBD">
        <w:rPr>
          <w:rStyle w:val="Hyperlink"/>
        </w:rPr>
        <w:t>https://vetnet.gov.au/Pages/TrainingDocs.aspx?q=bebbece7-ff48-4d2c-8876-405679019623</w:t>
      </w:r>
      <w:r>
        <w:fldChar w:fldCharType="end"/>
      </w:r>
    </w:p>
    <w:p w:rsidR="00000000" w:rsidRPr="008A5C25" w:rsidP="00500C9F">
      <w:pPr>
        <w:pStyle w:val="BodyText"/>
        <w:sectPr w:rsidSect="008A5C25">
          <w:headerReference w:type="default" r:id="rId10"/>
          <w:footerReference w:type="default" r:id="rId11"/>
          <w:pgSz w:w="11908" w:h="16833"/>
          <w:pgMar w:top="1702" w:right="1418" w:bottom="1702" w:left="1418" w:header="992" w:footer="992" w:gutter="0"/>
          <w:cols w:space="720"/>
          <w:noEndnote/>
          <w:docGrid w:linePitch="299"/>
        </w:sectPr>
      </w:pPr>
    </w:p>
    <w:p w:rsidR="00000000" w:rsidRPr="008A5C25" w:rsidP="008A5C25">
      <w:pPr>
        <w:pStyle w:val="SuperHeading"/>
      </w:pPr>
      <w:r w:rsidRPr="008A5C25">
        <w:t>Assessment Requirements for PSPSCI009 Facilitate innovation and change through extension</w:t>
      </w:r>
    </w:p>
    <w:p w:rsidR="00000000" w:rsidRPr="008A5C25" w:rsidP="008A5C25">
      <w:pPr>
        <w:pStyle w:val="Heading1"/>
      </w:pPr>
      <w:bookmarkStart w:id="8" w:name="O_827541"/>
      <w:bookmarkEnd w:id="8"/>
      <w:r w:rsidRPr="008A5C25">
        <w:t>Modif</w:t>
      </w:r>
      <w:r w:rsidRPr="008A5C25">
        <w:t>ication History</w:t>
      </w:r>
    </w:p>
    <w:tbl>
      <w:tblPr>
        <w:tblW w:w="0" w:type="auto"/>
        <w:tblLayout w:type="fixed"/>
        <w:tblCellMar>
          <w:left w:w="62" w:type="dxa"/>
          <w:right w:w="62" w:type="dxa"/>
        </w:tblCellMar>
        <w:tblLook w:val="0000"/>
      </w:tblPr>
      <w:tblGrid>
        <w:gridCol w:w="1134"/>
        <w:gridCol w:w="7937"/>
      </w:tblGrid>
      <w:tr w:rsidTr="00500C9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5C25">
            <w:pPr>
              <w:pStyle w:val="TableHeading"/>
              <w:rPr>
                <w:lang w:val="en-NZ"/>
              </w:rPr>
            </w:pPr>
            <w:r w:rsidRPr="008A5C25">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5C25">
            <w:pPr>
              <w:pStyle w:val="TableHeading"/>
              <w:rPr>
                <w:lang w:val="en-NZ"/>
              </w:rPr>
            </w:pPr>
            <w:r w:rsidRPr="008A5C25">
              <w:t>Comments</w:t>
            </w:r>
          </w:p>
        </w:tc>
      </w:tr>
      <w:tr w:rsidTr="00500C9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5C25">
            <w:pPr>
              <w:pStyle w:val="BodyText"/>
              <w:rPr>
                <w:lang w:val="en-NZ"/>
              </w:rPr>
            </w:pPr>
            <w:r w:rsidRPr="008A5C2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5C25" w:rsidP="008A5C25">
            <w:pPr>
              <w:pStyle w:val="BodyText"/>
            </w:pPr>
            <w:r w:rsidRPr="008A5C25">
              <w:t xml:space="preserve">These Assessment Requirements were released in PSP Public Sector Training Package release 1.0 and meet the Standards for Training Packages. </w:t>
            </w:r>
          </w:p>
          <w:p w:rsidR="00000000" w:rsidRPr="008A5C25" w:rsidP="008A5C25">
            <w:pPr>
              <w:pStyle w:val="BodyText"/>
            </w:pPr>
          </w:p>
          <w:p w:rsidR="00000000" w:rsidRPr="008A5C25" w:rsidP="008A5C25">
            <w:pPr>
              <w:pStyle w:val="ListBullet"/>
            </w:pPr>
            <w:r w:rsidRPr="008A5C25">
              <w:t>Assessment Requirements created drawing upon specified assessment information from superseded unit</w:t>
            </w:r>
          </w:p>
        </w:tc>
      </w:tr>
    </w:tbl>
    <w:p w:rsidR="00000000" w:rsidRPr="008A5C25" w:rsidP="008A5C25">
      <w:pPr>
        <w:pStyle w:val="BodyText"/>
      </w:pPr>
    </w:p>
    <w:p w:rsidR="00000000" w:rsidRPr="008A5C25" w:rsidP="008A5C25">
      <w:pPr>
        <w:pStyle w:val="AllowPageBreak"/>
      </w:pPr>
    </w:p>
    <w:p w:rsidR="00000000" w:rsidRPr="008A5C25" w:rsidP="008A5C25">
      <w:pPr>
        <w:pStyle w:val="Heading1"/>
      </w:pPr>
      <w:bookmarkStart w:id="9" w:name="O_827542"/>
      <w:bookmarkEnd w:id="9"/>
      <w:r w:rsidRPr="008A5C25">
        <w:t>Performance Evidence</w:t>
      </w:r>
    </w:p>
    <w:p w:rsidR="00000000" w:rsidRPr="008A5C25" w:rsidP="00500C9F">
      <w:pPr>
        <w:pStyle w:val="BodyText"/>
      </w:pPr>
      <w:r w:rsidRPr="008A5C25">
        <w:t>Evidence required to demonstrate competence must satisfy all of the requirements of the elements and performance crit</w:t>
      </w:r>
      <w:r w:rsidRPr="008A5C25">
        <w:t>eria. If not otherwise specified the candidate must demonstrate evidence of performance of the following on at least one occasion.</w:t>
      </w:r>
    </w:p>
    <w:p w:rsidR="00000000" w:rsidRPr="008A5C25" w:rsidP="008A5C25">
      <w:pPr>
        <w:pStyle w:val="ListBullet"/>
      </w:pPr>
      <w:r w:rsidRPr="008A5C25">
        <w:t>using facilitation and presentation strategies and/or methods</w:t>
      </w:r>
    </w:p>
    <w:p w:rsidR="00000000" w:rsidRPr="008A5C25" w:rsidP="008A5C25">
      <w:pPr>
        <w:pStyle w:val="ListBullet"/>
      </w:pPr>
      <w:r w:rsidRPr="008A5C25">
        <w:t xml:space="preserve">using communication styles to suit different audiences and purposes </w:t>
      </w:r>
    </w:p>
    <w:p w:rsidR="00000000" w:rsidRPr="008A5C25" w:rsidP="008A5C25">
      <w:pPr>
        <w:pStyle w:val="ListBullet"/>
      </w:pPr>
      <w:r w:rsidRPr="008A5C25">
        <w:t>using problem solving to overcome resistance and develop professional relationships of trust</w:t>
      </w:r>
    </w:p>
    <w:p w:rsidR="00000000" w:rsidRPr="008A5C25" w:rsidP="008A5C25">
      <w:pPr>
        <w:pStyle w:val="ListBullet"/>
      </w:pPr>
      <w:r w:rsidRPr="008A5C25">
        <w:t>reading and interpreting scientific research information, and designing materials using differ</w:t>
      </w:r>
      <w:r w:rsidRPr="008A5C25">
        <w:t>ent media for different audiences</w:t>
      </w:r>
    </w:p>
    <w:p w:rsidR="00000000" w:rsidRPr="008A5C25" w:rsidP="008A5C25">
      <w:pPr>
        <w:pStyle w:val="ListBullet"/>
      </w:pPr>
      <w:r w:rsidRPr="008A5C25">
        <w:t>applying information management strategies</w:t>
      </w:r>
    </w:p>
    <w:p w:rsidR="00000000" w:rsidRPr="008A5C25" w:rsidP="008A5C25">
      <w:pPr>
        <w:pStyle w:val="ListBullet"/>
      </w:pPr>
      <w:r w:rsidRPr="008A5C25">
        <w:t>using technology for materials preparation and monitoring outcomes</w:t>
      </w:r>
    </w:p>
    <w:p w:rsidR="00000000" w:rsidRPr="008A5C25" w:rsidP="008A5C25">
      <w:pPr>
        <w:pStyle w:val="AllowPageBreak"/>
      </w:pPr>
    </w:p>
    <w:p w:rsidR="00000000" w:rsidRPr="008A5C25" w:rsidP="008A5C25">
      <w:pPr>
        <w:pStyle w:val="Heading1"/>
      </w:pPr>
      <w:bookmarkStart w:id="10" w:name="O_827543"/>
      <w:bookmarkEnd w:id="10"/>
      <w:r w:rsidRPr="008A5C25">
        <w:t>Knowledge Evidence</w:t>
      </w:r>
    </w:p>
    <w:p w:rsidR="00000000" w:rsidRPr="008A5C25" w:rsidP="00500C9F">
      <w:pPr>
        <w:pStyle w:val="BodyText"/>
      </w:pPr>
      <w:r w:rsidRPr="008A5C25">
        <w:t>Evidence required to demonstrate competence must satisfy all of the requirem</w:t>
      </w:r>
      <w:r w:rsidRPr="008A5C25">
        <w:t>ents of the elements and performance criteria. If not otherwise specified the depth of knowledge demonstrated must be appropriate to the job context of the candidate.</w:t>
      </w:r>
    </w:p>
    <w:p w:rsidR="00000000" w:rsidRPr="008A5C25" w:rsidP="008A5C25">
      <w:pPr>
        <w:pStyle w:val="ListBullet"/>
      </w:pPr>
      <w:r w:rsidRPr="008A5C25">
        <w:t xml:space="preserve">well-developed knowledge of the industry </w:t>
      </w:r>
    </w:p>
    <w:p w:rsidR="00000000" w:rsidRPr="008A5C25" w:rsidP="008A5C25">
      <w:pPr>
        <w:pStyle w:val="ListBullet"/>
      </w:pPr>
      <w:r w:rsidRPr="008A5C25">
        <w:t xml:space="preserve">advanced extension methodology </w:t>
      </w:r>
    </w:p>
    <w:p w:rsidR="00000000" w:rsidRPr="008A5C25" w:rsidP="008A5C25">
      <w:pPr>
        <w:pStyle w:val="ListBullet"/>
      </w:pPr>
      <w:r w:rsidRPr="008A5C25">
        <w:t xml:space="preserve">principles of </w:t>
      </w:r>
      <w:r w:rsidRPr="008A5C25">
        <w:t xml:space="preserve">change management </w:t>
      </w:r>
    </w:p>
    <w:p w:rsidR="00000000" w:rsidRPr="008A5C25" w:rsidP="008A5C25">
      <w:pPr>
        <w:pStyle w:val="ListBullet"/>
      </w:pPr>
      <w:r w:rsidRPr="008A5C25">
        <w:t>participatory processes in the context of extension activities</w:t>
      </w:r>
    </w:p>
    <w:p w:rsidR="00000000" w:rsidRPr="008A5C25" w:rsidP="008A5C25">
      <w:pPr>
        <w:pStyle w:val="ListBullet"/>
      </w:pPr>
      <w:r w:rsidRPr="008A5C25">
        <w:t>group dynamics and group processes</w:t>
      </w:r>
    </w:p>
    <w:p w:rsidR="00000000" w:rsidRPr="008A5C25" w:rsidP="008A5C25">
      <w:pPr>
        <w:pStyle w:val="ListBullet"/>
      </w:pPr>
      <w:r w:rsidRPr="008A5C25">
        <w:t>community development principles</w:t>
      </w:r>
    </w:p>
    <w:p w:rsidR="00000000" w:rsidRPr="008A5C25" w:rsidP="008A5C25">
      <w:pPr>
        <w:pStyle w:val="ListBullet"/>
      </w:pPr>
      <w:r w:rsidRPr="008A5C25">
        <w:t>research principles and methodology</w:t>
      </w:r>
    </w:p>
    <w:p w:rsidR="00000000" w:rsidRPr="008A5C25" w:rsidP="008A5C25">
      <w:pPr>
        <w:pStyle w:val="ListBullet"/>
      </w:pPr>
      <w:r w:rsidRPr="008A5C25">
        <w:t>evaluation processes relating to extension outcomes</w:t>
      </w:r>
    </w:p>
    <w:p w:rsidR="00000000" w:rsidRPr="008A5C25" w:rsidP="008A5C25">
      <w:pPr>
        <w:pStyle w:val="ListBullet"/>
      </w:pPr>
      <w:r w:rsidRPr="008A5C25">
        <w:t>broad understandin</w:t>
      </w:r>
      <w:r w:rsidRPr="008A5C25">
        <w:t xml:space="preserve">g of the scientific area </w:t>
      </w:r>
    </w:p>
    <w:p w:rsidR="00000000" w:rsidRPr="008A5C25" w:rsidP="008A5C25">
      <w:pPr>
        <w:pStyle w:val="ListBullet"/>
      </w:pPr>
      <w:r w:rsidRPr="008A5C25">
        <w:t>specialist area of expertise</w:t>
      </w:r>
    </w:p>
    <w:p w:rsidR="00000000" w:rsidRPr="008A5C25" w:rsidP="008A5C25">
      <w:pPr>
        <w:pStyle w:val="ListBullet"/>
      </w:pPr>
      <w:r w:rsidRPr="008A5C25">
        <w:t>work health and safety, environmental protection and other public sector legislation, public sector standards and organisational code of practice as they relate to work in a scientific research/technol</w:t>
      </w:r>
      <w:r w:rsidRPr="008A5C25">
        <w:t>ogical environment</w:t>
      </w:r>
    </w:p>
    <w:p w:rsidR="00000000" w:rsidRPr="008A5C25" w:rsidP="008A5C25">
      <w:pPr>
        <w:pStyle w:val="AllowPageBreak"/>
      </w:pPr>
    </w:p>
    <w:p w:rsidR="00000000" w:rsidRPr="008A5C25" w:rsidP="008A5C25">
      <w:pPr>
        <w:pStyle w:val="Heading1"/>
      </w:pPr>
      <w:bookmarkStart w:id="11" w:name="O_827544"/>
      <w:bookmarkEnd w:id="11"/>
      <w:r w:rsidRPr="008A5C25">
        <w:t>Assessment Conditions</w:t>
      </w:r>
    </w:p>
    <w:p w:rsidR="00000000" w:rsidRPr="008A5C25" w:rsidP="00500C9F">
      <w:pPr>
        <w:pStyle w:val="BodyText"/>
      </w:pPr>
      <w:r w:rsidRPr="008A5C25">
        <w:t xml:space="preserve">This unit contains no specific industry-mandated assessment conditions. Guidance on suggested and recommended conditions and methods can be found in the Implementation Guide. </w:t>
      </w:r>
    </w:p>
    <w:p w:rsidR="00000000" w:rsidRPr="008A5C25" w:rsidP="00500C9F">
      <w:pPr>
        <w:pStyle w:val="BodyText"/>
      </w:pPr>
      <w:r w:rsidRPr="008A5C25">
        <w:t>Assessors must satisfy the NVR/AQTF mandatory competency requirements for assessors.</w:t>
      </w:r>
    </w:p>
    <w:p w:rsidR="00000000" w:rsidRPr="008A5C25" w:rsidP="008A5C25">
      <w:pPr>
        <w:pStyle w:val="Heading1"/>
      </w:pPr>
      <w:bookmarkStart w:id="12" w:name="O_827547"/>
      <w:bookmarkEnd w:id="12"/>
      <w:r w:rsidRPr="008A5C25">
        <w:t>Links</w:t>
      </w:r>
    </w:p>
    <w:p w:rsidR="00000000" w:rsidRPr="008A5C25" w:rsidP="00500C9F">
      <w:pPr>
        <w:pStyle w:val="BodyText"/>
      </w:pPr>
      <w:r w:rsidRPr="008A5C2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62BBD">
        <w:rPr>
          <w:rStyle w:val="Hyperlink"/>
        </w:rPr>
        <w:t>https://vetnet.gov.au/Pages/TrainingDocs.aspx?q=bebbece7-ff48-4d2c-8876-405679019623</w:t>
      </w:r>
      <w:r>
        <w:fldChar w:fldCharType="end"/>
      </w:r>
    </w:p>
    <w:p w:rsidR="00000000" w:rsidRPr="008A5C25" w:rsidP="00500C9F">
      <w:pPr>
        <w:pStyle w:val="BodyText"/>
      </w:pPr>
      <w:r w:rsidRPr="008A5C25">
        <w:t>Co</w:t>
      </w:r>
      <w:r w:rsidRPr="008A5C25">
        <w:t xml:space="preserve">mpanion Volume implementation guides are found in VETNet - </w:t>
      </w:r>
      <w:r>
        <w:fldChar w:fldCharType="begin"/>
      </w:r>
      <w:r>
        <w:instrText xml:space="preserve"> HYPERLINK "https://vetnet.gov.au/Pages/TrainingDocs.aspx?q=bebbece7-ff48-4d2c-8876-405679019623" </w:instrText>
      </w:r>
      <w:r>
        <w:fldChar w:fldCharType="separate"/>
      </w:r>
      <w:r w:rsidRPr="00662BBD">
        <w:rPr>
          <w:rStyle w:val="Hyperlink"/>
        </w:rPr>
        <w:t>https://vetnet.gov.au/Pages/TrainingDocs.aspx?q=bebbece7-ff48-4d2c-8876-405679019623</w:t>
      </w:r>
      <w:r>
        <w:fldChar w:fldCharType="end"/>
      </w:r>
    </w:p>
    <w:p w:rsidR="00000000" w:rsidRPr="008A5C25" w:rsidP="00500C9F">
      <w:pPr>
        <w:pStyle w:val="BodyText"/>
      </w:pPr>
      <w:r w:rsidRPr="008A5C2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62BBD">
        <w:rPr>
          <w:rStyle w:val="Hyperlink"/>
        </w:rPr>
        <w:t>https://vetnet.gov.au/Pages/TrainingDocs.aspx?q=bebbece7-ff48-4d2c-8876-405679019623</w:t>
      </w:r>
      <w:r>
        <w:fldChar w:fldCharType="end"/>
      </w:r>
    </w:p>
    <w:p w:rsidR="00000000" w:rsidRPr="008A5C25" w:rsidP="008A5C25"/>
    <w:sectPr w:rsidSect="008A5C2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C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C25" w:rsidRPr="00500C9F" w:rsidP="00500C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C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C9F" w:rsidP="008A5C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00C9F" w:rsidP="008A5C2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500C9F" w:rsidP="008A5C2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C25" w:rsidP="008A5C25">
    <w:pPr>
      <w:pStyle w:val="Footer"/>
      <w:framePr w:wrap="around"/>
    </w:pPr>
    <w:r>
      <w:fldChar w:fldCharType="begin"/>
    </w:r>
    <w:r>
      <w:instrText xml:space="preserve"> DOCPROPERTY  Subject  \* MERGEFORMAT </w:instrText>
    </w:r>
    <w:r>
      <w:fldChar w:fldCharType="separate"/>
    </w:r>
    <w:r w:rsidR="00500C9F">
      <w:t>Approved</w:t>
    </w:r>
    <w:r w:rsidR="00500C9F">
      <w:fldChar w:fldCharType="end"/>
    </w:r>
    <w:r>
      <w:tab/>
      <w:t xml:space="preserve">Page </w:t>
    </w:r>
    <w:r>
      <w:fldChar w:fldCharType="begin"/>
    </w:r>
    <w:r>
      <w:instrText xml:space="preserve"> PAGE  \* Arabic  \* MERGEFORMAT </w:instrText>
    </w:r>
    <w:r>
      <w:fldChar w:fldCharType="separate"/>
    </w:r>
    <w:r w:rsidR="00500C9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00C9F">
      <w:rPr>
        <w:noProof/>
      </w:rPr>
      <w:t>4</w:t>
    </w:r>
    <w:r>
      <w:rPr>
        <w:noProof/>
      </w:rPr>
      <w:fldChar w:fldCharType="end"/>
    </w:r>
  </w:p>
  <w:p w:rsidR="008A5C25" w:rsidP="008A5C25">
    <w:pPr>
      <w:pStyle w:val="Footer"/>
      <w:framePr w:wrap="around"/>
    </w:pPr>
    <w:r>
      <w:t xml:space="preserve">© Commonwealth of Australia, </w:t>
    </w:r>
    <w:r>
      <w:fldChar w:fldCharType="begin"/>
    </w:r>
    <w:r>
      <w:instrText xml:space="preserve"> DATE  \@ "yyyy"  \* MERGEFORMAT </w:instrText>
    </w:r>
    <w:r>
      <w:fldChar w:fldCharType="separate"/>
    </w:r>
    <w:r w:rsidR="00500C9F">
      <w:rPr>
        <w:noProof/>
      </w:rPr>
      <w:t>2025</w:t>
    </w:r>
    <w:r>
      <w:fldChar w:fldCharType="end"/>
    </w:r>
    <w:r>
      <w:tab/>
    </w:r>
    <w:r>
      <w:fldChar w:fldCharType="begin"/>
    </w:r>
    <w:r>
      <w:instrText xml:space="preserve"> DOCPROPERTY  Author  \* MERGEFORMAT </w:instrText>
    </w:r>
    <w:r>
      <w:fldChar w:fldCharType="separate"/>
    </w:r>
    <w:r w:rsidR="00500C9F">
      <w:t>Public Skills Australia</w:t>
    </w:r>
    <w:r w:rsidR="00500C9F">
      <w:fldChar w:fldCharType="end"/>
    </w:r>
  </w:p>
  <w:p w:rsidR="008A5C25" w:rsidP="008A5C2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C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C9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A5C25" w:rsidRPr="00500C9F" w:rsidP="00500C9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C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C9F" w:rsidRPr="002D2AF8" w:rsidP="008A5C25">
    <w:pPr>
      <w:pStyle w:val="Header"/>
      <w:framePr w:wrap="around"/>
    </w:pPr>
    <w:r>
      <w:fldChar w:fldCharType="begin"/>
    </w:r>
    <w:r>
      <w:instrText xml:space="preserve"> TITLE   \* MERGEFORMAT </w:instrText>
    </w:r>
    <w:r>
      <w:fldChar w:fldCharType="separate"/>
    </w:r>
    <w:r>
      <w:t>PSPSCI009 Facilitate innovation and change through extension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00C9F" w:rsidP="008A5C2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C25" w:rsidRPr="002D2AF8" w:rsidP="008A5C25">
    <w:pPr>
      <w:pStyle w:val="Header"/>
      <w:framePr w:wrap="around"/>
    </w:pPr>
    <w:r>
      <w:fldChar w:fldCharType="begin"/>
    </w:r>
    <w:r>
      <w:instrText xml:space="preserve"> TITLE   \* MERGEFORMAT </w:instrText>
    </w:r>
    <w:r>
      <w:fldChar w:fldCharType="separate"/>
    </w:r>
    <w:r w:rsidR="00500C9F">
      <w:t>PSPSCI009 Facilitate innovation and change through extension</w:t>
    </w:r>
    <w:r w:rsidR="00500C9F">
      <w:fldChar w:fldCharType="end"/>
    </w:r>
    <w:r>
      <w:tab/>
      <w:t xml:space="preserve">Date this document was generated: </w:t>
    </w:r>
    <w:r>
      <w:fldChar w:fldCharType="begin"/>
    </w:r>
    <w:r>
      <w:instrText xml:space="preserve"> CREATEDATE  \@ "d MMMM yyyy"  \* MERGEFORMAT </w:instrText>
    </w:r>
    <w:r>
      <w:fldChar w:fldCharType="separate"/>
    </w:r>
    <w:r w:rsidR="00500C9F">
      <w:rPr>
        <w:noProof/>
      </w:rPr>
      <w:t>1 March 2025</w:t>
    </w:r>
    <w:r>
      <w:fldChar w:fldCharType="end"/>
    </w:r>
  </w:p>
  <w:p w:rsidR="008A5C25" w:rsidP="008A5C2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14EC6B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67CBC7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5C2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5C25"/>
    <w:pPr>
      <w:spacing w:before="360" w:after="60"/>
      <w:outlineLvl w:val="0"/>
    </w:pPr>
    <w:rPr>
      <w:sz w:val="32"/>
    </w:rPr>
  </w:style>
  <w:style w:type="paragraph" w:styleId="Heading2">
    <w:name w:val="heading 2"/>
    <w:basedOn w:val="HeadingBase"/>
    <w:next w:val="BodyText"/>
    <w:link w:val="Heading2Char"/>
    <w:qFormat/>
    <w:rsid w:val="008A5C25"/>
    <w:pPr>
      <w:keepLines/>
      <w:spacing w:before="240" w:after="120"/>
      <w:outlineLvl w:val="1"/>
    </w:pPr>
    <w:rPr>
      <w:sz w:val="28"/>
      <w:szCs w:val="40"/>
    </w:rPr>
  </w:style>
  <w:style w:type="paragraph" w:styleId="Heading3">
    <w:name w:val="heading 3"/>
    <w:basedOn w:val="HeadingBase"/>
    <w:next w:val="BodyText"/>
    <w:link w:val="Heading3Char"/>
    <w:qFormat/>
    <w:rsid w:val="008A5C25"/>
    <w:pPr>
      <w:spacing w:before="180" w:after="120"/>
      <w:outlineLvl w:val="2"/>
    </w:pPr>
    <w:rPr>
      <w:spacing w:val="-10"/>
      <w:kern w:val="32"/>
    </w:rPr>
  </w:style>
  <w:style w:type="paragraph" w:styleId="Heading4">
    <w:name w:val="heading 4"/>
    <w:basedOn w:val="HeadingBase"/>
    <w:next w:val="BodyText"/>
    <w:link w:val="Heading4Char"/>
    <w:qFormat/>
    <w:rsid w:val="008A5C25"/>
    <w:pPr>
      <w:spacing w:before="160" w:after="120"/>
      <w:outlineLvl w:val="3"/>
    </w:pPr>
    <w:rPr>
      <w:sz w:val="22"/>
    </w:rPr>
  </w:style>
  <w:style w:type="paragraph" w:styleId="Heading5">
    <w:name w:val="heading 5"/>
    <w:basedOn w:val="HeadingBase"/>
    <w:next w:val="Normal"/>
    <w:link w:val="Heading5Char"/>
    <w:qFormat/>
    <w:rsid w:val="008A5C25"/>
    <w:pPr>
      <w:spacing w:before="80"/>
      <w:outlineLvl w:val="4"/>
    </w:pPr>
    <w:rPr>
      <w:color w:val="918585"/>
      <w:sz w:val="20"/>
    </w:rPr>
  </w:style>
  <w:style w:type="paragraph" w:styleId="Heading6">
    <w:name w:val="heading 6"/>
    <w:basedOn w:val="HeadingBase"/>
    <w:next w:val="Normal"/>
    <w:link w:val="Heading6Char"/>
    <w:qFormat/>
    <w:rsid w:val="008A5C25"/>
    <w:pPr>
      <w:spacing w:before="60"/>
      <w:outlineLvl w:val="5"/>
    </w:pPr>
    <w:rPr>
      <w:color w:val="918585"/>
      <w:sz w:val="20"/>
    </w:rPr>
  </w:style>
  <w:style w:type="paragraph" w:styleId="Heading7">
    <w:name w:val="heading 7"/>
    <w:basedOn w:val="Normal"/>
    <w:next w:val="Normal"/>
    <w:link w:val="Heading7Char"/>
    <w:qFormat/>
    <w:rsid w:val="008A5C25"/>
    <w:pPr>
      <w:ind w:left="720"/>
      <w:outlineLvl w:val="6"/>
    </w:pPr>
    <w:rPr>
      <w:i/>
    </w:rPr>
  </w:style>
  <w:style w:type="paragraph" w:styleId="Heading8">
    <w:name w:val="heading 8"/>
    <w:basedOn w:val="Normal"/>
    <w:next w:val="Normal"/>
    <w:link w:val="Heading8Char"/>
    <w:qFormat/>
    <w:rsid w:val="008A5C25"/>
    <w:pPr>
      <w:ind w:left="720"/>
      <w:outlineLvl w:val="7"/>
    </w:pPr>
    <w:rPr>
      <w:i/>
    </w:rPr>
  </w:style>
  <w:style w:type="paragraph" w:styleId="Heading9">
    <w:name w:val="heading 9"/>
    <w:basedOn w:val="Normal"/>
    <w:next w:val="Normal"/>
    <w:link w:val="Heading9Char"/>
    <w:qFormat/>
    <w:rsid w:val="008A5C25"/>
    <w:pPr>
      <w:ind w:left="720"/>
      <w:outlineLvl w:val="8"/>
    </w:pPr>
    <w:rPr>
      <w:i/>
    </w:rPr>
  </w:style>
  <w:style w:type="character" w:default="1" w:styleId="DefaultParagraphFont">
    <w:name w:val="Default Paragraph Font"/>
    <w:uiPriority w:val="1"/>
    <w:unhideWhenUsed/>
    <w:rsid w:val="008A5C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5C25"/>
  </w:style>
  <w:style w:type="character" w:customStyle="1" w:styleId="Heading1Char">
    <w:name w:val="Heading 1 Char"/>
    <w:basedOn w:val="DefaultParagraphFont"/>
    <w:link w:val="Heading1"/>
    <w:rsid w:val="008A5C25"/>
    <w:rPr>
      <w:rFonts w:ascii="Times New Roman" w:eastAsia="Times New Roman" w:hAnsi="Times New Roman" w:cs="Times New Roman"/>
      <w:b/>
      <w:sz w:val="32"/>
      <w:szCs w:val="20"/>
      <w:lang w:eastAsia="en-US"/>
    </w:rPr>
  </w:style>
  <w:style w:type="paragraph" w:styleId="BodyText">
    <w:name w:val="Body Text"/>
    <w:basedOn w:val="Normal"/>
    <w:link w:val="BodyTextChar"/>
    <w:rsid w:val="008A5C2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A5C25"/>
    <w:rPr>
      <w:rFonts w:ascii="Times New Roman" w:eastAsia="Times New Roman" w:hAnsi="Times New Roman" w:cs="Times New Roman"/>
      <w:sz w:val="24"/>
      <w:lang w:eastAsia="en-US"/>
    </w:rPr>
  </w:style>
  <w:style w:type="paragraph" w:styleId="List">
    <w:name w:val="List"/>
    <w:basedOn w:val="BodyText"/>
    <w:next w:val="BodyText"/>
    <w:rsid w:val="008A5C25"/>
    <w:pPr>
      <w:tabs>
        <w:tab w:val="left" w:pos="340"/>
      </w:tabs>
      <w:spacing w:before="60" w:after="60"/>
      <w:ind w:left="340" w:hanging="340"/>
    </w:pPr>
  </w:style>
  <w:style w:type="paragraph" w:styleId="ListBullet">
    <w:name w:val="List Bullet"/>
    <w:basedOn w:val="List"/>
    <w:rsid w:val="008A5C25"/>
    <w:pPr>
      <w:numPr>
        <w:numId w:val="11"/>
      </w:numPr>
      <w:tabs>
        <w:tab w:val="clear" w:pos="340"/>
      </w:tabs>
      <w:spacing w:before="40" w:after="40"/>
    </w:pPr>
  </w:style>
  <w:style w:type="character" w:customStyle="1" w:styleId="SpecialBold">
    <w:name w:val="Special Bold"/>
    <w:basedOn w:val="DefaultParagraphFont"/>
    <w:rsid w:val="008A5C25"/>
    <w:rPr>
      <w:b/>
      <w:spacing w:val="0"/>
    </w:rPr>
  </w:style>
  <w:style w:type="paragraph" w:customStyle="1" w:styleId="SuperHeading">
    <w:name w:val="SuperHeading"/>
    <w:basedOn w:val="Normal"/>
    <w:rsid w:val="008A5C25"/>
    <w:pPr>
      <w:spacing w:before="240" w:after="120"/>
      <w:outlineLvl w:val="0"/>
    </w:pPr>
    <w:rPr>
      <w:rFonts w:ascii="Times New Roman" w:hAnsi="Times New Roman"/>
      <w:b/>
      <w:sz w:val="32"/>
    </w:rPr>
  </w:style>
  <w:style w:type="paragraph" w:customStyle="1" w:styleId="TableHeading">
    <w:name w:val="Table Heading"/>
    <w:basedOn w:val="HeadingBase"/>
    <w:rsid w:val="008A5C25"/>
    <w:pPr>
      <w:keepLines/>
      <w:pBdr>
        <w:bottom w:val="single" w:sz="6" w:space="1" w:color="918585"/>
      </w:pBdr>
      <w:spacing w:before="240"/>
    </w:pPr>
  </w:style>
  <w:style w:type="paragraph" w:customStyle="1" w:styleId="AllowPageBreak">
    <w:name w:val="AllowPageBreak"/>
    <w:rsid w:val="008A5C2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A5C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5C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5C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5C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5C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5C2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5C2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5C25"/>
    <w:rPr>
      <w:rFonts w:ascii="Courier New" w:eastAsia="Times New Roman" w:hAnsi="Courier New" w:cs="Times New Roman"/>
      <w:i/>
      <w:szCs w:val="20"/>
      <w:lang w:eastAsia="en-US"/>
    </w:rPr>
  </w:style>
  <w:style w:type="paragraph" w:customStyle="1" w:styleId="HeadingBase">
    <w:name w:val="Heading Base"/>
    <w:rsid w:val="008A5C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5C25"/>
    <w:pPr>
      <w:tabs>
        <w:tab w:val="right" w:leader="dot" w:pos="9072"/>
      </w:tabs>
      <w:ind w:left="567"/>
    </w:pPr>
    <w:rPr>
      <w:szCs w:val="22"/>
    </w:rPr>
  </w:style>
  <w:style w:type="paragraph" w:customStyle="1" w:styleId="TOCBase">
    <w:name w:val="TOC Base"/>
    <w:rsid w:val="008A5C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5C25"/>
    <w:pPr>
      <w:tabs>
        <w:tab w:val="right" w:leader="dot" w:pos="9072"/>
      </w:tabs>
      <w:spacing w:before="40" w:after="40"/>
      <w:ind w:left="284"/>
    </w:pPr>
    <w:rPr>
      <w:rFonts w:ascii="Times New Roman" w:hAnsi="Times New Roman"/>
    </w:rPr>
  </w:style>
  <w:style w:type="paragraph" w:styleId="TOC1">
    <w:name w:val="toc 1"/>
    <w:basedOn w:val="TOCBase"/>
    <w:next w:val="Normal"/>
    <w:rsid w:val="008A5C2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A5C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5C25"/>
    <w:rPr>
      <w:rFonts w:ascii="Times New Roman" w:eastAsia="Times New Roman" w:hAnsi="Times New Roman" w:cs="Times New Roman"/>
      <w:sz w:val="16"/>
      <w:lang w:eastAsia="en-US"/>
    </w:rPr>
  </w:style>
  <w:style w:type="paragraph" w:styleId="Title">
    <w:name w:val="Title"/>
    <w:basedOn w:val="HeadingBase"/>
    <w:link w:val="TitleChar"/>
    <w:qFormat/>
    <w:rsid w:val="008A5C25"/>
    <w:pPr>
      <w:spacing w:before="5040"/>
      <w:jc w:val="center"/>
    </w:pPr>
    <w:rPr>
      <w:sz w:val="48"/>
      <w:szCs w:val="72"/>
      <w:lang w:val="en-US"/>
    </w:rPr>
  </w:style>
  <w:style w:type="character" w:customStyle="1" w:styleId="TitleChar">
    <w:name w:val="Title Char"/>
    <w:basedOn w:val="DefaultParagraphFont"/>
    <w:link w:val="Title"/>
    <w:rsid w:val="008A5C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5C25"/>
    <w:pPr>
      <w:tabs>
        <w:tab w:val="left" w:pos="3600"/>
        <w:tab w:val="left" w:pos="3958"/>
      </w:tabs>
    </w:pPr>
  </w:style>
  <w:style w:type="paragraph" w:customStyle="1" w:styleId="Note">
    <w:name w:val="Note"/>
    <w:basedOn w:val="BodyText"/>
    <w:rsid w:val="008A5C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5C25"/>
    <w:pPr>
      <w:framePr w:wrap="auto" w:hAnchor="text" w:y="6049"/>
    </w:pPr>
    <w:rPr>
      <w:color w:val="000000"/>
      <w:sz w:val="40"/>
    </w:rPr>
  </w:style>
  <w:style w:type="paragraph" w:customStyle="1" w:styleId="TOCTitle">
    <w:name w:val="TOCTitle"/>
    <w:basedOn w:val="Heading1"/>
    <w:rsid w:val="008A5C25"/>
    <w:pPr>
      <w:spacing w:after="240"/>
      <w:jc w:val="center"/>
      <w:outlineLvl w:val="9"/>
    </w:pPr>
    <w:rPr>
      <w:caps/>
    </w:rPr>
  </w:style>
  <w:style w:type="paragraph" w:customStyle="1" w:styleId="Version">
    <w:name w:val="Version"/>
    <w:rsid w:val="008A5C2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A5C25"/>
    <w:pPr>
      <w:numPr>
        <w:numId w:val="12"/>
      </w:numPr>
      <w:tabs>
        <w:tab w:val="clear" w:pos="680"/>
      </w:tabs>
    </w:pPr>
  </w:style>
  <w:style w:type="paragraph" w:styleId="Index1">
    <w:name w:val="index 1"/>
    <w:basedOn w:val="Normal"/>
    <w:next w:val="Normal"/>
    <w:semiHidden/>
    <w:rsid w:val="008A5C25"/>
    <w:pPr>
      <w:keepNext w:val="0"/>
      <w:tabs>
        <w:tab w:val="right" w:pos="4176"/>
      </w:tabs>
      <w:ind w:left="198" w:hanging="198"/>
    </w:pPr>
    <w:rPr>
      <w:rFonts w:ascii="Garamond" w:hAnsi="Garamond"/>
    </w:rPr>
  </w:style>
  <w:style w:type="paragraph" w:styleId="IndexHeading">
    <w:name w:val="index heading"/>
    <w:basedOn w:val="Normal"/>
    <w:next w:val="Index1"/>
    <w:semiHidden/>
    <w:rsid w:val="008A5C25"/>
    <w:pPr>
      <w:spacing w:before="120" w:after="120"/>
    </w:pPr>
    <w:rPr>
      <w:rFonts w:ascii="Arial" w:hAnsi="Arial"/>
      <w:b/>
      <w:color w:val="918585"/>
      <w:sz w:val="24"/>
    </w:rPr>
  </w:style>
  <w:style w:type="paragraph" w:styleId="Header">
    <w:name w:val="header"/>
    <w:basedOn w:val="Normal"/>
    <w:link w:val="HeaderChar"/>
    <w:rsid w:val="008A5C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5C25"/>
    <w:rPr>
      <w:rFonts w:ascii="Times New Roman" w:eastAsia="Times New Roman" w:hAnsi="Times New Roman" w:cs="Times New Roman"/>
      <w:sz w:val="16"/>
      <w:szCs w:val="20"/>
      <w:lang w:val="en-GB" w:eastAsia="en-US"/>
    </w:rPr>
  </w:style>
  <w:style w:type="paragraph" w:customStyle="1" w:styleId="Chapter">
    <w:name w:val="Chapter"/>
    <w:basedOn w:val="Normal"/>
    <w:rsid w:val="008A5C25"/>
    <w:pPr>
      <w:spacing w:before="240"/>
    </w:pPr>
    <w:rPr>
      <w:rFonts w:ascii="Times New Roman" w:hAnsi="Times New Roman"/>
      <w:smallCaps/>
      <w:spacing w:val="80"/>
      <w:sz w:val="28"/>
    </w:rPr>
  </w:style>
  <w:style w:type="paragraph" w:customStyle="1" w:styleId="InChapter">
    <w:name w:val="InChapter"/>
    <w:basedOn w:val="Heading3"/>
    <w:rsid w:val="008A5C25"/>
    <w:pPr>
      <w:spacing w:after="240"/>
      <w:outlineLvl w:val="9"/>
    </w:pPr>
    <w:rPr>
      <w:noProof/>
    </w:rPr>
  </w:style>
  <w:style w:type="paragraph" w:styleId="Index2">
    <w:name w:val="index 2"/>
    <w:basedOn w:val="Normal"/>
    <w:next w:val="Normal"/>
    <w:semiHidden/>
    <w:rsid w:val="008A5C25"/>
    <w:pPr>
      <w:tabs>
        <w:tab w:val="right" w:pos="4176"/>
      </w:tabs>
      <w:ind w:left="568" w:hanging="284"/>
    </w:pPr>
    <w:rPr>
      <w:rFonts w:ascii="Garamond" w:hAnsi="Garamond"/>
    </w:rPr>
  </w:style>
  <w:style w:type="paragraph" w:customStyle="1" w:styleId="Byline">
    <w:name w:val="Byline"/>
    <w:rsid w:val="008A5C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5C25"/>
    <w:pPr>
      <w:tabs>
        <w:tab w:val="clear" w:pos="3600"/>
        <w:tab w:val="clear" w:pos="3958"/>
      </w:tabs>
      <w:jc w:val="right"/>
    </w:pPr>
  </w:style>
  <w:style w:type="character" w:styleId="Emphasis">
    <w:name w:val="Emphasis"/>
    <w:basedOn w:val="DefaultParagraphFont"/>
    <w:qFormat/>
    <w:rsid w:val="008A5C25"/>
    <w:rPr>
      <w:i/>
    </w:rPr>
  </w:style>
  <w:style w:type="paragraph" w:styleId="Caption">
    <w:name w:val="caption"/>
    <w:basedOn w:val="BodyText"/>
    <w:next w:val="Normal"/>
    <w:qFormat/>
    <w:rsid w:val="008A5C25"/>
    <w:pPr>
      <w:framePr w:w="2268" w:hSpace="181" w:vSpace="181" w:wrap="around" w:vAnchor="text" w:hAnchor="page" w:x="1135" w:y="285" w:anchorLock="1"/>
    </w:pPr>
    <w:rPr>
      <w:i/>
    </w:rPr>
  </w:style>
  <w:style w:type="paragraph" w:customStyle="1" w:styleId="MiniTOCTitle">
    <w:name w:val="MiniTOCTitle"/>
    <w:basedOn w:val="Heading4"/>
    <w:rsid w:val="008A5C25"/>
    <w:pPr>
      <w:spacing w:before="240"/>
      <w:outlineLvl w:val="9"/>
    </w:pPr>
    <w:rPr>
      <w:noProof/>
      <w:sz w:val="24"/>
    </w:rPr>
  </w:style>
  <w:style w:type="paragraph" w:customStyle="1" w:styleId="MiniTOCItem">
    <w:name w:val="MiniTOCItem"/>
    <w:basedOn w:val="ListBullet"/>
    <w:rsid w:val="008A5C25"/>
    <w:pPr>
      <w:numPr>
        <w:numId w:val="0"/>
      </w:numPr>
      <w:tabs>
        <w:tab w:val="right" w:leader="dot" w:pos="6521"/>
      </w:tabs>
      <w:spacing w:before="0" w:after="0"/>
    </w:pPr>
  </w:style>
  <w:style w:type="paragraph" w:customStyle="1" w:styleId="TOFTitle">
    <w:name w:val="TOFTitle"/>
    <w:basedOn w:val="TOCTitle"/>
    <w:rsid w:val="008A5C25"/>
  </w:style>
  <w:style w:type="paragraph" w:styleId="TableofFigures">
    <w:name w:val="table of figures"/>
    <w:basedOn w:val="Normal"/>
    <w:next w:val="Normal"/>
    <w:semiHidden/>
    <w:rsid w:val="008A5C25"/>
    <w:pPr>
      <w:tabs>
        <w:tab w:val="right" w:leader="dot" w:pos="9072"/>
      </w:tabs>
      <w:ind w:left="970" w:hanging="403"/>
    </w:pPr>
    <w:rPr>
      <w:rFonts w:ascii="Times New Roman" w:hAnsi="Times New Roman"/>
      <w:b/>
    </w:rPr>
  </w:style>
  <w:style w:type="paragraph" w:styleId="ListNumber">
    <w:name w:val="List Number"/>
    <w:basedOn w:val="List"/>
    <w:rsid w:val="008A5C25"/>
    <w:pPr>
      <w:numPr>
        <w:numId w:val="14"/>
      </w:numPr>
      <w:tabs>
        <w:tab w:val="clear" w:pos="340"/>
      </w:tabs>
    </w:pPr>
  </w:style>
  <w:style w:type="character" w:customStyle="1" w:styleId="WingdingSymbols">
    <w:name w:val="Wingding Symbols"/>
    <w:rsid w:val="008A5C25"/>
    <w:rPr>
      <w:rFonts w:ascii="Wingdings" w:hAnsi="Wingdings"/>
    </w:rPr>
  </w:style>
  <w:style w:type="character" w:customStyle="1" w:styleId="HotSpot">
    <w:name w:val="HotSpot"/>
    <w:rsid w:val="008A5C25"/>
    <w:rPr>
      <w:color w:val="0033CC"/>
      <w:u w:val="none"/>
    </w:rPr>
  </w:style>
  <w:style w:type="paragraph" w:customStyle="1" w:styleId="BodyTextRight">
    <w:name w:val="Body Text Right"/>
    <w:basedOn w:val="BodyText"/>
    <w:rsid w:val="008A5C25"/>
    <w:pPr>
      <w:spacing w:before="0" w:after="0"/>
      <w:jc w:val="right"/>
    </w:pPr>
  </w:style>
  <w:style w:type="paragraph" w:styleId="Index3">
    <w:name w:val="index 3"/>
    <w:basedOn w:val="ListNumber2"/>
    <w:next w:val="Normal"/>
    <w:semiHidden/>
    <w:rsid w:val="008A5C25"/>
    <w:pPr>
      <w:numPr>
        <w:numId w:val="0"/>
      </w:numPr>
      <w:tabs>
        <w:tab w:val="right" w:leader="dot" w:pos="4176"/>
      </w:tabs>
    </w:pPr>
  </w:style>
  <w:style w:type="paragraph" w:styleId="ListNumber2">
    <w:name w:val="List Number 2"/>
    <w:basedOn w:val="List2"/>
    <w:rsid w:val="008A5C25"/>
    <w:pPr>
      <w:numPr>
        <w:numId w:val="9"/>
      </w:numPr>
      <w:tabs>
        <w:tab w:val="clear" w:pos="1060"/>
      </w:tabs>
    </w:pPr>
  </w:style>
  <w:style w:type="paragraph" w:customStyle="1" w:styleId="MarginNote">
    <w:name w:val="Margin Note"/>
    <w:basedOn w:val="BodyText"/>
    <w:rsid w:val="008A5C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5C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5C2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5C25"/>
    <w:rPr>
      <w:sz w:val="32"/>
    </w:rPr>
  </w:style>
  <w:style w:type="paragraph" w:customStyle="1" w:styleId="HeadingProcedure">
    <w:name w:val="Heading Procedure"/>
    <w:basedOn w:val="HeadingBase"/>
    <w:next w:val="Normal"/>
    <w:rsid w:val="008A5C25"/>
    <w:pPr>
      <w:tabs>
        <w:tab w:val="left" w:pos="0"/>
      </w:tabs>
      <w:spacing w:before="120" w:after="60"/>
    </w:pPr>
    <w:rPr>
      <w:i/>
      <w:color w:val="918585"/>
      <w:sz w:val="22"/>
    </w:rPr>
  </w:style>
  <w:style w:type="paragraph" w:customStyle="1" w:styleId="TableBodyText">
    <w:name w:val="Table Body Text"/>
    <w:basedOn w:val="BodyText"/>
    <w:rsid w:val="008A5C25"/>
    <w:pPr>
      <w:spacing w:before="60" w:after="60"/>
    </w:pPr>
  </w:style>
  <w:style w:type="paragraph" w:styleId="ListContinue">
    <w:name w:val="List Continue"/>
    <w:basedOn w:val="List"/>
    <w:rsid w:val="008A5C25"/>
    <w:pPr>
      <w:ind w:firstLine="0"/>
    </w:pPr>
  </w:style>
  <w:style w:type="paragraph" w:customStyle="1" w:styleId="ListNote">
    <w:name w:val="List Note"/>
    <w:basedOn w:val="List"/>
    <w:rsid w:val="008A5C25"/>
    <w:pPr>
      <w:pBdr>
        <w:top w:val="single" w:sz="6" w:space="2" w:color="918585"/>
        <w:bottom w:val="single" w:sz="6" w:space="2" w:color="918585"/>
      </w:pBdr>
      <w:tabs>
        <w:tab w:val="left" w:pos="1021"/>
      </w:tabs>
      <w:ind w:firstLine="0"/>
    </w:pPr>
  </w:style>
  <w:style w:type="paragraph" w:customStyle="1" w:styleId="Warning">
    <w:name w:val="Warning"/>
    <w:basedOn w:val="BodyText"/>
    <w:rsid w:val="008A5C25"/>
    <w:pPr>
      <w:shd w:val="clear" w:color="auto" w:fill="D9D9D9"/>
      <w:tabs>
        <w:tab w:val="left" w:pos="992"/>
      </w:tabs>
      <w:ind w:left="119" w:right="119"/>
    </w:pPr>
    <w:rPr>
      <w:sz w:val="20"/>
    </w:rPr>
  </w:style>
  <w:style w:type="paragraph" w:customStyle="1" w:styleId="MarginIcons">
    <w:name w:val="Margin Icons"/>
    <w:basedOn w:val="BodyText"/>
    <w:rsid w:val="008A5C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5C25"/>
    <w:rPr>
      <w:rFonts w:ascii="Courier New" w:hAnsi="Courier New"/>
    </w:rPr>
  </w:style>
  <w:style w:type="paragraph" w:customStyle="1" w:styleId="NoteBullet">
    <w:name w:val="Note Bullet"/>
    <w:basedOn w:val="Note"/>
    <w:rsid w:val="008A5C25"/>
    <w:pPr>
      <w:tabs>
        <w:tab w:val="clear" w:pos="680"/>
      </w:tabs>
      <w:spacing w:before="60" w:after="60"/>
    </w:pPr>
  </w:style>
  <w:style w:type="paragraph" w:customStyle="1" w:styleId="SubHeading2">
    <w:name w:val="SubHeading2"/>
    <w:basedOn w:val="HeadingBase"/>
    <w:rsid w:val="008A5C25"/>
    <w:pPr>
      <w:spacing w:before="240" w:after="60"/>
    </w:pPr>
    <w:rPr>
      <w:sz w:val="20"/>
    </w:rPr>
  </w:style>
  <w:style w:type="paragraph" w:customStyle="1" w:styleId="SubHeading1">
    <w:name w:val="SubHeading1"/>
    <w:basedOn w:val="HeadingBase"/>
    <w:rsid w:val="008A5C25"/>
    <w:pPr>
      <w:spacing w:before="240" w:after="60"/>
    </w:pPr>
    <w:rPr>
      <w:color w:val="918585"/>
      <w:sz w:val="22"/>
    </w:rPr>
  </w:style>
  <w:style w:type="paragraph" w:customStyle="1" w:styleId="SideHeading">
    <w:name w:val="Side Heading"/>
    <w:basedOn w:val="HeadingBase"/>
    <w:rsid w:val="008A5C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5C25"/>
    <w:pPr>
      <w:numPr>
        <w:numId w:val="10"/>
      </w:numPr>
    </w:pPr>
  </w:style>
  <w:style w:type="paragraph" w:styleId="PlainText">
    <w:name w:val="Plain Text"/>
    <w:basedOn w:val="Normal"/>
    <w:link w:val="PlainTextChar"/>
    <w:rsid w:val="008A5C25"/>
    <w:rPr>
      <w:sz w:val="20"/>
    </w:rPr>
  </w:style>
  <w:style w:type="character" w:customStyle="1" w:styleId="PlainTextChar">
    <w:name w:val="Plain Text Char"/>
    <w:basedOn w:val="DefaultParagraphFont"/>
    <w:link w:val="PlainText"/>
    <w:rsid w:val="008A5C25"/>
    <w:rPr>
      <w:rFonts w:ascii="Courier New" w:eastAsia="Times New Roman" w:hAnsi="Courier New" w:cs="Times New Roman"/>
      <w:sz w:val="20"/>
      <w:szCs w:val="20"/>
      <w:lang w:eastAsia="en-US"/>
    </w:rPr>
  </w:style>
  <w:style w:type="character" w:customStyle="1" w:styleId="MenuOption">
    <w:name w:val="Menu Option"/>
    <w:basedOn w:val="DefaultParagraphFont"/>
    <w:rsid w:val="008A5C25"/>
    <w:rPr>
      <w:b/>
      <w:smallCaps/>
    </w:rPr>
  </w:style>
  <w:style w:type="paragraph" w:customStyle="1" w:styleId="TableListNumber">
    <w:name w:val="Table List Number"/>
    <w:basedOn w:val="ListNumber"/>
    <w:rsid w:val="008A5C25"/>
    <w:pPr>
      <w:numPr>
        <w:numId w:val="0"/>
      </w:numPr>
    </w:pPr>
  </w:style>
  <w:style w:type="paragraph" w:styleId="TOC4">
    <w:name w:val="toc 4"/>
    <w:basedOn w:val="TOCBase"/>
    <w:next w:val="Normal"/>
    <w:semiHidden/>
    <w:rsid w:val="008A5C25"/>
    <w:pPr>
      <w:tabs>
        <w:tab w:val="right" w:leader="dot" w:pos="9071"/>
      </w:tabs>
      <w:ind w:left="1701"/>
    </w:pPr>
  </w:style>
  <w:style w:type="paragraph" w:customStyle="1" w:styleId="ListAlpha">
    <w:name w:val="List Alpha"/>
    <w:basedOn w:val="List"/>
    <w:rsid w:val="008A5C25"/>
    <w:pPr>
      <w:numPr>
        <w:numId w:val="8"/>
      </w:numPr>
    </w:pPr>
  </w:style>
  <w:style w:type="paragraph" w:customStyle="1" w:styleId="ListAlpha2">
    <w:name w:val="List Alpha 2"/>
    <w:basedOn w:val="List2"/>
    <w:rsid w:val="008A5C25"/>
    <w:pPr>
      <w:numPr>
        <w:numId w:val="7"/>
      </w:numPr>
    </w:pPr>
  </w:style>
  <w:style w:type="paragraph" w:styleId="List2">
    <w:name w:val="List 2"/>
    <w:basedOn w:val="BodyText"/>
    <w:rsid w:val="008A5C25"/>
    <w:pPr>
      <w:tabs>
        <w:tab w:val="left" w:pos="680"/>
      </w:tabs>
      <w:spacing w:before="60" w:after="60"/>
      <w:ind w:left="680" w:hanging="340"/>
    </w:pPr>
  </w:style>
  <w:style w:type="paragraph" w:styleId="List3">
    <w:name w:val="List 3"/>
    <w:basedOn w:val="BodyText"/>
    <w:rsid w:val="008A5C25"/>
    <w:pPr>
      <w:tabs>
        <w:tab w:val="left" w:pos="1021"/>
      </w:tabs>
      <w:spacing w:before="60" w:after="60"/>
      <w:ind w:left="1020" w:hanging="340"/>
    </w:pPr>
  </w:style>
  <w:style w:type="paragraph" w:styleId="List4">
    <w:name w:val="List 4"/>
    <w:basedOn w:val="BodyText"/>
    <w:rsid w:val="008A5C25"/>
    <w:pPr>
      <w:tabs>
        <w:tab w:val="left" w:pos="1361"/>
      </w:tabs>
      <w:spacing w:before="60" w:after="60"/>
      <w:ind w:left="1361" w:hanging="340"/>
    </w:pPr>
  </w:style>
  <w:style w:type="paragraph" w:styleId="List5">
    <w:name w:val="List 5"/>
    <w:basedOn w:val="BodyText"/>
    <w:rsid w:val="008A5C25"/>
    <w:pPr>
      <w:tabs>
        <w:tab w:val="left" w:pos="1701"/>
      </w:tabs>
      <w:spacing w:before="60" w:after="60"/>
      <w:ind w:left="1701" w:hanging="340"/>
    </w:pPr>
  </w:style>
  <w:style w:type="paragraph" w:styleId="ListBullet3">
    <w:name w:val="List Bullet 3"/>
    <w:basedOn w:val="List3"/>
    <w:rsid w:val="008A5C25"/>
    <w:pPr>
      <w:numPr>
        <w:numId w:val="13"/>
      </w:numPr>
      <w:tabs>
        <w:tab w:val="clear" w:pos="1021"/>
      </w:tabs>
      <w:ind w:left="1037" w:hanging="357"/>
    </w:pPr>
  </w:style>
  <w:style w:type="paragraph" w:styleId="ListBullet4">
    <w:name w:val="List Bullet 4"/>
    <w:basedOn w:val="List4"/>
    <w:rsid w:val="008A5C25"/>
    <w:pPr>
      <w:numPr>
        <w:numId w:val="2"/>
      </w:numPr>
      <w:tabs>
        <w:tab w:val="clear" w:pos="1361"/>
      </w:tabs>
    </w:pPr>
  </w:style>
  <w:style w:type="paragraph" w:styleId="ListBullet5">
    <w:name w:val="List Bullet 5"/>
    <w:basedOn w:val="List5"/>
    <w:rsid w:val="008A5C25"/>
    <w:pPr>
      <w:numPr>
        <w:numId w:val="3"/>
      </w:numPr>
    </w:pPr>
  </w:style>
  <w:style w:type="paragraph" w:styleId="ListContinue2">
    <w:name w:val="List Continue 2"/>
    <w:basedOn w:val="List2"/>
    <w:rsid w:val="008A5C25"/>
    <w:pPr>
      <w:ind w:firstLine="0"/>
    </w:pPr>
  </w:style>
  <w:style w:type="paragraph" w:styleId="ListContinue3">
    <w:name w:val="List Continue 3"/>
    <w:basedOn w:val="List3"/>
    <w:rsid w:val="008A5C25"/>
    <w:pPr>
      <w:ind w:left="1021" w:firstLine="0"/>
    </w:pPr>
  </w:style>
  <w:style w:type="paragraph" w:styleId="ListContinue4">
    <w:name w:val="List Continue 4"/>
    <w:basedOn w:val="List4"/>
    <w:rsid w:val="008A5C25"/>
    <w:pPr>
      <w:ind w:firstLine="0"/>
    </w:pPr>
  </w:style>
  <w:style w:type="paragraph" w:styleId="ListContinue5">
    <w:name w:val="List Continue 5"/>
    <w:basedOn w:val="List5"/>
    <w:rsid w:val="008A5C25"/>
    <w:pPr>
      <w:ind w:firstLine="0"/>
    </w:pPr>
  </w:style>
  <w:style w:type="paragraph" w:styleId="ListNumber3">
    <w:name w:val="List Number 3"/>
    <w:basedOn w:val="List3"/>
    <w:rsid w:val="008A5C25"/>
    <w:pPr>
      <w:numPr>
        <w:numId w:val="4"/>
      </w:numPr>
    </w:pPr>
  </w:style>
  <w:style w:type="paragraph" w:styleId="ListNumber4">
    <w:name w:val="List Number 4"/>
    <w:basedOn w:val="List4"/>
    <w:rsid w:val="008A5C25"/>
    <w:pPr>
      <w:numPr>
        <w:numId w:val="5"/>
      </w:numPr>
    </w:pPr>
  </w:style>
  <w:style w:type="paragraph" w:styleId="ListNumber5">
    <w:name w:val="List Number 5"/>
    <w:basedOn w:val="List5"/>
    <w:rsid w:val="008A5C25"/>
    <w:pPr>
      <w:numPr>
        <w:numId w:val="6"/>
      </w:numPr>
    </w:pPr>
  </w:style>
  <w:style w:type="paragraph" w:styleId="BlockText">
    <w:name w:val="Block Text"/>
    <w:basedOn w:val="Normal"/>
    <w:rsid w:val="008A5C25"/>
    <w:pPr>
      <w:spacing w:after="120"/>
      <w:ind w:left="1440" w:right="1440"/>
    </w:pPr>
  </w:style>
  <w:style w:type="character" w:customStyle="1" w:styleId="Subscript">
    <w:name w:val="Subscript"/>
    <w:basedOn w:val="DefaultParagraphFont"/>
    <w:rsid w:val="008A5C25"/>
    <w:rPr>
      <w:sz w:val="16"/>
      <w:vertAlign w:val="subscript"/>
    </w:rPr>
  </w:style>
  <w:style w:type="character" w:customStyle="1" w:styleId="Superscript">
    <w:name w:val="Superscript"/>
    <w:basedOn w:val="DefaultParagraphFont"/>
    <w:rsid w:val="008A5C25"/>
    <w:rPr>
      <w:sz w:val="16"/>
      <w:vertAlign w:val="superscript"/>
    </w:rPr>
  </w:style>
  <w:style w:type="character" w:customStyle="1" w:styleId="Symbols">
    <w:name w:val="Symbols"/>
    <w:basedOn w:val="DefaultParagraphFont"/>
    <w:rsid w:val="008A5C25"/>
    <w:rPr>
      <w:rFonts w:ascii="Symbol" w:hAnsi="Symbol"/>
    </w:rPr>
  </w:style>
  <w:style w:type="character" w:customStyle="1" w:styleId="MenuOptions">
    <w:name w:val="Menu Options"/>
    <w:basedOn w:val="DefaultParagraphFont"/>
    <w:rsid w:val="008A5C25"/>
    <w:rPr>
      <w:rFonts w:ascii="Arial Narrow" w:hAnsi="Arial Narrow"/>
      <w:smallCaps/>
    </w:rPr>
  </w:style>
  <w:style w:type="character" w:customStyle="1" w:styleId="Buttons">
    <w:name w:val="Buttons"/>
    <w:basedOn w:val="DefaultParagraphFont"/>
    <w:rsid w:val="008A5C25"/>
    <w:rPr>
      <w:b/>
    </w:rPr>
  </w:style>
  <w:style w:type="character" w:customStyle="1" w:styleId="Underlined">
    <w:name w:val="Underlined"/>
    <w:basedOn w:val="DefaultParagraphFont"/>
    <w:rsid w:val="008A5C25"/>
    <w:rPr>
      <w:u w:val="single"/>
    </w:rPr>
  </w:style>
  <w:style w:type="paragraph" w:customStyle="1" w:styleId="TableBodyTextRight">
    <w:name w:val="Table Body Text Right"/>
    <w:basedOn w:val="TableBodyText"/>
    <w:rsid w:val="008A5C25"/>
    <w:pPr>
      <w:widowControl w:val="0"/>
      <w:autoSpaceDE w:val="0"/>
      <w:autoSpaceDN w:val="0"/>
      <w:adjustRightInd w:val="0"/>
      <w:jc w:val="right"/>
    </w:pPr>
    <w:rPr>
      <w:rFonts w:cs="Arial"/>
      <w:szCs w:val="18"/>
    </w:rPr>
  </w:style>
  <w:style w:type="paragraph" w:customStyle="1" w:styleId="CopyrightText">
    <w:name w:val="Copyright Text"/>
    <w:basedOn w:val="BodyText"/>
    <w:rsid w:val="008A5C25"/>
    <w:rPr>
      <w:sz w:val="18"/>
    </w:rPr>
  </w:style>
  <w:style w:type="paragraph" w:customStyle="1" w:styleId="BodySmallRight">
    <w:name w:val="Body Small Right"/>
    <w:basedOn w:val="BodyTextRight"/>
    <w:rsid w:val="008A5C25"/>
    <w:rPr>
      <w:sz w:val="18"/>
      <w:szCs w:val="18"/>
    </w:rPr>
  </w:style>
  <w:style w:type="paragraph" w:customStyle="1" w:styleId="MarginEdition">
    <w:name w:val="Margin Edition"/>
    <w:basedOn w:val="MarginNote"/>
    <w:rsid w:val="008A5C25"/>
    <w:pPr>
      <w:spacing w:before="0" w:after="0"/>
    </w:pPr>
    <w:rPr>
      <w:rFonts w:ascii="Times New Roman" w:hAnsi="Times New Roman"/>
      <w:color w:val="999999"/>
    </w:rPr>
  </w:style>
  <w:style w:type="paragraph" w:customStyle="1" w:styleId="Spacer">
    <w:name w:val="Spacer"/>
    <w:basedOn w:val="Normal"/>
    <w:rsid w:val="008A5C25"/>
    <w:rPr>
      <w:sz w:val="2"/>
      <w:szCs w:val="2"/>
    </w:rPr>
  </w:style>
  <w:style w:type="character" w:customStyle="1" w:styleId="Small">
    <w:name w:val="Small"/>
    <w:basedOn w:val="DefaultParagraphFont"/>
    <w:rsid w:val="008A5C25"/>
    <w:rPr>
      <w:sz w:val="16"/>
    </w:rPr>
  </w:style>
  <w:style w:type="paragraph" w:customStyle="1" w:styleId="WideTable">
    <w:name w:val="Wide Table"/>
    <w:basedOn w:val="Normal"/>
    <w:rsid w:val="008A5C25"/>
    <w:pPr>
      <w:ind w:left="-1418"/>
    </w:pPr>
    <w:rPr>
      <w:sz w:val="2"/>
      <w:szCs w:val="2"/>
    </w:rPr>
  </w:style>
  <w:style w:type="character" w:styleId="PageNumber">
    <w:name w:val="page number"/>
    <w:basedOn w:val="DefaultParagraphFont"/>
    <w:rsid w:val="008A5C25"/>
  </w:style>
  <w:style w:type="paragraph" w:styleId="Quote">
    <w:name w:val="Quote"/>
    <w:basedOn w:val="Heading1"/>
    <w:link w:val="QuoteChar"/>
    <w:qFormat/>
    <w:rsid w:val="008A5C25"/>
    <w:rPr>
      <w:b w:val="0"/>
      <w:sz w:val="72"/>
      <w:szCs w:val="72"/>
      <w:lang w:val="en-NZ"/>
    </w:rPr>
  </w:style>
  <w:style w:type="character" w:customStyle="1" w:styleId="QuoteChar">
    <w:name w:val="Quote Char"/>
    <w:basedOn w:val="DefaultParagraphFont"/>
    <w:link w:val="Quote"/>
    <w:rsid w:val="008A5C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5C25"/>
    <w:pPr>
      <w:pageBreakBefore/>
    </w:pPr>
  </w:style>
  <w:style w:type="paragraph" w:customStyle="1" w:styleId="Border">
    <w:name w:val="Border"/>
    <w:basedOn w:val="Normal"/>
    <w:qFormat/>
    <w:rsid w:val="008A5C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5C25"/>
    <w:rPr>
      <w:b/>
      <w:bCs/>
      <w:i/>
      <w:iCs/>
      <w:color w:val="auto"/>
    </w:rPr>
  </w:style>
  <w:style w:type="paragraph" w:styleId="IntenseQuote">
    <w:name w:val="Intense Quote"/>
    <w:basedOn w:val="Normal"/>
    <w:next w:val="Normal"/>
    <w:link w:val="IntenseQuoteChar"/>
    <w:uiPriority w:val="30"/>
    <w:qFormat/>
    <w:rsid w:val="008A5C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5C2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5C25"/>
    <w:rPr>
      <w:smallCaps/>
      <w:color w:val="auto"/>
      <w:u w:val="single"/>
    </w:rPr>
  </w:style>
  <w:style w:type="character" w:styleId="IntenseReference">
    <w:name w:val="Intense Reference"/>
    <w:basedOn w:val="DefaultParagraphFont"/>
    <w:uiPriority w:val="32"/>
    <w:qFormat/>
    <w:rsid w:val="008A5C25"/>
    <w:rPr>
      <w:b/>
      <w:bCs/>
      <w:smallCaps/>
      <w:color w:val="auto"/>
      <w:spacing w:val="5"/>
      <w:u w:val="single"/>
    </w:rPr>
  </w:style>
  <w:style w:type="paragraph" w:customStyle="1" w:styleId="2ColumnHeading">
    <w:name w:val="2Column Heading"/>
    <w:basedOn w:val="BodyText"/>
    <w:qFormat/>
    <w:rsid w:val="008A5C25"/>
    <w:pPr>
      <w:spacing w:after="60"/>
      <w:ind w:left="-2268"/>
    </w:pPr>
    <w:rPr>
      <w:b/>
    </w:rPr>
  </w:style>
  <w:style w:type="paragraph" w:customStyle="1" w:styleId="Heading1TOC">
    <w:name w:val="Heading1 TOC"/>
    <w:basedOn w:val="Normal"/>
    <w:qFormat/>
    <w:rsid w:val="008A5C25"/>
    <w:pPr>
      <w:spacing w:before="240" w:after="120"/>
    </w:pPr>
    <w:rPr>
      <w:rFonts w:ascii="Times New Roman" w:hAnsi="Times New Roman"/>
      <w:b/>
      <w:sz w:val="32"/>
    </w:rPr>
  </w:style>
  <w:style w:type="paragraph" w:customStyle="1" w:styleId="Heading2TOC">
    <w:name w:val="Heading2 TOC"/>
    <w:basedOn w:val="Normal"/>
    <w:qFormat/>
    <w:rsid w:val="008A5C25"/>
    <w:pPr>
      <w:spacing w:before="240" w:after="60"/>
    </w:pPr>
    <w:rPr>
      <w:rFonts w:ascii="Times New Roman" w:hAnsi="Times New Roman"/>
      <w:b/>
      <w:sz w:val="28"/>
    </w:rPr>
  </w:style>
  <w:style w:type="character" w:customStyle="1" w:styleId="Underline">
    <w:name w:val="Underline"/>
    <w:basedOn w:val="DefaultParagraphFont"/>
    <w:qFormat/>
    <w:rsid w:val="008A5C25"/>
    <w:rPr>
      <w:u w:val="single"/>
    </w:rPr>
  </w:style>
  <w:style w:type="character" w:customStyle="1" w:styleId="BoldandItalics">
    <w:name w:val="Bold and Italics"/>
    <w:qFormat/>
    <w:rsid w:val="008A5C25"/>
    <w:rPr>
      <w:b/>
      <w:i/>
      <w:u w:val="none"/>
    </w:rPr>
  </w:style>
  <w:style w:type="paragraph" w:styleId="BalloonText">
    <w:name w:val="Balloon Text"/>
    <w:basedOn w:val="Normal"/>
    <w:link w:val="BalloonTextChar"/>
    <w:rsid w:val="008A5C25"/>
    <w:rPr>
      <w:rFonts w:ascii="Tahoma" w:hAnsi="Tahoma" w:cs="Tahoma"/>
      <w:sz w:val="16"/>
      <w:szCs w:val="16"/>
    </w:rPr>
  </w:style>
  <w:style w:type="character" w:customStyle="1" w:styleId="BalloonTextChar">
    <w:name w:val="Balloon Text Char"/>
    <w:basedOn w:val="DefaultParagraphFont"/>
    <w:link w:val="BalloonText"/>
    <w:rsid w:val="008A5C2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5C2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A5C2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5C25"/>
    <w:rPr>
      <w:b/>
      <w:color w:val="660033"/>
      <w:spacing w:val="0"/>
    </w:rPr>
  </w:style>
  <w:style w:type="paragraph" w:customStyle="1" w:styleId="Nameditemlist">
    <w:name w:val="Named item list"/>
    <w:basedOn w:val="BodyText"/>
    <w:qFormat/>
    <w:rsid w:val="008A5C25"/>
    <w:pPr>
      <w:tabs>
        <w:tab w:val="left" w:pos="2835"/>
      </w:tabs>
      <w:ind w:left="2835" w:hanging="2835"/>
    </w:pPr>
  </w:style>
  <w:style w:type="paragraph" w:customStyle="1" w:styleId="BodyTextnopadding">
    <w:name w:val="Body Text no padding"/>
    <w:basedOn w:val="BodyText"/>
    <w:qFormat/>
    <w:rsid w:val="008A5C25"/>
    <w:pPr>
      <w:spacing w:before="0" w:after="0"/>
    </w:pPr>
  </w:style>
  <w:style w:type="paragraph" w:customStyle="1" w:styleId="BodyTextBold">
    <w:name w:val="Body Text Bold"/>
    <w:basedOn w:val="BodyText"/>
    <w:qFormat/>
    <w:rsid w:val="008A5C25"/>
    <w:rPr>
      <w:b/>
    </w:rPr>
  </w:style>
  <w:style w:type="character" w:styleId="Hyperlink">
    <w:name w:val="Hyperlink"/>
    <w:basedOn w:val="DefaultParagraphFont"/>
    <w:uiPriority w:val="99"/>
    <w:unhideWhenUsed/>
    <w:rsid w:val="00500C9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1001</Words>
  <Characters>7100</Characters>
  <Application>Microsoft Office Word</Application>
  <DocSecurity>0</DocSecurity>
  <Lines>197</Lines>
  <Paragraphs>114</Paragraphs>
  <ScaleCrop>false</ScaleCrop>
  <Company>Author-it Software Corporation Ltd.</Company>
  <LinksUpToDate>false</LinksUpToDate>
  <CharactersWithSpaces>7987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PSPSCI009 Facilitate innovation and change through extension</dc:title>
  <dc:subject>Approved</dc:subject>
  <dc:creator>Public Skills Australia</dc:creator>
  <cp:keywords>Release: 1</cp:keywords>
  <dc:description>Review Date: 12 April 2008</dc:description>
  <cp:lastModifiedBy>HSD_TPCMSd.prod</cp:lastModifiedBy>
  <cp:revision>3</cp:revision>
  <dcterms:created xsi:type="dcterms:W3CDTF">2025-03-01T12:14:00Z</dcterms:created>
  <dcterms:modified xsi:type="dcterms:W3CDTF">2025-03-01T12:14:00Z</dcterms:modified>
</cp:coreProperties>
</file>