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825" w:rsidP="006F2825">
      <w:pPr>
        <w:pStyle w:val="Title"/>
      </w:pPr>
      <w:r>
        <w:fldChar w:fldCharType="begin"/>
      </w:r>
      <w:r>
        <w:instrText xml:space="preserve"> TITLE   \* MERGEFORMAT </w:instrText>
      </w:r>
      <w:r>
        <w:fldChar w:fldCharType="separate"/>
      </w:r>
      <w:r>
        <w:t>PSPREV003 Manage information on legal entities, relationships and property</w:t>
      </w:r>
      <w:r>
        <w:fldChar w:fldCharType="end"/>
      </w:r>
    </w:p>
    <w:p w:rsidR="006F2825" w:rsidP="006F2825">
      <w:pPr>
        <w:pStyle w:val="Version"/>
        <w:sectPr w:rsidSect="007531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171" w:rsidP="00753171">
      <w:pPr>
        <w:pStyle w:val="SuperHeading"/>
      </w:pPr>
      <w:r w:rsidRPr="00753171">
        <w:t>PSPREV003 Manage information on legal entities, relationships and property</w:t>
      </w:r>
    </w:p>
    <w:p w:rsidR="00000000" w:rsidRPr="00753171" w:rsidP="00753171">
      <w:pPr>
        <w:pStyle w:val="Heading1"/>
      </w:pPr>
      <w:bookmarkStart w:id="1" w:name="O_826235"/>
      <w:bookmarkEnd w:id="1"/>
      <w:r w:rsidRPr="00753171">
        <w:t>Modification History</w:t>
      </w:r>
    </w:p>
    <w:tbl>
      <w:tblPr>
        <w:tblW w:w="0" w:type="auto"/>
        <w:tblLayout w:type="fixed"/>
        <w:tblCellMar>
          <w:left w:w="62" w:type="dxa"/>
          <w:right w:w="62" w:type="dxa"/>
        </w:tblCellMar>
        <w:tblLook w:val="0000"/>
      </w:tblPr>
      <w:tblGrid>
        <w:gridCol w:w="1134"/>
        <w:gridCol w:w="7937"/>
      </w:tblGrid>
      <w:tr w:rsidTr="006F28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TableHeading"/>
              <w:rPr>
                <w:lang w:val="en-NZ"/>
              </w:rPr>
            </w:pPr>
            <w:r w:rsidRPr="007531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TableHeading"/>
              <w:rPr>
                <w:lang w:val="en-NZ"/>
              </w:rPr>
            </w:pPr>
            <w:r w:rsidRPr="00753171">
              <w:t>Comments</w:t>
            </w:r>
          </w:p>
        </w:tc>
      </w:tr>
      <w:tr w:rsidTr="006F28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BodyText"/>
              <w:rPr>
                <w:lang w:val="en-NZ"/>
              </w:rPr>
            </w:pPr>
            <w:r w:rsidRPr="007531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171" w:rsidP="00753171">
            <w:pPr>
              <w:pStyle w:val="BodyText"/>
            </w:pPr>
            <w:r w:rsidRPr="00753171">
              <w:t xml:space="preserve">This unit was released in PSP Public Sector Training Package release 1.0 and meets the Standards for Training Packages. </w:t>
            </w:r>
          </w:p>
          <w:p w:rsidR="00000000" w:rsidRPr="00753171" w:rsidP="00753171">
            <w:pPr>
              <w:pStyle w:val="BodyText"/>
            </w:pPr>
          </w:p>
          <w:p w:rsidR="00000000" w:rsidRPr="00753171" w:rsidP="00753171">
            <w:pPr>
              <w:pStyle w:val="BodyText"/>
            </w:pPr>
            <w:r w:rsidRPr="00753171">
              <w:t>This unit supersedes and is equivalent to PSPREV403A Manage information on legal entities, relationships and property.</w:t>
            </w:r>
          </w:p>
          <w:p w:rsidR="00000000" w:rsidRPr="00753171" w:rsidP="00753171">
            <w:pPr>
              <w:pStyle w:val="BodyText"/>
            </w:pPr>
          </w:p>
          <w:p w:rsidR="00000000" w:rsidRPr="00753171" w:rsidP="00753171">
            <w:pPr>
              <w:pStyle w:val="ListBullet"/>
            </w:pPr>
            <w:r w:rsidRPr="00753171">
              <w:t>Unit code updated</w:t>
            </w:r>
          </w:p>
          <w:p w:rsidR="00000000" w:rsidRPr="00753171" w:rsidP="00753171">
            <w:pPr>
              <w:pStyle w:val="ListBullet"/>
            </w:pPr>
            <w:r w:rsidRPr="00753171">
              <w:t>Content and formatting updated to comply with new standards</w:t>
            </w:r>
          </w:p>
          <w:p w:rsidR="00000000" w:rsidRPr="00753171" w:rsidP="00753171">
            <w:pPr>
              <w:pStyle w:val="ListBullet"/>
            </w:pPr>
            <w:r w:rsidRPr="00753171">
              <w:t>All PC transitioned from passive to active voice</w:t>
            </w:r>
          </w:p>
        </w:tc>
      </w:tr>
    </w:tbl>
    <w:p w:rsidR="00000000" w:rsidRPr="00753171" w:rsidP="00753171">
      <w:pPr>
        <w:pStyle w:val="BodyText"/>
      </w:pPr>
    </w:p>
    <w:p w:rsidR="00000000" w:rsidRPr="00753171" w:rsidP="00753171">
      <w:pPr>
        <w:pStyle w:val="AllowPageBreak"/>
      </w:pPr>
    </w:p>
    <w:p w:rsidR="00000000" w:rsidRPr="00753171" w:rsidP="00753171">
      <w:pPr>
        <w:pStyle w:val="Heading1"/>
      </w:pPr>
      <w:bookmarkStart w:id="2" w:name="O_826236"/>
      <w:bookmarkEnd w:id="2"/>
      <w:r w:rsidRPr="00753171">
        <w:t>Application</w:t>
      </w:r>
    </w:p>
    <w:p w:rsidR="00000000" w:rsidRPr="00753171" w:rsidP="006F2825">
      <w:pPr>
        <w:pStyle w:val="BodyText"/>
      </w:pPr>
      <w:r w:rsidRPr="00753171">
        <w:t>This unit describes the skills required to apply the legal principles that apply to legal entities, relationships and property. It includes determining legal entities and identifying and applying information relating to legal re</w:t>
      </w:r>
      <w:r w:rsidRPr="00753171">
        <w:t>lationships and to property and assets of legal entities.</w:t>
      </w:r>
    </w:p>
    <w:p w:rsidR="00000000" w:rsidRPr="00753171" w:rsidP="006F2825">
      <w:pPr>
        <w:pStyle w:val="BodyText"/>
      </w:pPr>
      <w:r w:rsidRPr="00753171">
        <w:t>This unit applies to those working to manage information regarding legal entities and their relationships and assets.</w:t>
      </w:r>
    </w:p>
    <w:p w:rsidR="00000000" w:rsidRPr="00753171" w:rsidP="006F2825">
      <w:pPr>
        <w:pStyle w:val="BodyText"/>
      </w:pPr>
      <w:r w:rsidRPr="00753171">
        <w:t>The skills and knowledge described in this unit must be applied within the leg</w:t>
      </w:r>
      <w:r w:rsidRPr="00753171">
        <w:t>islative, regulatory and policy environment in which they are carried out. Organisational policies and procedures must be consulted and adhered to.</w:t>
      </w:r>
    </w:p>
    <w:p w:rsidR="00000000" w:rsidRPr="00753171" w:rsidP="006F2825">
      <w:pPr>
        <w:pStyle w:val="BodyText"/>
      </w:pPr>
      <w:r w:rsidRPr="00753171">
        <w:t>Those undertaking this unit would work independently, performing complex tasks in a familiar context.</w:t>
      </w:r>
    </w:p>
    <w:p w:rsidR="006F2825" w:rsidP="006F2825">
      <w:pPr>
        <w:pStyle w:val="BodyText"/>
      </w:pPr>
      <w:r w:rsidRPr="00753171">
        <w:t>No licensing, legislative or certification requirements apply to unit at the time of publication.</w:t>
      </w:r>
    </w:p>
    <w:p w:rsidR="00000000" w:rsidRPr="00753171" w:rsidP="00753171">
      <w:pPr>
        <w:pStyle w:val="Heading1"/>
      </w:pPr>
      <w:bookmarkStart w:id="3" w:name="O_826238"/>
      <w:bookmarkEnd w:id="3"/>
      <w:r w:rsidRPr="00753171">
        <w:t>Competency Field</w:t>
      </w:r>
    </w:p>
    <w:p w:rsidR="00000000" w:rsidRPr="00753171" w:rsidP="006F2825">
      <w:pPr>
        <w:pStyle w:val="BodyText"/>
      </w:pPr>
      <w:r w:rsidRPr="00753171">
        <w:t>Revenue administration</w:t>
      </w:r>
    </w:p>
    <w:p w:rsidR="00000000" w:rsidRPr="00753171" w:rsidP="00753171">
      <w:pPr>
        <w:pStyle w:val="Heading1"/>
      </w:pPr>
      <w:bookmarkStart w:id="4" w:name="O_826240"/>
      <w:bookmarkEnd w:id="4"/>
      <w:r w:rsidRPr="00753171">
        <w:t>Elements and Performance Criteria</w:t>
      </w:r>
    </w:p>
    <w:tbl>
      <w:tblPr>
        <w:tblW w:w="0" w:type="auto"/>
        <w:tblLayout w:type="fixed"/>
        <w:tblCellMar>
          <w:left w:w="62" w:type="dxa"/>
          <w:right w:w="62" w:type="dxa"/>
        </w:tblCellMar>
        <w:tblLook w:val="0000"/>
      </w:tblPr>
      <w:tblGrid>
        <w:gridCol w:w="2203"/>
        <w:gridCol w:w="6804"/>
      </w:tblGrid>
      <w:tr w:rsidTr="007531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TableHeading"/>
              <w:rPr>
                <w:lang w:val="en-NZ"/>
              </w:rPr>
            </w:pPr>
            <w:r w:rsidRPr="0075317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TableHeading"/>
              <w:rPr>
                <w:lang w:val="en-NZ"/>
              </w:rPr>
            </w:pPr>
            <w:r w:rsidRPr="00753171">
              <w:t>PERFORMANCE CRITERIA</w:t>
            </w:r>
          </w:p>
        </w:tc>
      </w:tr>
      <w:tr w:rsidTr="007531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BodyText"/>
              <w:rPr>
                <w:lang w:val="en-NZ"/>
              </w:rPr>
            </w:pPr>
            <w:r w:rsidRPr="00753171">
              <w:t xml:space="preserve">Elements describe </w:t>
            </w:r>
            <w:r w:rsidRPr="00753171">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BodyText"/>
              <w:rPr>
                <w:lang w:val="en-NZ"/>
              </w:rPr>
            </w:pPr>
            <w:r w:rsidRPr="00753171">
              <w:t>Performance criteria describe the performance needed to demonstrate achievement of the element. Where bold italicised text is used, further information is detailed in the range of conditions section.</w:t>
            </w:r>
          </w:p>
        </w:tc>
      </w:tr>
      <w:tr w:rsidTr="007531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List"/>
              <w:rPr>
                <w:lang w:val="en-NZ"/>
              </w:rPr>
            </w:pPr>
            <w:r w:rsidRPr="00753171">
              <w:rPr>
                <w:rStyle w:val="SpecialBold"/>
              </w:rPr>
              <w:t>1.</w:t>
            </w:r>
            <w:r w:rsidRPr="00753171">
              <w:rPr>
                <w:rStyle w:val="SpecialBold"/>
              </w:rPr>
              <w:tab/>
              <w:t>Determine legal entities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171" w:rsidP="00753171">
            <w:pPr>
              <w:pStyle w:val="List"/>
            </w:pPr>
            <w:r w:rsidRPr="00753171">
              <w:t>1.1</w:t>
            </w:r>
            <w:r w:rsidRPr="00753171">
              <w:tab/>
            </w:r>
            <w:r w:rsidRPr="00753171">
              <w:t>Identify types of legal entities and confirm features of each.</w:t>
            </w:r>
          </w:p>
          <w:p w:rsidR="00000000" w:rsidRPr="00753171" w:rsidP="00753171">
            <w:pPr>
              <w:pStyle w:val="List"/>
            </w:pPr>
            <w:r w:rsidRPr="00753171">
              <w:t>1.2</w:t>
            </w:r>
            <w:r w:rsidRPr="00753171">
              <w:tab/>
              <w:t>Analyse transactions to determine the legal entities involved.</w:t>
            </w:r>
          </w:p>
          <w:p w:rsidR="00000000" w:rsidP="00753171">
            <w:pPr>
              <w:pStyle w:val="List"/>
              <w:rPr>
                <w:lang w:val="en-NZ"/>
              </w:rPr>
            </w:pPr>
            <w:r w:rsidRPr="00753171">
              <w:t>1.3</w:t>
            </w:r>
            <w:r w:rsidRPr="00753171">
              <w:tab/>
              <w:t>Determine liabilities of legal entities in accordance with the particular transactions.</w:t>
            </w:r>
          </w:p>
        </w:tc>
      </w:tr>
      <w:tr w:rsidTr="007531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List"/>
              <w:rPr>
                <w:lang w:val="en-NZ"/>
              </w:rPr>
            </w:pPr>
            <w:r w:rsidRPr="00753171">
              <w:rPr>
                <w:rStyle w:val="SpecialBold"/>
              </w:rPr>
              <w:t>2.</w:t>
            </w:r>
            <w:r w:rsidRPr="00753171">
              <w:rPr>
                <w:rStyle w:val="SpecialBold"/>
              </w:rPr>
              <w:tab/>
            </w:r>
            <w:r w:rsidRPr="00753171">
              <w:rPr>
                <w:rStyle w:val="SpecialBold"/>
              </w:rPr>
              <w:t>Identify and apply information relating to legal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171" w:rsidP="00753171">
            <w:pPr>
              <w:pStyle w:val="List"/>
            </w:pPr>
            <w:r w:rsidRPr="00753171">
              <w:t>2.1</w:t>
            </w:r>
            <w:r w:rsidRPr="00753171">
              <w:tab/>
              <w:t>Identify formation, type and nature of the legal relationships</w:t>
            </w:r>
            <w:r w:rsidRPr="00753171">
              <w:rPr>
                <w:rStyle w:val="Emphasis"/>
              </w:rPr>
              <w:t xml:space="preserve"> </w:t>
            </w:r>
            <w:r w:rsidRPr="00753171">
              <w:t>involved in transactions.</w:t>
            </w:r>
          </w:p>
          <w:p w:rsidR="00000000" w:rsidRPr="00753171" w:rsidP="00753171">
            <w:pPr>
              <w:pStyle w:val="List"/>
            </w:pPr>
            <w:r w:rsidRPr="00753171">
              <w:t>2.2</w:t>
            </w:r>
            <w:r w:rsidRPr="00753171">
              <w:tab/>
              <w:t>Map interrelationships involved in transactions to guide decision making.</w:t>
            </w:r>
          </w:p>
          <w:p w:rsidR="00000000" w:rsidRPr="00753171" w:rsidP="00753171">
            <w:pPr>
              <w:pStyle w:val="List"/>
            </w:pPr>
            <w:r w:rsidRPr="00753171">
              <w:t>2.3</w:t>
            </w:r>
            <w:r w:rsidRPr="00753171">
              <w:tab/>
              <w:t>Identify legal res</w:t>
            </w:r>
            <w:r w:rsidRPr="00753171">
              <w:t>ponsibilities of particular relationships in accordance with the particular transactions.</w:t>
            </w:r>
          </w:p>
          <w:p w:rsidR="00000000" w:rsidP="00753171">
            <w:pPr>
              <w:pStyle w:val="List"/>
              <w:rPr>
                <w:lang w:val="en-NZ"/>
              </w:rPr>
            </w:pPr>
            <w:r w:rsidRPr="00753171">
              <w:t>2.4</w:t>
            </w:r>
            <w:r w:rsidRPr="00753171">
              <w:tab/>
              <w:t>Make decisions and determine liabilities in accordance with the interrelationships and responsibilities determined.</w:t>
            </w:r>
          </w:p>
        </w:tc>
      </w:tr>
      <w:tr w:rsidTr="007531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List"/>
              <w:rPr>
                <w:lang w:val="en-NZ"/>
              </w:rPr>
            </w:pPr>
            <w:r w:rsidRPr="00753171">
              <w:rPr>
                <w:rStyle w:val="SpecialBold"/>
              </w:rPr>
              <w:t>3.</w:t>
            </w:r>
            <w:r w:rsidRPr="00753171">
              <w:rPr>
                <w:rStyle w:val="SpecialBold"/>
              </w:rPr>
              <w:tab/>
              <w:t>Identify and apply information relating to</w:t>
            </w:r>
            <w:r w:rsidRPr="00753171">
              <w:rPr>
                <w:rStyle w:val="SpecialBold"/>
              </w:rPr>
              <w:t xml:space="preserve"> property and assets of legal entities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171" w:rsidP="00753171">
            <w:pPr>
              <w:pStyle w:val="List"/>
            </w:pPr>
            <w:r w:rsidRPr="00753171">
              <w:t>3.1</w:t>
            </w:r>
            <w:r w:rsidRPr="00753171">
              <w:tab/>
              <w:t>Clarify the nature and legal types of property, and the principles relating to them.</w:t>
            </w:r>
          </w:p>
          <w:p w:rsidR="00000000" w:rsidRPr="00753171" w:rsidP="00753171">
            <w:pPr>
              <w:pStyle w:val="List"/>
            </w:pPr>
            <w:r w:rsidRPr="00753171">
              <w:t>3.2</w:t>
            </w:r>
            <w:r w:rsidRPr="00753171">
              <w:tab/>
              <w:t>Use principles relating to real and personal property, leases, licences and assignment of property to map the property and a</w:t>
            </w:r>
            <w:r w:rsidRPr="00753171">
              <w:t>ssets of legal entities.</w:t>
            </w:r>
          </w:p>
          <w:p w:rsidR="00000000" w:rsidRPr="00753171" w:rsidP="00753171">
            <w:pPr>
              <w:pStyle w:val="List"/>
            </w:pPr>
            <w:r w:rsidRPr="00753171">
              <w:t>3.3</w:t>
            </w:r>
            <w:r w:rsidRPr="00753171">
              <w:tab/>
              <w:t>Identify value of property and nature of ownership.</w:t>
            </w:r>
          </w:p>
          <w:p w:rsidR="00000000" w:rsidRPr="00753171" w:rsidP="00753171">
            <w:pPr>
              <w:pStyle w:val="List"/>
            </w:pPr>
            <w:r w:rsidRPr="00753171">
              <w:t>3.4</w:t>
            </w:r>
            <w:r w:rsidRPr="00753171">
              <w:tab/>
              <w:t>Identify and analyse mortgages, easements, memorials, restrictive covenants and other relevant documents for their effect on property ownership.</w:t>
            </w:r>
          </w:p>
          <w:p w:rsidR="00000000" w:rsidRPr="00753171" w:rsidP="00753171">
            <w:pPr>
              <w:pStyle w:val="List"/>
            </w:pPr>
            <w:r w:rsidRPr="00753171">
              <w:t>3.5</w:t>
            </w:r>
            <w:r w:rsidRPr="00753171">
              <w:tab/>
              <w:t>Map the property and a</w:t>
            </w:r>
            <w:r w:rsidRPr="00753171">
              <w:t>ssets of legal entities and examine and record their interrelationships.</w:t>
            </w:r>
          </w:p>
          <w:p w:rsidR="00000000" w:rsidRPr="00753171" w:rsidP="00753171">
            <w:pPr>
              <w:pStyle w:val="List"/>
            </w:pPr>
            <w:r w:rsidRPr="00753171">
              <w:t>3.6</w:t>
            </w:r>
            <w:r w:rsidRPr="00753171">
              <w:tab/>
              <w:t>Make decisions and determine liabilities in accordance with the property and assets of, and relationships between, the legal entities.</w:t>
            </w:r>
          </w:p>
        </w:tc>
      </w:tr>
    </w:tbl>
    <w:p w:rsidR="00000000" w:rsidRPr="00753171" w:rsidP="00753171">
      <w:pPr>
        <w:pStyle w:val="BodyText"/>
      </w:pPr>
    </w:p>
    <w:p w:rsidR="00000000" w:rsidRPr="00753171" w:rsidP="00753171">
      <w:pPr>
        <w:pStyle w:val="AllowPageBreak"/>
      </w:pPr>
    </w:p>
    <w:p w:rsidR="00000000" w:rsidRPr="00753171" w:rsidP="00753171">
      <w:pPr>
        <w:pStyle w:val="Heading1"/>
      </w:pPr>
      <w:bookmarkStart w:id="5" w:name="O_826241"/>
      <w:bookmarkEnd w:id="5"/>
      <w:r w:rsidRPr="00753171">
        <w:t>Foundation Skills</w:t>
      </w:r>
    </w:p>
    <w:p w:rsidR="006F2825" w:rsidP="006F2825">
      <w:pPr>
        <w:pStyle w:val="BodyText"/>
      </w:pPr>
      <w:r w:rsidRPr="00753171">
        <w:t>Foundat</w:t>
      </w:r>
      <w:r w:rsidRPr="00753171">
        <w:t>ion skills are embedded within the elements and performance criteria of this unit.</w:t>
      </w:r>
    </w:p>
    <w:p w:rsidR="00000000" w:rsidRPr="00753171" w:rsidP="00753171">
      <w:pPr>
        <w:pStyle w:val="Heading1"/>
      </w:pPr>
      <w:bookmarkStart w:id="6" w:name="O_826243"/>
      <w:bookmarkEnd w:id="6"/>
      <w:r w:rsidRPr="00753171">
        <w:t>Unit Mapping Information</w:t>
      </w:r>
    </w:p>
    <w:p w:rsidR="00000000" w:rsidRPr="00753171" w:rsidP="006F2825">
      <w:pPr>
        <w:pStyle w:val="BodyText"/>
      </w:pPr>
      <w:r w:rsidRPr="00753171">
        <w:t>This unit supersedes and is equivalent to PSPREV403A Manage information on legal entities, relationships and property.</w:t>
      </w:r>
    </w:p>
    <w:p w:rsidR="00000000" w:rsidRPr="00753171" w:rsidP="00753171">
      <w:pPr>
        <w:pStyle w:val="Heading1"/>
      </w:pPr>
      <w:bookmarkStart w:id="7" w:name="O_826250"/>
      <w:bookmarkEnd w:id="7"/>
      <w:r w:rsidRPr="00753171">
        <w:t>Links</w:t>
      </w:r>
    </w:p>
    <w:p w:rsidR="00000000" w:rsidRPr="00753171" w:rsidP="006F2825">
      <w:pPr>
        <w:pStyle w:val="BodyText"/>
      </w:pPr>
      <w:r w:rsidRPr="007531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7394">
        <w:rPr>
          <w:rStyle w:val="Hyperlink"/>
        </w:rPr>
        <w:t>https://vetnet.gov.au/Pages/TrainingDocs.aspx?q=bebbece7-ff48-4d2c-8876-405679019623</w:t>
      </w:r>
      <w:r>
        <w:fldChar w:fldCharType="end"/>
      </w:r>
    </w:p>
    <w:p w:rsidR="00000000" w:rsidRPr="00753171" w:rsidP="006F2825">
      <w:pPr>
        <w:pStyle w:val="BodyText"/>
      </w:pPr>
      <w:r w:rsidRPr="007531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7394">
        <w:rPr>
          <w:rStyle w:val="Hyperlink"/>
        </w:rPr>
        <w:t>https://vetnet.gov.au/Pages/TrainingDocs.aspx?q=bebbece7-ff48-4d2c-8876-405679019623</w:t>
      </w:r>
      <w:r>
        <w:fldChar w:fldCharType="end"/>
      </w:r>
    </w:p>
    <w:p w:rsidR="00000000" w:rsidRPr="00753171" w:rsidP="006F2825">
      <w:pPr>
        <w:pStyle w:val="BodyText"/>
      </w:pPr>
      <w:r w:rsidRPr="007531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7394">
        <w:rPr>
          <w:rStyle w:val="Hyperlink"/>
        </w:rPr>
        <w:t>https://vetnet.gov.au/Pages/TrainingDocs.aspx?q=bebbece7-ff48-4d2c-8876-405679019623</w:t>
      </w:r>
      <w:r>
        <w:fldChar w:fldCharType="end"/>
      </w:r>
    </w:p>
    <w:p w:rsidR="00000000" w:rsidRPr="00753171" w:rsidP="006F2825">
      <w:pPr>
        <w:pStyle w:val="BodyText"/>
      </w:pPr>
      <w:r w:rsidRPr="00753171">
        <w:t>Companion Volume implementation guides are found in VETNet -</w:t>
      </w:r>
      <w:r w:rsidRPr="00753171">
        <w:t xml:space="preserve"> </w:t>
      </w:r>
      <w:r>
        <w:fldChar w:fldCharType="begin"/>
      </w:r>
      <w:r>
        <w:instrText xml:space="preserve"> HYPERLINK "https://vetnet.gov.au/Pages/TrainingDocs.aspx?q=bebbece7-ff48-4d2c-8876-405679019623" </w:instrText>
      </w:r>
      <w:r>
        <w:fldChar w:fldCharType="separate"/>
      </w:r>
      <w:r w:rsidRPr="003C7394">
        <w:rPr>
          <w:rStyle w:val="Hyperlink"/>
        </w:rPr>
        <w:t>https://vetnet.gov.au/Pages/TrainingDocs.aspx?q=bebbece7-ff48-4d2c-8876-405679019623</w:t>
      </w:r>
      <w:r>
        <w:fldChar w:fldCharType="end"/>
      </w:r>
    </w:p>
    <w:p w:rsidR="00000000" w:rsidRPr="00753171" w:rsidP="006F2825">
      <w:pPr>
        <w:pStyle w:val="BodyText"/>
        <w:sectPr w:rsidSect="00753171">
          <w:headerReference w:type="default" r:id="rId10"/>
          <w:footerReference w:type="default" r:id="rId11"/>
          <w:pgSz w:w="11908" w:h="16833"/>
          <w:pgMar w:top="1702" w:right="1418" w:bottom="1702" w:left="1418" w:header="992" w:footer="992" w:gutter="0"/>
          <w:cols w:space="720"/>
          <w:noEndnote/>
          <w:docGrid w:linePitch="299"/>
        </w:sectPr>
      </w:pPr>
    </w:p>
    <w:p w:rsidR="00000000" w:rsidRPr="00753171" w:rsidP="00753171">
      <w:pPr>
        <w:pStyle w:val="SuperHeading"/>
      </w:pPr>
      <w:r w:rsidRPr="00753171">
        <w:t>Assessment Requirements for PSPREV003 Manage information on legal entities, relationships and property</w:t>
      </w:r>
    </w:p>
    <w:p w:rsidR="00000000" w:rsidRPr="00753171" w:rsidP="00753171">
      <w:pPr>
        <w:pStyle w:val="Heading1"/>
      </w:pPr>
      <w:bookmarkStart w:id="8" w:name="O_826245"/>
      <w:bookmarkEnd w:id="8"/>
      <w:r w:rsidRPr="00753171">
        <w:t>Modi</w:t>
      </w:r>
      <w:r w:rsidRPr="00753171">
        <w:t>fication History</w:t>
      </w:r>
    </w:p>
    <w:tbl>
      <w:tblPr>
        <w:tblW w:w="0" w:type="auto"/>
        <w:tblLayout w:type="fixed"/>
        <w:tblCellMar>
          <w:left w:w="62" w:type="dxa"/>
          <w:right w:w="62" w:type="dxa"/>
        </w:tblCellMar>
        <w:tblLook w:val="0000"/>
      </w:tblPr>
      <w:tblGrid>
        <w:gridCol w:w="1134"/>
        <w:gridCol w:w="7937"/>
      </w:tblGrid>
      <w:tr w:rsidTr="006F28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TableHeading"/>
              <w:rPr>
                <w:lang w:val="en-NZ"/>
              </w:rPr>
            </w:pPr>
            <w:r w:rsidRPr="007531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TableHeading"/>
              <w:rPr>
                <w:lang w:val="en-NZ"/>
              </w:rPr>
            </w:pPr>
            <w:r w:rsidRPr="00753171">
              <w:t>Comments</w:t>
            </w:r>
          </w:p>
        </w:tc>
      </w:tr>
      <w:tr w:rsidTr="006F28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171">
            <w:pPr>
              <w:pStyle w:val="BodyText"/>
              <w:rPr>
                <w:lang w:val="en-NZ"/>
              </w:rPr>
            </w:pPr>
            <w:r w:rsidRPr="007531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171" w:rsidP="00753171">
            <w:pPr>
              <w:pStyle w:val="BodyText"/>
            </w:pPr>
            <w:r w:rsidRPr="00753171">
              <w:t xml:space="preserve">These Assessment Requirements were released in PSP Public Sector Training Package release 1.0 and meet the Standards for Training Packages. </w:t>
            </w:r>
          </w:p>
          <w:p w:rsidR="00000000" w:rsidRPr="00753171" w:rsidP="00753171">
            <w:pPr>
              <w:pStyle w:val="BodyText"/>
            </w:pPr>
          </w:p>
          <w:p w:rsidR="00000000" w:rsidRPr="00753171" w:rsidP="00753171">
            <w:pPr>
              <w:pStyle w:val="ListBullet"/>
            </w:pPr>
            <w:r w:rsidRPr="00753171">
              <w:t>Assessment Requirements created drawing upon specified assessment information from superseded unit</w:t>
            </w:r>
          </w:p>
        </w:tc>
      </w:tr>
    </w:tbl>
    <w:p w:rsidR="00000000" w:rsidRPr="00753171" w:rsidP="00753171">
      <w:pPr>
        <w:pStyle w:val="BodyText"/>
      </w:pPr>
    </w:p>
    <w:p w:rsidR="00000000" w:rsidRPr="00753171" w:rsidP="00753171">
      <w:pPr>
        <w:pStyle w:val="AllowPageBreak"/>
      </w:pPr>
    </w:p>
    <w:p w:rsidR="00000000" w:rsidRPr="00753171" w:rsidP="00753171">
      <w:pPr>
        <w:pStyle w:val="Heading1"/>
      </w:pPr>
      <w:bookmarkStart w:id="9" w:name="O_826246"/>
      <w:bookmarkEnd w:id="9"/>
      <w:r w:rsidRPr="00753171">
        <w:t>Performance Evidence</w:t>
      </w:r>
    </w:p>
    <w:p w:rsidR="00000000" w:rsidRPr="00753171" w:rsidP="006F2825">
      <w:pPr>
        <w:pStyle w:val="BodyText"/>
      </w:pPr>
      <w:r w:rsidRPr="00753171">
        <w:t>Evidence required to demonstrate competence must satisfy all of the requirements of the elements and performance crit</w:t>
      </w:r>
      <w:r w:rsidRPr="00753171">
        <w:t>eria. If not otherwise specified the candidate must demonstrate evidence of performance of the following on at least one occasion.</w:t>
      </w:r>
    </w:p>
    <w:p w:rsidR="00000000" w:rsidRPr="00753171" w:rsidP="00753171">
      <w:pPr>
        <w:pStyle w:val="ListBullet"/>
      </w:pPr>
      <w:r w:rsidRPr="00753171">
        <w:t>reading and analysing complex and formal documents, including contracts, legislation and related materials, to assist in dec</w:t>
      </w:r>
      <w:r w:rsidRPr="00753171">
        <w:t>ision-making</w:t>
      </w:r>
    </w:p>
    <w:p w:rsidR="00000000" w:rsidRPr="00753171" w:rsidP="00753171">
      <w:pPr>
        <w:pStyle w:val="ListBullet"/>
      </w:pPr>
      <w:r w:rsidRPr="00753171">
        <w:t>explaining differences between different legal entities and impact of those differences on the determination of a tax or duty liability</w:t>
      </w:r>
    </w:p>
    <w:p w:rsidR="00000000" w:rsidRPr="00753171" w:rsidP="00753171">
      <w:pPr>
        <w:pStyle w:val="ListBullet"/>
      </w:pPr>
      <w:r w:rsidRPr="00753171">
        <w:t>communicating with others involving exchanges of complex information when determining legal entities, relationships and property ownership</w:t>
      </w:r>
    </w:p>
    <w:p w:rsidR="00000000" w:rsidRPr="00753171" w:rsidP="00753171">
      <w:pPr>
        <w:pStyle w:val="ListBullet"/>
      </w:pPr>
      <w:r w:rsidRPr="00753171">
        <w:t>using technology to conduct research, make enquiries, review available data, access legislative requirements and reco</w:t>
      </w:r>
      <w:r w:rsidRPr="00753171">
        <w:t>rd outcomes</w:t>
      </w:r>
    </w:p>
    <w:p w:rsidR="00000000" w:rsidRPr="00753171" w:rsidP="00753171">
      <w:pPr>
        <w:pStyle w:val="ListBullet"/>
      </w:pPr>
      <w:r w:rsidRPr="00753171">
        <w:t>applying environmental and work health and safety procedures to administrative work and when dealing with customers</w:t>
      </w:r>
    </w:p>
    <w:p w:rsidR="00000000" w:rsidRPr="00753171" w:rsidP="00753171">
      <w:pPr>
        <w:pStyle w:val="AllowPageBreak"/>
      </w:pPr>
    </w:p>
    <w:p w:rsidR="00000000" w:rsidRPr="00753171" w:rsidP="00753171">
      <w:pPr>
        <w:pStyle w:val="Heading1"/>
      </w:pPr>
      <w:bookmarkStart w:id="10" w:name="O_826247"/>
      <w:bookmarkEnd w:id="10"/>
      <w:r w:rsidRPr="00753171">
        <w:t>Knowledge Evidence</w:t>
      </w:r>
    </w:p>
    <w:p w:rsidR="00000000" w:rsidRPr="00753171" w:rsidP="006F2825">
      <w:pPr>
        <w:pStyle w:val="BodyText"/>
      </w:pPr>
      <w:r w:rsidRPr="00753171">
        <w:t>Evidence required to demonstrate competence must satisfy all of the requirements of the</w:t>
      </w:r>
      <w:r w:rsidRPr="00753171">
        <w:t xml:space="preserve"> elements and performance criteria. If not otherwise specified the depth of knowledge demonstrated must be appropriate to the job context of the candidate.</w:t>
      </w:r>
    </w:p>
    <w:p w:rsidR="00000000" w:rsidRPr="00753171" w:rsidP="00753171">
      <w:pPr>
        <w:pStyle w:val="ListBullet"/>
      </w:pPr>
      <w:r w:rsidRPr="00753171">
        <w:t xml:space="preserve">general features and underlying principles of legal entities and legal relationships </w:t>
      </w:r>
    </w:p>
    <w:p w:rsidR="00000000" w:rsidRPr="00753171" w:rsidP="00753171">
      <w:pPr>
        <w:pStyle w:val="ListBullet"/>
      </w:pPr>
      <w:r w:rsidRPr="00753171">
        <w:t>fundamental n</w:t>
      </w:r>
      <w:r w:rsidRPr="00753171">
        <w:t>ature of property and principles relating to personal or real property, leases, licences and assignment of property</w:t>
      </w:r>
    </w:p>
    <w:p w:rsidR="00000000" w:rsidRPr="00753171" w:rsidP="00753171">
      <w:pPr>
        <w:pStyle w:val="ListBullet"/>
      </w:pPr>
      <w:r w:rsidRPr="00753171">
        <w:t>mortgages, easements, charges, memorials and restrictive covenants</w:t>
      </w:r>
    </w:p>
    <w:p w:rsidR="00000000" w:rsidRPr="00753171" w:rsidP="00753171">
      <w:pPr>
        <w:pStyle w:val="ListBullet"/>
      </w:pPr>
      <w:r w:rsidRPr="00753171">
        <w:t>sources of property law</w:t>
      </w:r>
    </w:p>
    <w:p w:rsidR="00000000" w:rsidRPr="00753171" w:rsidP="00753171">
      <w:pPr>
        <w:pStyle w:val="ListBullet"/>
      </w:pPr>
      <w:r w:rsidRPr="00753171">
        <w:t>features of a partnership</w:t>
      </w:r>
    </w:p>
    <w:p w:rsidR="00000000" w:rsidRPr="00753171" w:rsidP="00753171">
      <w:pPr>
        <w:pStyle w:val="ListBullet"/>
      </w:pPr>
      <w:r w:rsidRPr="00753171">
        <w:t>business processes</w:t>
      </w:r>
    </w:p>
    <w:p w:rsidR="00000000" w:rsidRPr="00753171" w:rsidP="00753171">
      <w:pPr>
        <w:pStyle w:val="AllowPageBreak"/>
      </w:pPr>
    </w:p>
    <w:p w:rsidR="00000000" w:rsidRPr="00753171" w:rsidP="00753171">
      <w:pPr>
        <w:pStyle w:val="Heading1"/>
      </w:pPr>
      <w:bookmarkStart w:id="11" w:name="O_826248"/>
      <w:bookmarkEnd w:id="11"/>
      <w:r w:rsidRPr="00753171">
        <w:t>Assessment Conditions</w:t>
      </w:r>
    </w:p>
    <w:p w:rsidR="00000000" w:rsidRPr="00753171" w:rsidP="006F2825">
      <w:pPr>
        <w:pStyle w:val="BodyText"/>
      </w:pPr>
      <w:r w:rsidRPr="00753171">
        <w:t xml:space="preserve">This unit contains no specific industry-mandated assessment conditions. Guidance on suggested and recommended conditions and methods can be found in the Implementation Guide. </w:t>
      </w:r>
    </w:p>
    <w:p w:rsidR="006F2825" w:rsidP="006F2825">
      <w:pPr>
        <w:pStyle w:val="BodyText"/>
      </w:pPr>
      <w:r w:rsidRPr="00753171">
        <w:t>Assessors must satisfy the NVR/AQTF mandator</w:t>
      </w:r>
      <w:r w:rsidRPr="00753171">
        <w:t>y competency requirements for assessors.</w:t>
      </w:r>
    </w:p>
    <w:p w:rsidR="00000000" w:rsidRPr="00753171" w:rsidP="00753171">
      <w:pPr>
        <w:pStyle w:val="Heading1"/>
      </w:pPr>
      <w:bookmarkStart w:id="12" w:name="O_826251"/>
      <w:bookmarkEnd w:id="12"/>
      <w:r w:rsidRPr="00753171">
        <w:t>Links</w:t>
      </w:r>
    </w:p>
    <w:p w:rsidR="00000000" w:rsidRPr="00753171" w:rsidP="006F2825">
      <w:pPr>
        <w:pStyle w:val="BodyText"/>
      </w:pPr>
      <w:r w:rsidRPr="007531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7394">
        <w:rPr>
          <w:rStyle w:val="Hyperlink"/>
        </w:rPr>
        <w:t>https://vetnet.gov.au/Pages/TrainingDocs.aspx?q=bebbece7-ff48-4d2c-8876-405679019623</w:t>
      </w:r>
      <w:r>
        <w:fldChar w:fldCharType="end"/>
      </w:r>
    </w:p>
    <w:p w:rsidR="00000000" w:rsidRPr="00753171" w:rsidP="006F2825">
      <w:pPr>
        <w:pStyle w:val="BodyText"/>
      </w:pPr>
      <w:r w:rsidRPr="007531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7394">
        <w:rPr>
          <w:rStyle w:val="Hyperlink"/>
        </w:rPr>
        <w:t>https://vetnet.gov.au/Pages/TrainingDocs.aspx?q=bebbece7-ff48-4d2c-8876-405679019623</w:t>
      </w:r>
      <w:r>
        <w:fldChar w:fldCharType="end"/>
      </w:r>
    </w:p>
    <w:p w:rsidR="00000000" w:rsidRPr="00753171" w:rsidP="006F2825">
      <w:pPr>
        <w:pStyle w:val="BodyText"/>
      </w:pPr>
      <w:r w:rsidRPr="007531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7394">
        <w:rPr>
          <w:rStyle w:val="Hyperlink"/>
        </w:rPr>
        <w:t>https://vetnet.gov.au/Pages/TrainingDocs.aspx?q=bebbece7-ff48-4d2c-8876-405679019623</w:t>
      </w:r>
      <w:r>
        <w:fldChar w:fldCharType="end"/>
      </w:r>
    </w:p>
    <w:p w:rsidR="00000000" w:rsidRPr="00753171" w:rsidP="00753171"/>
    <w:sectPr w:rsidSect="007531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1" w:rsidRPr="006F2825" w:rsidP="006F2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25" w:rsidP="00753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2825" w:rsidP="007531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2825" w:rsidP="007531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1" w:rsidP="00753171">
    <w:pPr>
      <w:pStyle w:val="Footer"/>
      <w:framePr w:wrap="around"/>
    </w:pPr>
    <w:r>
      <w:fldChar w:fldCharType="begin"/>
    </w:r>
    <w:r>
      <w:instrText xml:space="preserve"> DOCPROPERTY  Subject  \* MERGEFORMAT </w:instrText>
    </w:r>
    <w:r>
      <w:fldChar w:fldCharType="separate"/>
    </w:r>
    <w:r w:rsidR="006F2825">
      <w:t>Approved</w:t>
    </w:r>
    <w:r w:rsidR="006F2825">
      <w:fldChar w:fldCharType="end"/>
    </w:r>
    <w:r>
      <w:tab/>
      <w:t xml:space="preserve">Page </w:t>
    </w:r>
    <w:r>
      <w:fldChar w:fldCharType="begin"/>
    </w:r>
    <w:r>
      <w:instrText xml:space="preserve"> PAGE  \* Arabic  \* MERGEFORMAT </w:instrText>
    </w:r>
    <w:r>
      <w:fldChar w:fldCharType="separate"/>
    </w:r>
    <w:r w:rsidR="006F28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2825">
      <w:rPr>
        <w:noProof/>
      </w:rPr>
      <w:t>4</w:t>
    </w:r>
    <w:r>
      <w:rPr>
        <w:noProof/>
      </w:rPr>
      <w:fldChar w:fldCharType="end"/>
    </w:r>
  </w:p>
  <w:p w:rsidR="00753171" w:rsidP="00753171">
    <w:pPr>
      <w:pStyle w:val="Footer"/>
      <w:framePr w:wrap="around"/>
    </w:pPr>
    <w:r>
      <w:t xml:space="preserve">© Commonwealth of Australia, </w:t>
    </w:r>
    <w:r>
      <w:fldChar w:fldCharType="begin"/>
    </w:r>
    <w:r>
      <w:instrText xml:space="preserve"> DATE  \@ "yyyy"  \* MERGEFORMAT </w:instrText>
    </w:r>
    <w:r>
      <w:fldChar w:fldCharType="separate"/>
    </w:r>
    <w:r w:rsidR="006F2825">
      <w:rPr>
        <w:noProof/>
      </w:rPr>
      <w:t>2025</w:t>
    </w:r>
    <w:r>
      <w:fldChar w:fldCharType="end"/>
    </w:r>
    <w:r>
      <w:tab/>
    </w:r>
    <w:r>
      <w:fldChar w:fldCharType="begin"/>
    </w:r>
    <w:r>
      <w:instrText xml:space="preserve"> DOCPROPERTY  Author  \* MERGEFORMAT </w:instrText>
    </w:r>
    <w:r>
      <w:fldChar w:fldCharType="separate"/>
    </w:r>
    <w:r w:rsidR="006F2825">
      <w:t>Public Skills Australia</w:t>
    </w:r>
    <w:r w:rsidR="006F2825">
      <w:fldChar w:fldCharType="end"/>
    </w:r>
  </w:p>
  <w:p w:rsidR="00753171" w:rsidP="00753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171" w:rsidRPr="006F2825" w:rsidP="006F28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25" w:rsidRPr="002D2AF8" w:rsidP="00753171">
    <w:pPr>
      <w:pStyle w:val="Header"/>
      <w:framePr w:wrap="around"/>
    </w:pPr>
    <w:r>
      <w:fldChar w:fldCharType="begin"/>
    </w:r>
    <w:r>
      <w:instrText xml:space="preserve"> TITLE   \* MERGEFORMAT </w:instrText>
    </w:r>
    <w:r>
      <w:fldChar w:fldCharType="separate"/>
    </w:r>
    <w:r>
      <w:t>PSPREV003 Manage information on legal entities, relationships and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2825" w:rsidP="007531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71" w:rsidRPr="002D2AF8" w:rsidP="00753171">
    <w:pPr>
      <w:pStyle w:val="Header"/>
      <w:framePr w:wrap="around"/>
    </w:pPr>
    <w:r>
      <w:fldChar w:fldCharType="begin"/>
    </w:r>
    <w:r>
      <w:instrText xml:space="preserve"> TITLE   \* MERGEFORMAT </w:instrText>
    </w:r>
    <w:r>
      <w:fldChar w:fldCharType="separate"/>
    </w:r>
    <w:r w:rsidR="006F2825">
      <w:t>PSPREV003 Manage information on legal entities, relationships and property</w:t>
    </w:r>
    <w:r w:rsidR="006F2825">
      <w:fldChar w:fldCharType="end"/>
    </w:r>
    <w:r>
      <w:tab/>
      <w:t xml:space="preserve">Date this document was generated: </w:t>
    </w:r>
    <w:r>
      <w:fldChar w:fldCharType="begin"/>
    </w:r>
    <w:r>
      <w:instrText xml:space="preserve"> CREATEDATE  \@ "d MMMM yyyy"  \* MERGEFORMAT </w:instrText>
    </w:r>
    <w:r>
      <w:fldChar w:fldCharType="separate"/>
    </w:r>
    <w:r w:rsidR="006F2825">
      <w:rPr>
        <w:noProof/>
      </w:rPr>
      <w:t>2 March 2025</w:t>
    </w:r>
    <w:r>
      <w:fldChar w:fldCharType="end"/>
    </w:r>
  </w:p>
  <w:p w:rsidR="00753171" w:rsidP="00753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900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A0C1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171"/>
    <w:pPr>
      <w:spacing w:before="360" w:after="60"/>
      <w:outlineLvl w:val="0"/>
    </w:pPr>
    <w:rPr>
      <w:sz w:val="32"/>
    </w:rPr>
  </w:style>
  <w:style w:type="paragraph" w:styleId="Heading2">
    <w:name w:val="heading 2"/>
    <w:basedOn w:val="HeadingBase"/>
    <w:next w:val="BodyText"/>
    <w:link w:val="Heading2Char"/>
    <w:qFormat/>
    <w:rsid w:val="00753171"/>
    <w:pPr>
      <w:keepLines/>
      <w:spacing w:before="240" w:after="120"/>
      <w:outlineLvl w:val="1"/>
    </w:pPr>
    <w:rPr>
      <w:sz w:val="28"/>
      <w:szCs w:val="40"/>
    </w:rPr>
  </w:style>
  <w:style w:type="paragraph" w:styleId="Heading3">
    <w:name w:val="heading 3"/>
    <w:basedOn w:val="HeadingBase"/>
    <w:next w:val="BodyText"/>
    <w:link w:val="Heading3Char"/>
    <w:qFormat/>
    <w:rsid w:val="00753171"/>
    <w:pPr>
      <w:spacing w:before="180" w:after="120"/>
      <w:outlineLvl w:val="2"/>
    </w:pPr>
    <w:rPr>
      <w:spacing w:val="-10"/>
      <w:kern w:val="32"/>
    </w:rPr>
  </w:style>
  <w:style w:type="paragraph" w:styleId="Heading4">
    <w:name w:val="heading 4"/>
    <w:basedOn w:val="HeadingBase"/>
    <w:next w:val="BodyText"/>
    <w:link w:val="Heading4Char"/>
    <w:qFormat/>
    <w:rsid w:val="00753171"/>
    <w:pPr>
      <w:spacing w:before="160" w:after="120"/>
      <w:outlineLvl w:val="3"/>
    </w:pPr>
    <w:rPr>
      <w:sz w:val="22"/>
    </w:rPr>
  </w:style>
  <w:style w:type="paragraph" w:styleId="Heading5">
    <w:name w:val="heading 5"/>
    <w:basedOn w:val="HeadingBase"/>
    <w:next w:val="Normal"/>
    <w:link w:val="Heading5Char"/>
    <w:qFormat/>
    <w:rsid w:val="00753171"/>
    <w:pPr>
      <w:spacing w:before="80"/>
      <w:outlineLvl w:val="4"/>
    </w:pPr>
    <w:rPr>
      <w:color w:val="918585"/>
      <w:sz w:val="20"/>
    </w:rPr>
  </w:style>
  <w:style w:type="paragraph" w:styleId="Heading6">
    <w:name w:val="heading 6"/>
    <w:basedOn w:val="HeadingBase"/>
    <w:next w:val="Normal"/>
    <w:link w:val="Heading6Char"/>
    <w:qFormat/>
    <w:rsid w:val="00753171"/>
    <w:pPr>
      <w:spacing w:before="60"/>
      <w:outlineLvl w:val="5"/>
    </w:pPr>
    <w:rPr>
      <w:color w:val="918585"/>
      <w:sz w:val="20"/>
    </w:rPr>
  </w:style>
  <w:style w:type="paragraph" w:styleId="Heading7">
    <w:name w:val="heading 7"/>
    <w:basedOn w:val="Normal"/>
    <w:next w:val="Normal"/>
    <w:link w:val="Heading7Char"/>
    <w:qFormat/>
    <w:rsid w:val="00753171"/>
    <w:pPr>
      <w:ind w:left="720"/>
      <w:outlineLvl w:val="6"/>
    </w:pPr>
    <w:rPr>
      <w:i/>
    </w:rPr>
  </w:style>
  <w:style w:type="paragraph" w:styleId="Heading8">
    <w:name w:val="heading 8"/>
    <w:basedOn w:val="Normal"/>
    <w:next w:val="Normal"/>
    <w:link w:val="Heading8Char"/>
    <w:qFormat/>
    <w:rsid w:val="00753171"/>
    <w:pPr>
      <w:ind w:left="720"/>
      <w:outlineLvl w:val="7"/>
    </w:pPr>
    <w:rPr>
      <w:i/>
    </w:rPr>
  </w:style>
  <w:style w:type="paragraph" w:styleId="Heading9">
    <w:name w:val="heading 9"/>
    <w:basedOn w:val="Normal"/>
    <w:next w:val="Normal"/>
    <w:link w:val="Heading9Char"/>
    <w:qFormat/>
    <w:rsid w:val="00753171"/>
    <w:pPr>
      <w:ind w:left="720"/>
      <w:outlineLvl w:val="8"/>
    </w:pPr>
    <w:rPr>
      <w:i/>
    </w:rPr>
  </w:style>
  <w:style w:type="character" w:default="1" w:styleId="DefaultParagraphFont">
    <w:name w:val="Default Paragraph Font"/>
    <w:uiPriority w:val="1"/>
    <w:unhideWhenUsed/>
    <w:rsid w:val="00753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171"/>
  </w:style>
  <w:style w:type="character" w:customStyle="1" w:styleId="Heading1Char">
    <w:name w:val="Heading 1 Char"/>
    <w:basedOn w:val="DefaultParagraphFont"/>
    <w:link w:val="Heading1"/>
    <w:rsid w:val="00753171"/>
    <w:rPr>
      <w:rFonts w:ascii="Times New Roman" w:eastAsia="Times New Roman" w:hAnsi="Times New Roman" w:cs="Times New Roman"/>
      <w:b/>
      <w:sz w:val="32"/>
      <w:szCs w:val="20"/>
      <w:lang w:eastAsia="en-US"/>
    </w:rPr>
  </w:style>
  <w:style w:type="paragraph" w:styleId="BodyText">
    <w:name w:val="Body Text"/>
    <w:basedOn w:val="Normal"/>
    <w:link w:val="BodyTextChar"/>
    <w:rsid w:val="00753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171"/>
    <w:rPr>
      <w:rFonts w:ascii="Times New Roman" w:eastAsia="Times New Roman" w:hAnsi="Times New Roman" w:cs="Times New Roman"/>
      <w:sz w:val="24"/>
      <w:lang w:eastAsia="en-US"/>
    </w:rPr>
  </w:style>
  <w:style w:type="paragraph" w:styleId="List">
    <w:name w:val="List"/>
    <w:basedOn w:val="BodyText"/>
    <w:next w:val="BodyText"/>
    <w:rsid w:val="00753171"/>
    <w:pPr>
      <w:tabs>
        <w:tab w:val="left" w:pos="340"/>
      </w:tabs>
      <w:spacing w:before="60" w:after="60"/>
      <w:ind w:left="340" w:hanging="340"/>
    </w:pPr>
  </w:style>
  <w:style w:type="paragraph" w:styleId="ListBullet">
    <w:name w:val="List Bullet"/>
    <w:basedOn w:val="List"/>
    <w:rsid w:val="00753171"/>
    <w:pPr>
      <w:numPr>
        <w:numId w:val="11"/>
      </w:numPr>
      <w:tabs>
        <w:tab w:val="clear" w:pos="340"/>
      </w:tabs>
      <w:spacing w:before="40" w:after="40"/>
    </w:pPr>
  </w:style>
  <w:style w:type="character" w:customStyle="1" w:styleId="SpecialBold">
    <w:name w:val="Special Bold"/>
    <w:basedOn w:val="DefaultParagraphFont"/>
    <w:rsid w:val="00753171"/>
    <w:rPr>
      <w:b/>
      <w:spacing w:val="0"/>
    </w:rPr>
  </w:style>
  <w:style w:type="character" w:styleId="Emphasis">
    <w:name w:val="Emphasis"/>
    <w:basedOn w:val="DefaultParagraphFont"/>
    <w:qFormat/>
    <w:rsid w:val="00753171"/>
    <w:rPr>
      <w:i/>
    </w:rPr>
  </w:style>
  <w:style w:type="paragraph" w:customStyle="1" w:styleId="SuperHeading">
    <w:name w:val="SuperHeading"/>
    <w:basedOn w:val="Normal"/>
    <w:rsid w:val="00753171"/>
    <w:pPr>
      <w:spacing w:before="240" w:after="120"/>
      <w:outlineLvl w:val="0"/>
    </w:pPr>
    <w:rPr>
      <w:rFonts w:ascii="Times New Roman" w:hAnsi="Times New Roman"/>
      <w:b/>
      <w:sz w:val="32"/>
    </w:rPr>
  </w:style>
  <w:style w:type="paragraph" w:customStyle="1" w:styleId="TableHeading">
    <w:name w:val="Table Heading"/>
    <w:basedOn w:val="HeadingBase"/>
    <w:rsid w:val="00753171"/>
    <w:pPr>
      <w:keepLines/>
      <w:pBdr>
        <w:bottom w:val="single" w:sz="6" w:space="1" w:color="918585"/>
      </w:pBdr>
      <w:spacing w:before="240"/>
    </w:pPr>
  </w:style>
  <w:style w:type="paragraph" w:customStyle="1" w:styleId="AllowPageBreak">
    <w:name w:val="AllowPageBreak"/>
    <w:rsid w:val="00753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171"/>
    <w:rPr>
      <w:rFonts w:ascii="Courier New" w:eastAsia="Times New Roman" w:hAnsi="Courier New" w:cs="Times New Roman"/>
      <w:i/>
      <w:szCs w:val="20"/>
      <w:lang w:eastAsia="en-US"/>
    </w:rPr>
  </w:style>
  <w:style w:type="paragraph" w:customStyle="1" w:styleId="HeadingBase">
    <w:name w:val="Heading Base"/>
    <w:rsid w:val="00753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171"/>
    <w:pPr>
      <w:tabs>
        <w:tab w:val="right" w:leader="dot" w:pos="9072"/>
      </w:tabs>
      <w:ind w:left="567"/>
    </w:pPr>
    <w:rPr>
      <w:szCs w:val="22"/>
    </w:rPr>
  </w:style>
  <w:style w:type="paragraph" w:customStyle="1" w:styleId="TOCBase">
    <w:name w:val="TOC Base"/>
    <w:rsid w:val="00753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171"/>
    <w:pPr>
      <w:tabs>
        <w:tab w:val="right" w:leader="dot" w:pos="9072"/>
      </w:tabs>
      <w:spacing w:before="40" w:after="40"/>
      <w:ind w:left="284"/>
    </w:pPr>
    <w:rPr>
      <w:rFonts w:ascii="Times New Roman" w:hAnsi="Times New Roman"/>
    </w:rPr>
  </w:style>
  <w:style w:type="paragraph" w:styleId="TOC1">
    <w:name w:val="toc 1"/>
    <w:basedOn w:val="TOCBase"/>
    <w:next w:val="Normal"/>
    <w:rsid w:val="00753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171"/>
    <w:rPr>
      <w:rFonts w:ascii="Times New Roman" w:eastAsia="Times New Roman" w:hAnsi="Times New Roman" w:cs="Times New Roman"/>
      <w:sz w:val="16"/>
      <w:lang w:eastAsia="en-US"/>
    </w:rPr>
  </w:style>
  <w:style w:type="paragraph" w:styleId="Title">
    <w:name w:val="Title"/>
    <w:basedOn w:val="HeadingBase"/>
    <w:link w:val="TitleChar"/>
    <w:qFormat/>
    <w:rsid w:val="00753171"/>
    <w:pPr>
      <w:spacing w:before="5040"/>
      <w:jc w:val="center"/>
    </w:pPr>
    <w:rPr>
      <w:sz w:val="48"/>
      <w:szCs w:val="72"/>
      <w:lang w:val="en-US"/>
    </w:rPr>
  </w:style>
  <w:style w:type="character" w:customStyle="1" w:styleId="TitleChar">
    <w:name w:val="Title Char"/>
    <w:basedOn w:val="DefaultParagraphFont"/>
    <w:link w:val="Title"/>
    <w:rsid w:val="00753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171"/>
    <w:pPr>
      <w:tabs>
        <w:tab w:val="left" w:pos="3600"/>
        <w:tab w:val="left" w:pos="3958"/>
      </w:tabs>
    </w:pPr>
  </w:style>
  <w:style w:type="paragraph" w:customStyle="1" w:styleId="Note">
    <w:name w:val="Note"/>
    <w:basedOn w:val="BodyText"/>
    <w:rsid w:val="00753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171"/>
    <w:pPr>
      <w:framePr w:wrap="auto" w:hAnchor="text" w:y="6049"/>
    </w:pPr>
    <w:rPr>
      <w:color w:val="000000"/>
      <w:sz w:val="40"/>
    </w:rPr>
  </w:style>
  <w:style w:type="paragraph" w:customStyle="1" w:styleId="TOCTitle">
    <w:name w:val="TOCTitle"/>
    <w:basedOn w:val="Heading1"/>
    <w:rsid w:val="00753171"/>
    <w:pPr>
      <w:spacing w:after="240"/>
      <w:jc w:val="center"/>
      <w:outlineLvl w:val="9"/>
    </w:pPr>
    <w:rPr>
      <w:caps/>
    </w:rPr>
  </w:style>
  <w:style w:type="paragraph" w:customStyle="1" w:styleId="Version">
    <w:name w:val="Version"/>
    <w:rsid w:val="007531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171"/>
    <w:pPr>
      <w:numPr>
        <w:numId w:val="12"/>
      </w:numPr>
      <w:tabs>
        <w:tab w:val="clear" w:pos="680"/>
      </w:tabs>
    </w:pPr>
  </w:style>
  <w:style w:type="paragraph" w:styleId="Index1">
    <w:name w:val="index 1"/>
    <w:basedOn w:val="Normal"/>
    <w:next w:val="Normal"/>
    <w:semiHidden/>
    <w:rsid w:val="00753171"/>
    <w:pPr>
      <w:keepNext w:val="0"/>
      <w:tabs>
        <w:tab w:val="right" w:pos="4176"/>
      </w:tabs>
      <w:ind w:left="198" w:hanging="198"/>
    </w:pPr>
    <w:rPr>
      <w:rFonts w:ascii="Garamond" w:hAnsi="Garamond"/>
    </w:rPr>
  </w:style>
  <w:style w:type="paragraph" w:styleId="IndexHeading">
    <w:name w:val="index heading"/>
    <w:basedOn w:val="Normal"/>
    <w:next w:val="Index1"/>
    <w:semiHidden/>
    <w:rsid w:val="00753171"/>
    <w:pPr>
      <w:spacing w:before="120" w:after="120"/>
    </w:pPr>
    <w:rPr>
      <w:rFonts w:ascii="Arial" w:hAnsi="Arial"/>
      <w:b/>
      <w:color w:val="918585"/>
      <w:sz w:val="24"/>
    </w:rPr>
  </w:style>
  <w:style w:type="paragraph" w:styleId="Header">
    <w:name w:val="header"/>
    <w:basedOn w:val="Normal"/>
    <w:link w:val="HeaderChar"/>
    <w:rsid w:val="00753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171"/>
    <w:rPr>
      <w:rFonts w:ascii="Times New Roman" w:eastAsia="Times New Roman" w:hAnsi="Times New Roman" w:cs="Times New Roman"/>
      <w:sz w:val="16"/>
      <w:szCs w:val="20"/>
      <w:lang w:val="en-GB" w:eastAsia="en-US"/>
    </w:rPr>
  </w:style>
  <w:style w:type="paragraph" w:customStyle="1" w:styleId="Chapter">
    <w:name w:val="Chapter"/>
    <w:basedOn w:val="Normal"/>
    <w:rsid w:val="00753171"/>
    <w:pPr>
      <w:spacing w:before="240"/>
    </w:pPr>
    <w:rPr>
      <w:rFonts w:ascii="Times New Roman" w:hAnsi="Times New Roman"/>
      <w:smallCaps/>
      <w:spacing w:val="80"/>
      <w:sz w:val="28"/>
    </w:rPr>
  </w:style>
  <w:style w:type="paragraph" w:customStyle="1" w:styleId="InChapter">
    <w:name w:val="InChapter"/>
    <w:basedOn w:val="Heading3"/>
    <w:rsid w:val="00753171"/>
    <w:pPr>
      <w:spacing w:after="240"/>
      <w:outlineLvl w:val="9"/>
    </w:pPr>
    <w:rPr>
      <w:noProof/>
    </w:rPr>
  </w:style>
  <w:style w:type="paragraph" w:styleId="Index2">
    <w:name w:val="index 2"/>
    <w:basedOn w:val="Normal"/>
    <w:next w:val="Normal"/>
    <w:semiHidden/>
    <w:rsid w:val="00753171"/>
    <w:pPr>
      <w:tabs>
        <w:tab w:val="right" w:pos="4176"/>
      </w:tabs>
      <w:ind w:left="568" w:hanging="284"/>
    </w:pPr>
    <w:rPr>
      <w:rFonts w:ascii="Garamond" w:hAnsi="Garamond"/>
    </w:rPr>
  </w:style>
  <w:style w:type="paragraph" w:customStyle="1" w:styleId="Byline">
    <w:name w:val="Byline"/>
    <w:rsid w:val="00753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171"/>
    <w:pPr>
      <w:tabs>
        <w:tab w:val="clear" w:pos="3600"/>
        <w:tab w:val="clear" w:pos="3958"/>
      </w:tabs>
      <w:jc w:val="right"/>
    </w:pPr>
  </w:style>
  <w:style w:type="paragraph" w:styleId="Caption">
    <w:name w:val="caption"/>
    <w:basedOn w:val="BodyText"/>
    <w:next w:val="Normal"/>
    <w:qFormat/>
    <w:rsid w:val="00753171"/>
    <w:pPr>
      <w:framePr w:w="2268" w:hSpace="181" w:vSpace="181" w:wrap="around" w:vAnchor="text" w:hAnchor="page" w:x="1135" w:y="285" w:anchorLock="1"/>
    </w:pPr>
    <w:rPr>
      <w:i/>
    </w:rPr>
  </w:style>
  <w:style w:type="paragraph" w:customStyle="1" w:styleId="MiniTOCTitle">
    <w:name w:val="MiniTOCTitle"/>
    <w:basedOn w:val="Heading4"/>
    <w:rsid w:val="00753171"/>
    <w:pPr>
      <w:spacing w:before="240"/>
      <w:outlineLvl w:val="9"/>
    </w:pPr>
    <w:rPr>
      <w:noProof/>
      <w:sz w:val="24"/>
    </w:rPr>
  </w:style>
  <w:style w:type="paragraph" w:customStyle="1" w:styleId="MiniTOCItem">
    <w:name w:val="MiniTOCItem"/>
    <w:basedOn w:val="ListBullet"/>
    <w:rsid w:val="00753171"/>
    <w:pPr>
      <w:numPr>
        <w:numId w:val="0"/>
      </w:numPr>
      <w:tabs>
        <w:tab w:val="right" w:leader="dot" w:pos="6521"/>
      </w:tabs>
      <w:spacing w:before="0" w:after="0"/>
    </w:pPr>
  </w:style>
  <w:style w:type="paragraph" w:customStyle="1" w:styleId="TOFTitle">
    <w:name w:val="TOFTitle"/>
    <w:basedOn w:val="TOCTitle"/>
    <w:rsid w:val="00753171"/>
  </w:style>
  <w:style w:type="paragraph" w:styleId="TableofFigures">
    <w:name w:val="table of figures"/>
    <w:basedOn w:val="Normal"/>
    <w:next w:val="Normal"/>
    <w:semiHidden/>
    <w:rsid w:val="00753171"/>
    <w:pPr>
      <w:tabs>
        <w:tab w:val="right" w:leader="dot" w:pos="9072"/>
      </w:tabs>
      <w:ind w:left="970" w:hanging="403"/>
    </w:pPr>
    <w:rPr>
      <w:rFonts w:ascii="Times New Roman" w:hAnsi="Times New Roman"/>
      <w:b/>
    </w:rPr>
  </w:style>
  <w:style w:type="paragraph" w:styleId="ListNumber">
    <w:name w:val="List Number"/>
    <w:basedOn w:val="List"/>
    <w:rsid w:val="00753171"/>
    <w:pPr>
      <w:numPr>
        <w:numId w:val="14"/>
      </w:numPr>
      <w:tabs>
        <w:tab w:val="clear" w:pos="340"/>
      </w:tabs>
    </w:pPr>
  </w:style>
  <w:style w:type="character" w:customStyle="1" w:styleId="WingdingSymbols">
    <w:name w:val="Wingding Symbols"/>
    <w:rsid w:val="00753171"/>
    <w:rPr>
      <w:rFonts w:ascii="Wingdings" w:hAnsi="Wingdings"/>
    </w:rPr>
  </w:style>
  <w:style w:type="character" w:customStyle="1" w:styleId="HotSpot">
    <w:name w:val="HotSpot"/>
    <w:rsid w:val="00753171"/>
    <w:rPr>
      <w:color w:val="0033CC"/>
      <w:u w:val="none"/>
    </w:rPr>
  </w:style>
  <w:style w:type="paragraph" w:customStyle="1" w:styleId="BodyTextRight">
    <w:name w:val="Body Text Right"/>
    <w:basedOn w:val="BodyText"/>
    <w:rsid w:val="00753171"/>
    <w:pPr>
      <w:spacing w:before="0" w:after="0"/>
      <w:jc w:val="right"/>
    </w:pPr>
  </w:style>
  <w:style w:type="paragraph" w:styleId="Index3">
    <w:name w:val="index 3"/>
    <w:basedOn w:val="ListNumber2"/>
    <w:next w:val="Normal"/>
    <w:semiHidden/>
    <w:rsid w:val="00753171"/>
    <w:pPr>
      <w:numPr>
        <w:numId w:val="0"/>
      </w:numPr>
      <w:tabs>
        <w:tab w:val="right" w:leader="dot" w:pos="4176"/>
      </w:tabs>
    </w:pPr>
  </w:style>
  <w:style w:type="paragraph" w:styleId="ListNumber2">
    <w:name w:val="List Number 2"/>
    <w:basedOn w:val="List2"/>
    <w:rsid w:val="00753171"/>
    <w:pPr>
      <w:numPr>
        <w:numId w:val="9"/>
      </w:numPr>
      <w:tabs>
        <w:tab w:val="clear" w:pos="1060"/>
      </w:tabs>
    </w:pPr>
  </w:style>
  <w:style w:type="paragraph" w:customStyle="1" w:styleId="MarginNote">
    <w:name w:val="Margin Note"/>
    <w:basedOn w:val="BodyText"/>
    <w:rsid w:val="00753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171"/>
    <w:rPr>
      <w:sz w:val="32"/>
    </w:rPr>
  </w:style>
  <w:style w:type="paragraph" w:customStyle="1" w:styleId="HeadingProcedure">
    <w:name w:val="Heading Procedure"/>
    <w:basedOn w:val="HeadingBase"/>
    <w:next w:val="Normal"/>
    <w:rsid w:val="00753171"/>
    <w:pPr>
      <w:tabs>
        <w:tab w:val="left" w:pos="0"/>
      </w:tabs>
      <w:spacing w:before="120" w:after="60"/>
    </w:pPr>
    <w:rPr>
      <w:i/>
      <w:color w:val="918585"/>
      <w:sz w:val="22"/>
    </w:rPr>
  </w:style>
  <w:style w:type="paragraph" w:customStyle="1" w:styleId="TableBodyText">
    <w:name w:val="Table Body Text"/>
    <w:basedOn w:val="BodyText"/>
    <w:rsid w:val="00753171"/>
    <w:pPr>
      <w:spacing w:before="60" w:after="60"/>
    </w:pPr>
  </w:style>
  <w:style w:type="paragraph" w:styleId="ListContinue">
    <w:name w:val="List Continue"/>
    <w:basedOn w:val="List"/>
    <w:rsid w:val="00753171"/>
    <w:pPr>
      <w:ind w:firstLine="0"/>
    </w:pPr>
  </w:style>
  <w:style w:type="paragraph" w:customStyle="1" w:styleId="ListNote">
    <w:name w:val="List Note"/>
    <w:basedOn w:val="List"/>
    <w:rsid w:val="00753171"/>
    <w:pPr>
      <w:pBdr>
        <w:top w:val="single" w:sz="6" w:space="2" w:color="918585"/>
        <w:bottom w:val="single" w:sz="6" w:space="2" w:color="918585"/>
      </w:pBdr>
      <w:tabs>
        <w:tab w:val="left" w:pos="1021"/>
      </w:tabs>
      <w:ind w:firstLine="0"/>
    </w:pPr>
  </w:style>
  <w:style w:type="paragraph" w:customStyle="1" w:styleId="Warning">
    <w:name w:val="Warning"/>
    <w:basedOn w:val="BodyText"/>
    <w:rsid w:val="00753171"/>
    <w:pPr>
      <w:shd w:val="clear" w:color="auto" w:fill="D9D9D9"/>
      <w:tabs>
        <w:tab w:val="left" w:pos="992"/>
      </w:tabs>
      <w:ind w:left="119" w:right="119"/>
    </w:pPr>
    <w:rPr>
      <w:sz w:val="20"/>
    </w:rPr>
  </w:style>
  <w:style w:type="paragraph" w:customStyle="1" w:styleId="MarginIcons">
    <w:name w:val="Margin Icons"/>
    <w:basedOn w:val="BodyText"/>
    <w:rsid w:val="00753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171"/>
    <w:rPr>
      <w:rFonts w:ascii="Courier New" w:hAnsi="Courier New"/>
    </w:rPr>
  </w:style>
  <w:style w:type="paragraph" w:customStyle="1" w:styleId="NoteBullet">
    <w:name w:val="Note Bullet"/>
    <w:basedOn w:val="Note"/>
    <w:rsid w:val="00753171"/>
    <w:pPr>
      <w:tabs>
        <w:tab w:val="clear" w:pos="680"/>
      </w:tabs>
      <w:spacing w:before="60" w:after="60"/>
    </w:pPr>
  </w:style>
  <w:style w:type="paragraph" w:customStyle="1" w:styleId="SubHeading2">
    <w:name w:val="SubHeading2"/>
    <w:basedOn w:val="HeadingBase"/>
    <w:rsid w:val="00753171"/>
    <w:pPr>
      <w:spacing w:before="240" w:after="60"/>
    </w:pPr>
    <w:rPr>
      <w:sz w:val="20"/>
    </w:rPr>
  </w:style>
  <w:style w:type="paragraph" w:customStyle="1" w:styleId="SubHeading1">
    <w:name w:val="SubHeading1"/>
    <w:basedOn w:val="HeadingBase"/>
    <w:rsid w:val="00753171"/>
    <w:pPr>
      <w:spacing w:before="240" w:after="60"/>
    </w:pPr>
    <w:rPr>
      <w:color w:val="918585"/>
      <w:sz w:val="22"/>
    </w:rPr>
  </w:style>
  <w:style w:type="paragraph" w:customStyle="1" w:styleId="SideHeading">
    <w:name w:val="Side Heading"/>
    <w:basedOn w:val="HeadingBase"/>
    <w:rsid w:val="00753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171"/>
    <w:pPr>
      <w:numPr>
        <w:numId w:val="10"/>
      </w:numPr>
    </w:pPr>
  </w:style>
  <w:style w:type="paragraph" w:styleId="PlainText">
    <w:name w:val="Plain Text"/>
    <w:basedOn w:val="Normal"/>
    <w:link w:val="PlainTextChar"/>
    <w:rsid w:val="00753171"/>
    <w:rPr>
      <w:sz w:val="20"/>
    </w:rPr>
  </w:style>
  <w:style w:type="character" w:customStyle="1" w:styleId="PlainTextChar">
    <w:name w:val="Plain Text Char"/>
    <w:basedOn w:val="DefaultParagraphFont"/>
    <w:link w:val="PlainText"/>
    <w:rsid w:val="00753171"/>
    <w:rPr>
      <w:rFonts w:ascii="Courier New" w:eastAsia="Times New Roman" w:hAnsi="Courier New" w:cs="Times New Roman"/>
      <w:sz w:val="20"/>
      <w:szCs w:val="20"/>
      <w:lang w:eastAsia="en-US"/>
    </w:rPr>
  </w:style>
  <w:style w:type="character" w:customStyle="1" w:styleId="MenuOption">
    <w:name w:val="Menu Option"/>
    <w:basedOn w:val="DefaultParagraphFont"/>
    <w:rsid w:val="00753171"/>
    <w:rPr>
      <w:b/>
      <w:smallCaps/>
    </w:rPr>
  </w:style>
  <w:style w:type="paragraph" w:customStyle="1" w:styleId="TableListNumber">
    <w:name w:val="Table List Number"/>
    <w:basedOn w:val="ListNumber"/>
    <w:rsid w:val="00753171"/>
    <w:pPr>
      <w:numPr>
        <w:numId w:val="0"/>
      </w:numPr>
    </w:pPr>
  </w:style>
  <w:style w:type="paragraph" w:styleId="TOC4">
    <w:name w:val="toc 4"/>
    <w:basedOn w:val="TOCBase"/>
    <w:next w:val="Normal"/>
    <w:semiHidden/>
    <w:rsid w:val="00753171"/>
    <w:pPr>
      <w:tabs>
        <w:tab w:val="right" w:leader="dot" w:pos="9071"/>
      </w:tabs>
      <w:ind w:left="1701"/>
    </w:pPr>
  </w:style>
  <w:style w:type="paragraph" w:customStyle="1" w:styleId="ListAlpha">
    <w:name w:val="List Alpha"/>
    <w:basedOn w:val="List"/>
    <w:rsid w:val="00753171"/>
    <w:pPr>
      <w:numPr>
        <w:numId w:val="8"/>
      </w:numPr>
    </w:pPr>
  </w:style>
  <w:style w:type="paragraph" w:customStyle="1" w:styleId="ListAlpha2">
    <w:name w:val="List Alpha 2"/>
    <w:basedOn w:val="List2"/>
    <w:rsid w:val="00753171"/>
    <w:pPr>
      <w:numPr>
        <w:numId w:val="7"/>
      </w:numPr>
    </w:pPr>
  </w:style>
  <w:style w:type="paragraph" w:styleId="List2">
    <w:name w:val="List 2"/>
    <w:basedOn w:val="BodyText"/>
    <w:rsid w:val="00753171"/>
    <w:pPr>
      <w:tabs>
        <w:tab w:val="left" w:pos="680"/>
      </w:tabs>
      <w:spacing w:before="60" w:after="60"/>
      <w:ind w:left="680" w:hanging="340"/>
    </w:pPr>
  </w:style>
  <w:style w:type="paragraph" w:styleId="List3">
    <w:name w:val="List 3"/>
    <w:basedOn w:val="BodyText"/>
    <w:rsid w:val="00753171"/>
    <w:pPr>
      <w:tabs>
        <w:tab w:val="left" w:pos="1021"/>
      </w:tabs>
      <w:spacing w:before="60" w:after="60"/>
      <w:ind w:left="1020" w:hanging="340"/>
    </w:pPr>
  </w:style>
  <w:style w:type="paragraph" w:styleId="List4">
    <w:name w:val="List 4"/>
    <w:basedOn w:val="BodyText"/>
    <w:rsid w:val="00753171"/>
    <w:pPr>
      <w:tabs>
        <w:tab w:val="left" w:pos="1361"/>
      </w:tabs>
      <w:spacing w:before="60" w:after="60"/>
      <w:ind w:left="1361" w:hanging="340"/>
    </w:pPr>
  </w:style>
  <w:style w:type="paragraph" w:styleId="List5">
    <w:name w:val="List 5"/>
    <w:basedOn w:val="BodyText"/>
    <w:rsid w:val="00753171"/>
    <w:pPr>
      <w:tabs>
        <w:tab w:val="left" w:pos="1701"/>
      </w:tabs>
      <w:spacing w:before="60" w:after="60"/>
      <w:ind w:left="1701" w:hanging="340"/>
    </w:pPr>
  </w:style>
  <w:style w:type="paragraph" w:styleId="ListBullet3">
    <w:name w:val="List Bullet 3"/>
    <w:basedOn w:val="List3"/>
    <w:rsid w:val="00753171"/>
    <w:pPr>
      <w:numPr>
        <w:numId w:val="13"/>
      </w:numPr>
      <w:tabs>
        <w:tab w:val="clear" w:pos="1021"/>
      </w:tabs>
      <w:ind w:left="1037" w:hanging="357"/>
    </w:pPr>
  </w:style>
  <w:style w:type="paragraph" w:styleId="ListBullet4">
    <w:name w:val="List Bullet 4"/>
    <w:basedOn w:val="List4"/>
    <w:rsid w:val="00753171"/>
    <w:pPr>
      <w:numPr>
        <w:numId w:val="2"/>
      </w:numPr>
      <w:tabs>
        <w:tab w:val="clear" w:pos="1361"/>
      </w:tabs>
    </w:pPr>
  </w:style>
  <w:style w:type="paragraph" w:styleId="ListBullet5">
    <w:name w:val="List Bullet 5"/>
    <w:basedOn w:val="List5"/>
    <w:rsid w:val="00753171"/>
    <w:pPr>
      <w:numPr>
        <w:numId w:val="3"/>
      </w:numPr>
    </w:pPr>
  </w:style>
  <w:style w:type="paragraph" w:styleId="ListContinue2">
    <w:name w:val="List Continue 2"/>
    <w:basedOn w:val="List2"/>
    <w:rsid w:val="00753171"/>
    <w:pPr>
      <w:ind w:firstLine="0"/>
    </w:pPr>
  </w:style>
  <w:style w:type="paragraph" w:styleId="ListContinue3">
    <w:name w:val="List Continue 3"/>
    <w:basedOn w:val="List3"/>
    <w:rsid w:val="00753171"/>
    <w:pPr>
      <w:ind w:left="1021" w:firstLine="0"/>
    </w:pPr>
  </w:style>
  <w:style w:type="paragraph" w:styleId="ListContinue4">
    <w:name w:val="List Continue 4"/>
    <w:basedOn w:val="List4"/>
    <w:rsid w:val="00753171"/>
    <w:pPr>
      <w:ind w:firstLine="0"/>
    </w:pPr>
  </w:style>
  <w:style w:type="paragraph" w:styleId="ListContinue5">
    <w:name w:val="List Continue 5"/>
    <w:basedOn w:val="List5"/>
    <w:rsid w:val="00753171"/>
    <w:pPr>
      <w:ind w:firstLine="0"/>
    </w:pPr>
  </w:style>
  <w:style w:type="paragraph" w:styleId="ListNumber3">
    <w:name w:val="List Number 3"/>
    <w:basedOn w:val="List3"/>
    <w:rsid w:val="00753171"/>
    <w:pPr>
      <w:numPr>
        <w:numId w:val="4"/>
      </w:numPr>
    </w:pPr>
  </w:style>
  <w:style w:type="paragraph" w:styleId="ListNumber4">
    <w:name w:val="List Number 4"/>
    <w:basedOn w:val="List4"/>
    <w:rsid w:val="00753171"/>
    <w:pPr>
      <w:numPr>
        <w:numId w:val="5"/>
      </w:numPr>
    </w:pPr>
  </w:style>
  <w:style w:type="paragraph" w:styleId="ListNumber5">
    <w:name w:val="List Number 5"/>
    <w:basedOn w:val="List5"/>
    <w:rsid w:val="00753171"/>
    <w:pPr>
      <w:numPr>
        <w:numId w:val="6"/>
      </w:numPr>
    </w:pPr>
  </w:style>
  <w:style w:type="paragraph" w:styleId="BlockText">
    <w:name w:val="Block Text"/>
    <w:basedOn w:val="Normal"/>
    <w:rsid w:val="00753171"/>
    <w:pPr>
      <w:spacing w:after="120"/>
      <w:ind w:left="1440" w:right="1440"/>
    </w:pPr>
  </w:style>
  <w:style w:type="character" w:customStyle="1" w:styleId="Subscript">
    <w:name w:val="Subscript"/>
    <w:basedOn w:val="DefaultParagraphFont"/>
    <w:rsid w:val="00753171"/>
    <w:rPr>
      <w:sz w:val="16"/>
      <w:vertAlign w:val="subscript"/>
    </w:rPr>
  </w:style>
  <w:style w:type="character" w:customStyle="1" w:styleId="Superscript">
    <w:name w:val="Superscript"/>
    <w:basedOn w:val="DefaultParagraphFont"/>
    <w:rsid w:val="00753171"/>
    <w:rPr>
      <w:sz w:val="16"/>
      <w:vertAlign w:val="superscript"/>
    </w:rPr>
  </w:style>
  <w:style w:type="character" w:customStyle="1" w:styleId="Symbols">
    <w:name w:val="Symbols"/>
    <w:basedOn w:val="DefaultParagraphFont"/>
    <w:rsid w:val="00753171"/>
    <w:rPr>
      <w:rFonts w:ascii="Symbol" w:hAnsi="Symbol"/>
    </w:rPr>
  </w:style>
  <w:style w:type="character" w:customStyle="1" w:styleId="MenuOptions">
    <w:name w:val="Menu Options"/>
    <w:basedOn w:val="DefaultParagraphFont"/>
    <w:rsid w:val="00753171"/>
    <w:rPr>
      <w:rFonts w:ascii="Arial Narrow" w:hAnsi="Arial Narrow"/>
      <w:smallCaps/>
    </w:rPr>
  </w:style>
  <w:style w:type="character" w:customStyle="1" w:styleId="Buttons">
    <w:name w:val="Buttons"/>
    <w:basedOn w:val="DefaultParagraphFont"/>
    <w:rsid w:val="00753171"/>
    <w:rPr>
      <w:b/>
    </w:rPr>
  </w:style>
  <w:style w:type="character" w:customStyle="1" w:styleId="Underlined">
    <w:name w:val="Underlined"/>
    <w:basedOn w:val="DefaultParagraphFont"/>
    <w:rsid w:val="00753171"/>
    <w:rPr>
      <w:u w:val="single"/>
    </w:rPr>
  </w:style>
  <w:style w:type="paragraph" w:customStyle="1" w:styleId="TableBodyTextRight">
    <w:name w:val="Table Body Text Right"/>
    <w:basedOn w:val="TableBodyText"/>
    <w:rsid w:val="00753171"/>
    <w:pPr>
      <w:widowControl w:val="0"/>
      <w:autoSpaceDE w:val="0"/>
      <w:autoSpaceDN w:val="0"/>
      <w:adjustRightInd w:val="0"/>
      <w:jc w:val="right"/>
    </w:pPr>
    <w:rPr>
      <w:rFonts w:cs="Arial"/>
      <w:szCs w:val="18"/>
    </w:rPr>
  </w:style>
  <w:style w:type="paragraph" w:customStyle="1" w:styleId="CopyrightText">
    <w:name w:val="Copyright Text"/>
    <w:basedOn w:val="BodyText"/>
    <w:rsid w:val="00753171"/>
    <w:rPr>
      <w:sz w:val="18"/>
    </w:rPr>
  </w:style>
  <w:style w:type="paragraph" w:customStyle="1" w:styleId="BodySmallRight">
    <w:name w:val="Body Small Right"/>
    <w:basedOn w:val="BodyTextRight"/>
    <w:rsid w:val="00753171"/>
    <w:rPr>
      <w:sz w:val="18"/>
      <w:szCs w:val="18"/>
    </w:rPr>
  </w:style>
  <w:style w:type="paragraph" w:customStyle="1" w:styleId="MarginEdition">
    <w:name w:val="Margin Edition"/>
    <w:basedOn w:val="MarginNote"/>
    <w:rsid w:val="00753171"/>
    <w:pPr>
      <w:spacing w:before="0" w:after="0"/>
    </w:pPr>
    <w:rPr>
      <w:rFonts w:ascii="Times New Roman" w:hAnsi="Times New Roman"/>
      <w:color w:val="999999"/>
    </w:rPr>
  </w:style>
  <w:style w:type="paragraph" w:customStyle="1" w:styleId="Spacer">
    <w:name w:val="Spacer"/>
    <w:basedOn w:val="Normal"/>
    <w:rsid w:val="00753171"/>
    <w:rPr>
      <w:sz w:val="2"/>
      <w:szCs w:val="2"/>
    </w:rPr>
  </w:style>
  <w:style w:type="character" w:customStyle="1" w:styleId="Small">
    <w:name w:val="Small"/>
    <w:basedOn w:val="DefaultParagraphFont"/>
    <w:rsid w:val="00753171"/>
    <w:rPr>
      <w:sz w:val="16"/>
    </w:rPr>
  </w:style>
  <w:style w:type="paragraph" w:customStyle="1" w:styleId="WideTable">
    <w:name w:val="Wide Table"/>
    <w:basedOn w:val="Normal"/>
    <w:rsid w:val="00753171"/>
    <w:pPr>
      <w:ind w:left="-1418"/>
    </w:pPr>
    <w:rPr>
      <w:sz w:val="2"/>
      <w:szCs w:val="2"/>
    </w:rPr>
  </w:style>
  <w:style w:type="character" w:styleId="PageNumber">
    <w:name w:val="page number"/>
    <w:basedOn w:val="DefaultParagraphFont"/>
    <w:rsid w:val="00753171"/>
  </w:style>
  <w:style w:type="paragraph" w:styleId="Quote">
    <w:name w:val="Quote"/>
    <w:basedOn w:val="Heading1"/>
    <w:link w:val="QuoteChar"/>
    <w:qFormat/>
    <w:rsid w:val="00753171"/>
    <w:rPr>
      <w:b w:val="0"/>
      <w:sz w:val="72"/>
      <w:szCs w:val="72"/>
      <w:lang w:val="en-NZ"/>
    </w:rPr>
  </w:style>
  <w:style w:type="character" w:customStyle="1" w:styleId="QuoteChar">
    <w:name w:val="Quote Char"/>
    <w:basedOn w:val="DefaultParagraphFont"/>
    <w:link w:val="Quote"/>
    <w:rsid w:val="00753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171"/>
    <w:pPr>
      <w:pageBreakBefore/>
    </w:pPr>
  </w:style>
  <w:style w:type="paragraph" w:customStyle="1" w:styleId="Border">
    <w:name w:val="Border"/>
    <w:basedOn w:val="Normal"/>
    <w:qFormat/>
    <w:rsid w:val="00753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171"/>
    <w:rPr>
      <w:b/>
      <w:bCs/>
      <w:i/>
      <w:iCs/>
      <w:color w:val="auto"/>
    </w:rPr>
  </w:style>
  <w:style w:type="paragraph" w:styleId="IntenseQuote">
    <w:name w:val="Intense Quote"/>
    <w:basedOn w:val="Normal"/>
    <w:next w:val="Normal"/>
    <w:link w:val="IntenseQuoteChar"/>
    <w:uiPriority w:val="30"/>
    <w:qFormat/>
    <w:rsid w:val="00753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171"/>
    <w:rPr>
      <w:smallCaps/>
      <w:color w:val="auto"/>
      <w:u w:val="single"/>
    </w:rPr>
  </w:style>
  <w:style w:type="character" w:styleId="IntenseReference">
    <w:name w:val="Intense Reference"/>
    <w:basedOn w:val="DefaultParagraphFont"/>
    <w:uiPriority w:val="32"/>
    <w:qFormat/>
    <w:rsid w:val="00753171"/>
    <w:rPr>
      <w:b/>
      <w:bCs/>
      <w:smallCaps/>
      <w:color w:val="auto"/>
      <w:spacing w:val="5"/>
      <w:u w:val="single"/>
    </w:rPr>
  </w:style>
  <w:style w:type="paragraph" w:customStyle="1" w:styleId="2ColumnHeading">
    <w:name w:val="2Column Heading"/>
    <w:basedOn w:val="BodyText"/>
    <w:qFormat/>
    <w:rsid w:val="00753171"/>
    <w:pPr>
      <w:spacing w:after="60"/>
      <w:ind w:left="-2268"/>
    </w:pPr>
    <w:rPr>
      <w:b/>
    </w:rPr>
  </w:style>
  <w:style w:type="paragraph" w:customStyle="1" w:styleId="Heading1TOC">
    <w:name w:val="Heading1 TOC"/>
    <w:basedOn w:val="Normal"/>
    <w:qFormat/>
    <w:rsid w:val="00753171"/>
    <w:pPr>
      <w:spacing w:before="240" w:after="120"/>
    </w:pPr>
    <w:rPr>
      <w:rFonts w:ascii="Times New Roman" w:hAnsi="Times New Roman"/>
      <w:b/>
      <w:sz w:val="32"/>
    </w:rPr>
  </w:style>
  <w:style w:type="paragraph" w:customStyle="1" w:styleId="Heading2TOC">
    <w:name w:val="Heading2 TOC"/>
    <w:basedOn w:val="Normal"/>
    <w:qFormat/>
    <w:rsid w:val="00753171"/>
    <w:pPr>
      <w:spacing w:before="240" w:after="60"/>
    </w:pPr>
    <w:rPr>
      <w:rFonts w:ascii="Times New Roman" w:hAnsi="Times New Roman"/>
      <w:b/>
      <w:sz w:val="28"/>
    </w:rPr>
  </w:style>
  <w:style w:type="character" w:customStyle="1" w:styleId="Underline">
    <w:name w:val="Underline"/>
    <w:basedOn w:val="DefaultParagraphFont"/>
    <w:qFormat/>
    <w:rsid w:val="00753171"/>
    <w:rPr>
      <w:u w:val="single"/>
    </w:rPr>
  </w:style>
  <w:style w:type="character" w:customStyle="1" w:styleId="BoldandItalics">
    <w:name w:val="Bold and Italics"/>
    <w:qFormat/>
    <w:rsid w:val="00753171"/>
    <w:rPr>
      <w:b/>
      <w:i/>
      <w:u w:val="none"/>
    </w:rPr>
  </w:style>
  <w:style w:type="paragraph" w:styleId="BalloonText">
    <w:name w:val="Balloon Text"/>
    <w:basedOn w:val="Normal"/>
    <w:link w:val="BalloonTextChar"/>
    <w:rsid w:val="00753171"/>
    <w:rPr>
      <w:rFonts w:ascii="Tahoma" w:hAnsi="Tahoma" w:cs="Tahoma"/>
      <w:sz w:val="16"/>
      <w:szCs w:val="16"/>
    </w:rPr>
  </w:style>
  <w:style w:type="character" w:customStyle="1" w:styleId="BalloonTextChar">
    <w:name w:val="Balloon Text Char"/>
    <w:basedOn w:val="DefaultParagraphFont"/>
    <w:link w:val="BalloonText"/>
    <w:rsid w:val="00753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171"/>
    <w:rPr>
      <w:b/>
      <w:color w:val="660033"/>
      <w:spacing w:val="0"/>
    </w:rPr>
  </w:style>
  <w:style w:type="paragraph" w:customStyle="1" w:styleId="Nameditemlist">
    <w:name w:val="Named item list"/>
    <w:basedOn w:val="BodyText"/>
    <w:qFormat/>
    <w:rsid w:val="00753171"/>
    <w:pPr>
      <w:tabs>
        <w:tab w:val="left" w:pos="2835"/>
      </w:tabs>
      <w:ind w:left="2835" w:hanging="2835"/>
    </w:pPr>
  </w:style>
  <w:style w:type="paragraph" w:customStyle="1" w:styleId="BodyTextnopadding">
    <w:name w:val="Body Text no padding"/>
    <w:basedOn w:val="BodyText"/>
    <w:qFormat/>
    <w:rsid w:val="00753171"/>
    <w:pPr>
      <w:spacing w:before="0" w:after="0"/>
    </w:pPr>
  </w:style>
  <w:style w:type="paragraph" w:customStyle="1" w:styleId="BodyTextBold">
    <w:name w:val="Body Text Bold"/>
    <w:basedOn w:val="BodyText"/>
    <w:qFormat/>
    <w:rsid w:val="00753171"/>
    <w:rPr>
      <w:b/>
    </w:rPr>
  </w:style>
  <w:style w:type="character" w:styleId="Hyperlink">
    <w:name w:val="Hyperlink"/>
    <w:basedOn w:val="DefaultParagraphFont"/>
    <w:uiPriority w:val="99"/>
    <w:unhideWhenUsed/>
    <w:rsid w:val="006F28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6586</Characters>
  <Application>Microsoft Office Word</Application>
  <DocSecurity>0</DocSecurity>
  <Lines>188</Lines>
  <Paragraphs>100</Paragraphs>
  <ScaleCrop>false</ScaleCrop>
  <Company>Author-it Software Corporation Ltd.</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PSPREV003 Manage information on legal entities, relationships and property</dc:title>
  <dc:subject>Approved</dc:subject>
  <dc:creator>Public Skills Australia</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