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721" w:rsidP="007A1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PSPREV002 Undertake legislative decision making</w:t>
      </w:r>
      <w:r>
        <w:fldChar w:fldCharType="end"/>
      </w:r>
    </w:p>
    <w:p w:rsidR="007A1721" w:rsidP="007A1721">
      <w:pPr>
        <w:pStyle w:val="Version"/>
        <w:sectPr w:rsidSect="00A539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952" w:rsidP="00A53952">
      <w:pPr>
        <w:pStyle w:val="SuperHeading"/>
      </w:pPr>
      <w:r w:rsidRPr="00A53952">
        <w:t>PSPREV002 Undertake legislative decision making</w:t>
      </w:r>
    </w:p>
    <w:p w:rsidR="00000000" w:rsidRPr="00A53952" w:rsidP="00A53952">
      <w:pPr>
        <w:pStyle w:val="Heading1"/>
      </w:pPr>
      <w:bookmarkStart w:id="1" w:name="O_826216"/>
      <w:bookmarkEnd w:id="1"/>
      <w:r w:rsidRPr="00A539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A1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TableHeading"/>
              <w:rPr>
                <w:lang w:val="en-NZ"/>
              </w:rPr>
            </w:pPr>
            <w:r w:rsidRPr="00A5395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TableHeading"/>
              <w:rPr>
                <w:lang w:val="en-NZ"/>
              </w:rPr>
            </w:pPr>
            <w:r w:rsidRPr="00A53952">
              <w:t>Comments</w:t>
            </w:r>
          </w:p>
        </w:tc>
      </w:tr>
      <w:tr w:rsidTr="007A1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BodyText"/>
              <w:rPr>
                <w:lang w:val="en-NZ"/>
              </w:rPr>
            </w:pPr>
            <w:r w:rsidRPr="00A5395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52" w:rsidP="00A53952">
            <w:pPr>
              <w:pStyle w:val="BodyText"/>
            </w:pPr>
            <w:r w:rsidRPr="00A53952">
              <w:t xml:space="preserve">This unit was released in PSP Public Sector Training Package release 1.0 and meets the Standards for Training Packages. </w:t>
            </w:r>
          </w:p>
          <w:p w:rsidR="00000000" w:rsidRPr="00A53952" w:rsidP="00A53952">
            <w:pPr>
              <w:pStyle w:val="BodyText"/>
            </w:pPr>
          </w:p>
          <w:p w:rsidR="00000000" w:rsidRPr="00A53952" w:rsidP="00A53952">
            <w:pPr>
              <w:pStyle w:val="BodyText"/>
            </w:pPr>
            <w:r w:rsidRPr="00A53952">
              <w:t>This unit supersedes and is equivalent to PSPREV402A Undertake legislative decision m</w:t>
            </w:r>
            <w:r w:rsidRPr="00A53952">
              <w:t>aking.</w:t>
            </w:r>
          </w:p>
          <w:p w:rsidR="00000000" w:rsidRPr="00A53952" w:rsidP="00A53952">
            <w:pPr>
              <w:pStyle w:val="BodyText"/>
            </w:pPr>
          </w:p>
          <w:p w:rsidR="00000000" w:rsidRPr="00A53952" w:rsidP="00A53952">
            <w:pPr>
              <w:pStyle w:val="ListBullet"/>
            </w:pPr>
            <w:r w:rsidRPr="00A53952">
              <w:t>Unit code updated</w:t>
            </w:r>
          </w:p>
          <w:p w:rsidR="00000000" w:rsidRPr="00A53952" w:rsidP="00A53952">
            <w:pPr>
              <w:pStyle w:val="ListBullet"/>
            </w:pPr>
            <w:r w:rsidRPr="00A53952">
              <w:t>Content and formatting updated to comply with new standards</w:t>
            </w:r>
          </w:p>
          <w:p w:rsidR="00000000" w:rsidRPr="00A53952" w:rsidP="00A53952">
            <w:pPr>
              <w:pStyle w:val="ListBullet"/>
            </w:pPr>
            <w:r w:rsidRPr="00A53952">
              <w:t>All PC transitioned from passive to active voice</w:t>
            </w:r>
          </w:p>
        </w:tc>
      </w:tr>
    </w:tbl>
    <w:p w:rsidR="007A1721" w:rsidP="00A53952">
      <w:pPr>
        <w:pStyle w:val="BodyText"/>
      </w:pPr>
    </w:p>
    <w:p w:rsidR="007A1721" w:rsidP="00A53952">
      <w:pPr>
        <w:pStyle w:val="BodyText"/>
      </w:pPr>
    </w:p>
    <w:p w:rsidR="00000000" w:rsidRPr="00A53952" w:rsidP="00A53952">
      <w:pPr>
        <w:pStyle w:val="Heading1"/>
      </w:pPr>
      <w:bookmarkStart w:id="2" w:name="O_826217"/>
      <w:bookmarkEnd w:id="2"/>
      <w:r w:rsidRPr="00A53952">
        <w:t>Application</w:t>
      </w:r>
    </w:p>
    <w:p w:rsidR="00000000" w:rsidRPr="00A53952" w:rsidP="007A1721">
      <w:pPr>
        <w:pStyle w:val="BodyText"/>
      </w:pPr>
      <w:r w:rsidRPr="00A53952">
        <w:t>This unit describes the skills required to apply a legislative decision making process to make and justify legislatively-based decisions. This includes identifying requirements for legislative decision making, completing research and carrying out the decis</w:t>
      </w:r>
      <w:r w:rsidRPr="00A53952">
        <w:t>ion making phase.</w:t>
      </w:r>
    </w:p>
    <w:p w:rsidR="00000000" w:rsidRPr="00A53952" w:rsidP="007A1721">
      <w:pPr>
        <w:pStyle w:val="BodyText"/>
      </w:pPr>
      <w:r w:rsidRPr="00A53952">
        <w:t>This unit applies to those working in a public sector role involved in legislative decision making.</w:t>
      </w:r>
    </w:p>
    <w:p w:rsidR="00000000" w:rsidRPr="00A53952" w:rsidP="007A1721">
      <w:pPr>
        <w:pStyle w:val="BodyText"/>
      </w:pPr>
      <w:r w:rsidRPr="00A53952">
        <w:t xml:space="preserve">The skills and knowledge described in this unit must be applied within the legislative, regulatory and policy environment in which they </w:t>
      </w:r>
      <w:r w:rsidRPr="00A53952">
        <w:t>are carried out. Organisational policies and procedures must be consulted and adhered to.</w:t>
      </w:r>
    </w:p>
    <w:p w:rsidR="00000000" w:rsidRPr="00A53952" w:rsidP="007A1721">
      <w:pPr>
        <w:pStyle w:val="BodyText"/>
      </w:pPr>
      <w:r w:rsidRPr="00A53952">
        <w:t>Those undertaking this unit would work independently, performing complex tasks in a familiar context.</w:t>
      </w:r>
    </w:p>
    <w:p w:rsidR="007A1721" w:rsidP="007A1721">
      <w:pPr>
        <w:pStyle w:val="BodyText"/>
      </w:pPr>
      <w:r w:rsidRPr="00A53952">
        <w:t xml:space="preserve">No licensing, legislative or certification requirements apply </w:t>
      </w:r>
      <w:r w:rsidRPr="00A53952">
        <w:t>to unit at the time of publication.</w:t>
      </w:r>
    </w:p>
    <w:p w:rsidR="00000000" w:rsidRPr="00A53952" w:rsidP="00A53952">
      <w:pPr>
        <w:pStyle w:val="Heading1"/>
      </w:pPr>
      <w:bookmarkStart w:id="3" w:name="O_826219"/>
      <w:bookmarkEnd w:id="3"/>
      <w:r w:rsidRPr="00A53952">
        <w:t>Competency Field</w:t>
      </w:r>
    </w:p>
    <w:p w:rsidR="00000000" w:rsidRPr="00A53952" w:rsidP="007A1721">
      <w:pPr>
        <w:pStyle w:val="BodyText"/>
      </w:pPr>
      <w:r w:rsidRPr="00A53952">
        <w:t>Revenue administration</w:t>
      </w:r>
    </w:p>
    <w:p w:rsidR="00000000" w:rsidRPr="00A53952" w:rsidP="00A53952">
      <w:pPr>
        <w:pStyle w:val="Heading1"/>
      </w:pPr>
      <w:bookmarkStart w:id="4" w:name="O_826221"/>
      <w:bookmarkEnd w:id="4"/>
      <w:r w:rsidRPr="00A5395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5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TableHeading"/>
              <w:rPr>
                <w:lang w:val="en-NZ"/>
              </w:rPr>
            </w:pPr>
            <w:r w:rsidRPr="00A5395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TableHeading"/>
              <w:rPr>
                <w:lang w:val="en-NZ"/>
              </w:rPr>
            </w:pPr>
            <w:r w:rsidRPr="00A53952">
              <w:t>PERFORMANCE CRITERIA</w:t>
            </w:r>
          </w:p>
        </w:tc>
      </w:tr>
      <w:tr w:rsidTr="00A5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BodyText"/>
              <w:rPr>
                <w:lang w:val="en-NZ"/>
              </w:rPr>
            </w:pPr>
            <w:r w:rsidRPr="00A5395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BodyText"/>
              <w:rPr>
                <w:lang w:val="en-NZ"/>
              </w:rPr>
            </w:pPr>
            <w:r w:rsidRPr="00A53952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5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List"/>
              <w:rPr>
                <w:lang w:val="en-NZ"/>
              </w:rPr>
            </w:pPr>
            <w:r w:rsidRPr="00A53952">
              <w:rPr>
                <w:rStyle w:val="SpecialBold"/>
              </w:rPr>
              <w:t>1.</w:t>
            </w:r>
            <w:r w:rsidRPr="00A53952">
              <w:rPr>
                <w:rStyle w:val="SpecialBold"/>
              </w:rPr>
              <w:tab/>
              <w:t>Identify requirements for legislative decision makin</w:t>
            </w:r>
            <w:r w:rsidRPr="00A53952">
              <w:rPr>
                <w:rStyle w:val="SpecialBold"/>
              </w:rPr>
              <w:t>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52" w:rsidP="00A53952">
            <w:pPr>
              <w:pStyle w:val="List"/>
            </w:pPr>
            <w:r w:rsidRPr="00A53952">
              <w:t>1.1</w:t>
            </w:r>
            <w:r w:rsidRPr="00A53952">
              <w:tab/>
              <w:t>Identify and clarify purpose and key elements of legislative decision making process to ensure its consistent application.</w:t>
            </w:r>
          </w:p>
          <w:p w:rsidR="00000000" w:rsidP="00A53952">
            <w:pPr>
              <w:pStyle w:val="List"/>
              <w:rPr>
                <w:lang w:val="en-NZ"/>
              </w:rPr>
            </w:pPr>
            <w:r w:rsidRPr="00A53952">
              <w:t>1.2</w:t>
            </w:r>
            <w:r w:rsidRPr="00A53952">
              <w:tab/>
              <w:t>Identify record-keeping procedures relating to legislative decision making.</w:t>
            </w:r>
          </w:p>
        </w:tc>
      </w:tr>
      <w:tr w:rsidTr="00A5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List"/>
              <w:rPr>
                <w:lang w:val="en-NZ"/>
              </w:rPr>
            </w:pPr>
            <w:r w:rsidRPr="00A53952">
              <w:rPr>
                <w:rStyle w:val="SpecialBold"/>
              </w:rPr>
              <w:t>2.</w:t>
            </w:r>
            <w:r w:rsidRPr="00A53952">
              <w:rPr>
                <w:rStyle w:val="SpecialBold"/>
              </w:rPr>
              <w:tab/>
              <w:t>Complete required research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52" w:rsidP="00A53952">
            <w:pPr>
              <w:pStyle w:val="List"/>
            </w:pPr>
            <w:r w:rsidRPr="00A53952">
              <w:t>2.1</w:t>
            </w:r>
            <w:r w:rsidRPr="00A53952">
              <w:tab/>
              <w:t>Identify and</w:t>
            </w:r>
            <w:r w:rsidRPr="00A53952">
              <w:t xml:space="preserve"> outline the situation or event requiring a decision.</w:t>
            </w:r>
          </w:p>
          <w:p w:rsidR="00000000" w:rsidRPr="00A53952" w:rsidP="00A53952">
            <w:pPr>
              <w:pStyle w:val="List"/>
            </w:pPr>
            <w:r w:rsidRPr="00A53952">
              <w:t>2.2</w:t>
            </w:r>
            <w:r w:rsidRPr="00A53952">
              <w:tab/>
              <w:t>Determine applicable statute law and identify and record sections of the Acts that link to the decision.</w:t>
            </w:r>
          </w:p>
          <w:p w:rsidR="00000000" w:rsidRPr="00A53952" w:rsidP="00A53952">
            <w:pPr>
              <w:pStyle w:val="List"/>
            </w:pPr>
            <w:r w:rsidRPr="00A53952">
              <w:t>2.3</w:t>
            </w:r>
            <w:r w:rsidRPr="00A53952">
              <w:tab/>
              <w:t>Identify relevant case law and other extraneous material.</w:t>
            </w:r>
          </w:p>
          <w:p w:rsidR="00000000" w:rsidRPr="00A53952" w:rsidP="00A53952">
            <w:pPr>
              <w:pStyle w:val="List"/>
            </w:pPr>
            <w:r w:rsidRPr="00A53952">
              <w:t>2.4</w:t>
            </w:r>
            <w:r w:rsidRPr="00A53952">
              <w:tab/>
              <w:t>Record and analyse evidence</w:t>
            </w:r>
            <w:r w:rsidRPr="00A53952">
              <w:t xml:space="preserve"> to support situation or event with respect to applicable law.</w:t>
            </w:r>
          </w:p>
          <w:p w:rsidR="00000000" w:rsidRPr="00A53952" w:rsidP="00A53952">
            <w:pPr>
              <w:pStyle w:val="List"/>
            </w:pPr>
            <w:r w:rsidRPr="00A53952">
              <w:t>2.5</w:t>
            </w:r>
            <w:r w:rsidRPr="00A53952">
              <w:tab/>
              <w:t>Draw conclusions as to whether required facts have been established by available evidence and record.</w:t>
            </w:r>
          </w:p>
          <w:p w:rsidR="00000000" w:rsidP="00A53952">
            <w:pPr>
              <w:pStyle w:val="List"/>
              <w:rPr>
                <w:lang w:val="en-NZ"/>
              </w:rPr>
            </w:pPr>
            <w:r w:rsidRPr="00A53952">
              <w:t>2.6</w:t>
            </w:r>
            <w:r w:rsidRPr="00A53952">
              <w:tab/>
              <w:t>Apply statute law using precedents, rulings, Commissioner’s practices, internal adv</w:t>
            </w:r>
            <w:r w:rsidRPr="00A53952">
              <w:t>ice, other legislation and advice from senior and specialist staff when required.</w:t>
            </w:r>
          </w:p>
        </w:tc>
      </w:tr>
      <w:tr w:rsidTr="00A539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52">
            <w:pPr>
              <w:pStyle w:val="List"/>
              <w:rPr>
                <w:lang w:val="en-NZ"/>
              </w:rPr>
            </w:pPr>
            <w:r w:rsidRPr="00A53952">
              <w:rPr>
                <w:rStyle w:val="SpecialBold"/>
              </w:rPr>
              <w:t>3.</w:t>
            </w:r>
            <w:r w:rsidRPr="00A53952">
              <w:rPr>
                <w:rStyle w:val="SpecialBold"/>
              </w:rPr>
              <w:tab/>
              <w:t>Carry out the decision making phase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52" w:rsidP="00A53952">
            <w:pPr>
              <w:pStyle w:val="List"/>
            </w:pPr>
            <w:r w:rsidRPr="00A53952">
              <w:t>3.1</w:t>
            </w:r>
            <w:r w:rsidRPr="00A53952">
              <w:tab/>
              <w:t>Confirm delegation to make the decision or refer decision.</w:t>
            </w:r>
          </w:p>
          <w:p w:rsidR="00000000" w:rsidRPr="00A53952" w:rsidP="00A53952">
            <w:pPr>
              <w:pStyle w:val="List"/>
            </w:pPr>
            <w:r w:rsidRPr="00A53952">
              <w:t>3.2</w:t>
            </w:r>
            <w:r w:rsidRPr="00A53952">
              <w:tab/>
              <w:t>Make decision based on research outcomes and established facts, sup</w:t>
            </w:r>
            <w:r w:rsidRPr="00A53952">
              <w:t>ported by explanation and justification.</w:t>
            </w:r>
          </w:p>
          <w:p w:rsidR="00000000" w:rsidRPr="00A53952" w:rsidP="00A53952">
            <w:pPr>
              <w:pStyle w:val="List"/>
            </w:pPr>
            <w:r w:rsidRPr="00A53952">
              <w:t>3.3</w:t>
            </w:r>
            <w:r w:rsidRPr="00A53952">
              <w:tab/>
              <w:t>Document decision.</w:t>
            </w:r>
          </w:p>
          <w:p w:rsidR="00000000" w:rsidRPr="00A53952" w:rsidP="00A53952">
            <w:pPr>
              <w:pStyle w:val="List"/>
            </w:pPr>
            <w:r w:rsidRPr="00A53952">
              <w:t>3.4</w:t>
            </w:r>
            <w:r w:rsidRPr="00A53952">
              <w:tab/>
              <w:t>Carry out actions as a result of the decision and record.</w:t>
            </w:r>
          </w:p>
        </w:tc>
      </w:tr>
    </w:tbl>
    <w:p w:rsidR="00000000" w:rsidRPr="00A53952" w:rsidP="00A53952">
      <w:pPr>
        <w:pStyle w:val="BodyText"/>
      </w:pPr>
    </w:p>
    <w:p w:rsidR="00000000" w:rsidRPr="00A53952" w:rsidP="00A53952">
      <w:pPr>
        <w:pStyle w:val="AllowPageBreak"/>
      </w:pPr>
    </w:p>
    <w:p w:rsidR="00000000" w:rsidRPr="00A53952" w:rsidP="00A53952">
      <w:pPr>
        <w:pStyle w:val="Heading1"/>
      </w:pPr>
      <w:bookmarkStart w:id="5" w:name="O_826222"/>
      <w:bookmarkEnd w:id="5"/>
      <w:r w:rsidRPr="00A53952">
        <w:t>Foundation Skills</w:t>
      </w:r>
    </w:p>
    <w:p w:rsidR="00000000" w:rsidRPr="00A53952" w:rsidP="007A1721">
      <w:pPr>
        <w:pStyle w:val="BodyText"/>
      </w:pPr>
      <w:r w:rsidRPr="00A53952">
        <w:t>Foundation skills are embedded within the elements and performance criteria of this unit.</w:t>
      </w:r>
    </w:p>
    <w:p w:rsidR="00000000" w:rsidRPr="00A53952" w:rsidP="00A53952">
      <w:pPr>
        <w:pStyle w:val="Heading1"/>
      </w:pPr>
      <w:bookmarkStart w:id="6" w:name="O_826224"/>
      <w:bookmarkEnd w:id="6"/>
      <w:r w:rsidRPr="00A53952">
        <w:t>Unit Mapping Information</w:t>
      </w:r>
    </w:p>
    <w:p w:rsidR="00000000" w:rsidRPr="00A53952" w:rsidP="007A1721">
      <w:pPr>
        <w:pStyle w:val="BodyText"/>
      </w:pPr>
      <w:r w:rsidRPr="00A53952">
        <w:t>This unit supersedes and is equivalent to PSPREV402A Undertake legislative decision making.</w:t>
      </w:r>
    </w:p>
    <w:p w:rsidR="00000000" w:rsidRPr="00A53952" w:rsidP="00A53952">
      <w:pPr>
        <w:pStyle w:val="Heading1"/>
      </w:pPr>
      <w:bookmarkStart w:id="7" w:name="O_826231"/>
      <w:bookmarkEnd w:id="7"/>
      <w:r w:rsidRPr="00A53952">
        <w:t>Links</w:t>
      </w:r>
    </w:p>
    <w:p w:rsidR="00000000" w:rsidRPr="00A53952" w:rsidP="007A1721">
      <w:pPr>
        <w:pStyle w:val="BodyText"/>
      </w:pPr>
      <w:r w:rsidRPr="00A53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7E1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3952" w:rsidP="007A1721">
      <w:pPr>
        <w:pStyle w:val="BodyText"/>
      </w:pPr>
      <w:r w:rsidRPr="00A53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7E1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3952" w:rsidP="007A1721">
      <w:pPr>
        <w:pStyle w:val="BodyText"/>
      </w:pPr>
      <w:r w:rsidRPr="00A53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7E1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3952" w:rsidP="007A1721">
      <w:pPr>
        <w:pStyle w:val="BodyText"/>
      </w:pPr>
      <w:r w:rsidRPr="00A539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07E1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53952" w:rsidP="00A53952"/>
    <w:sectPr w:rsidSect="00A539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52" w:rsidRPr="007A1721" w:rsidP="007A1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21" w:rsidP="00A539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721" w:rsidP="00A539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A1721" w:rsidP="00A539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952" w:rsidRPr="007A1721" w:rsidP="007A1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21" w:rsidRPr="002D2AF8" w:rsidP="00A539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PSPREV002 Undertake legislative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A1721" w:rsidP="00A539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8C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9ED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9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9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9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9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9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9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9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9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9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9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9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952"/>
  </w:style>
  <w:style w:type="character" w:customStyle="1" w:styleId="Heading1Char">
    <w:name w:val="Heading 1 Char"/>
    <w:basedOn w:val="DefaultParagraphFont"/>
    <w:link w:val="Heading1"/>
    <w:rsid w:val="00A539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9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9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9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9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952"/>
    <w:rPr>
      <w:b/>
      <w:spacing w:val="0"/>
    </w:rPr>
  </w:style>
  <w:style w:type="paragraph" w:customStyle="1" w:styleId="SuperHeading">
    <w:name w:val="SuperHeading"/>
    <w:basedOn w:val="Normal"/>
    <w:rsid w:val="00A539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539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539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9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9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9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9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9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9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9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9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9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9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9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9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9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9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9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9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9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9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9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9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9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9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9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9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9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9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9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9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9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9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952"/>
    <w:rPr>
      <w:i/>
    </w:rPr>
  </w:style>
  <w:style w:type="paragraph" w:styleId="Caption">
    <w:name w:val="caption"/>
    <w:basedOn w:val="BodyText"/>
    <w:next w:val="Normal"/>
    <w:qFormat/>
    <w:rsid w:val="00A539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9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9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952"/>
  </w:style>
  <w:style w:type="paragraph" w:styleId="TableofFigures">
    <w:name w:val="table of figures"/>
    <w:basedOn w:val="Normal"/>
    <w:next w:val="Normal"/>
    <w:semiHidden/>
    <w:rsid w:val="00A539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9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952"/>
    <w:rPr>
      <w:rFonts w:ascii="Wingdings" w:hAnsi="Wingdings"/>
    </w:rPr>
  </w:style>
  <w:style w:type="character" w:customStyle="1" w:styleId="HotSpot">
    <w:name w:val="HotSpot"/>
    <w:rsid w:val="00A53952"/>
    <w:rPr>
      <w:color w:val="0033CC"/>
      <w:u w:val="none"/>
    </w:rPr>
  </w:style>
  <w:style w:type="paragraph" w:customStyle="1" w:styleId="BodyTextRight">
    <w:name w:val="Body Text Right"/>
    <w:basedOn w:val="BodyText"/>
    <w:rsid w:val="00A539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9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9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9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9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9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952"/>
    <w:rPr>
      <w:sz w:val="32"/>
    </w:rPr>
  </w:style>
  <w:style w:type="paragraph" w:customStyle="1" w:styleId="HeadingProcedure">
    <w:name w:val="Heading Procedure"/>
    <w:basedOn w:val="HeadingBase"/>
    <w:next w:val="Normal"/>
    <w:rsid w:val="00A539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952"/>
    <w:pPr>
      <w:spacing w:before="60" w:after="60"/>
    </w:pPr>
  </w:style>
  <w:style w:type="paragraph" w:styleId="ListContinue">
    <w:name w:val="List Continue"/>
    <w:basedOn w:val="List"/>
    <w:rsid w:val="00A53952"/>
    <w:pPr>
      <w:ind w:firstLine="0"/>
    </w:pPr>
  </w:style>
  <w:style w:type="paragraph" w:customStyle="1" w:styleId="ListNote">
    <w:name w:val="List Note"/>
    <w:basedOn w:val="List"/>
    <w:rsid w:val="00A539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9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9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952"/>
    <w:rPr>
      <w:rFonts w:ascii="Courier New" w:hAnsi="Courier New"/>
    </w:rPr>
  </w:style>
  <w:style w:type="paragraph" w:customStyle="1" w:styleId="NoteBullet">
    <w:name w:val="Note Bullet"/>
    <w:basedOn w:val="Note"/>
    <w:rsid w:val="00A539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9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9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9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9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9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9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952"/>
    <w:rPr>
      <w:b/>
      <w:smallCaps/>
    </w:rPr>
  </w:style>
  <w:style w:type="paragraph" w:customStyle="1" w:styleId="TableListNumber">
    <w:name w:val="Table List Number"/>
    <w:basedOn w:val="ListNumber"/>
    <w:rsid w:val="00A539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9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952"/>
    <w:pPr>
      <w:numPr>
        <w:numId w:val="8"/>
      </w:numPr>
    </w:pPr>
  </w:style>
  <w:style w:type="paragraph" w:customStyle="1" w:styleId="ListAlpha2">
    <w:name w:val="List Alpha 2"/>
    <w:basedOn w:val="List2"/>
    <w:rsid w:val="00A53952"/>
    <w:pPr>
      <w:numPr>
        <w:numId w:val="7"/>
      </w:numPr>
    </w:pPr>
  </w:style>
  <w:style w:type="paragraph" w:styleId="List2">
    <w:name w:val="List 2"/>
    <w:basedOn w:val="BodyText"/>
    <w:rsid w:val="00A539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9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9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9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9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9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952"/>
    <w:pPr>
      <w:numPr>
        <w:numId w:val="3"/>
      </w:numPr>
    </w:pPr>
  </w:style>
  <w:style w:type="paragraph" w:styleId="ListContinue2">
    <w:name w:val="List Continue 2"/>
    <w:basedOn w:val="List2"/>
    <w:rsid w:val="00A53952"/>
    <w:pPr>
      <w:ind w:firstLine="0"/>
    </w:pPr>
  </w:style>
  <w:style w:type="paragraph" w:styleId="ListContinue3">
    <w:name w:val="List Continue 3"/>
    <w:basedOn w:val="List3"/>
    <w:rsid w:val="00A53952"/>
    <w:pPr>
      <w:ind w:left="1021" w:firstLine="0"/>
    </w:pPr>
  </w:style>
  <w:style w:type="paragraph" w:styleId="ListContinue4">
    <w:name w:val="List Continue 4"/>
    <w:basedOn w:val="List4"/>
    <w:rsid w:val="00A53952"/>
    <w:pPr>
      <w:ind w:firstLine="0"/>
    </w:pPr>
  </w:style>
  <w:style w:type="paragraph" w:styleId="ListContinue5">
    <w:name w:val="List Continue 5"/>
    <w:basedOn w:val="List5"/>
    <w:rsid w:val="00A53952"/>
    <w:pPr>
      <w:ind w:firstLine="0"/>
    </w:pPr>
  </w:style>
  <w:style w:type="paragraph" w:styleId="ListNumber3">
    <w:name w:val="List Number 3"/>
    <w:basedOn w:val="List3"/>
    <w:rsid w:val="00A53952"/>
    <w:pPr>
      <w:numPr>
        <w:numId w:val="4"/>
      </w:numPr>
    </w:pPr>
  </w:style>
  <w:style w:type="paragraph" w:styleId="ListNumber4">
    <w:name w:val="List Number 4"/>
    <w:basedOn w:val="List4"/>
    <w:rsid w:val="00A53952"/>
    <w:pPr>
      <w:numPr>
        <w:numId w:val="5"/>
      </w:numPr>
    </w:pPr>
  </w:style>
  <w:style w:type="paragraph" w:styleId="ListNumber5">
    <w:name w:val="List Number 5"/>
    <w:basedOn w:val="List5"/>
    <w:rsid w:val="00A53952"/>
    <w:pPr>
      <w:numPr>
        <w:numId w:val="6"/>
      </w:numPr>
    </w:pPr>
  </w:style>
  <w:style w:type="paragraph" w:styleId="BlockText">
    <w:name w:val="Block Text"/>
    <w:basedOn w:val="Normal"/>
    <w:rsid w:val="00A539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9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952"/>
    <w:rPr>
      <w:sz w:val="16"/>
      <w:vertAlign w:val="superscript"/>
    </w:rPr>
  </w:style>
  <w:style w:type="character" w:customStyle="1" w:styleId="Symbols">
    <w:name w:val="Symbols"/>
    <w:basedOn w:val="DefaultParagraphFont"/>
    <w:rsid w:val="00A53952"/>
    <w:rPr>
      <w:rFonts w:ascii="Symbol" w:hAnsi="Symbol"/>
    </w:rPr>
  </w:style>
  <w:style w:type="character" w:customStyle="1" w:styleId="MenuOptions">
    <w:name w:val="Menu Options"/>
    <w:basedOn w:val="DefaultParagraphFont"/>
    <w:rsid w:val="00A539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952"/>
    <w:rPr>
      <w:b/>
    </w:rPr>
  </w:style>
  <w:style w:type="character" w:customStyle="1" w:styleId="Underlined">
    <w:name w:val="Underlined"/>
    <w:basedOn w:val="DefaultParagraphFont"/>
    <w:rsid w:val="00A53952"/>
    <w:rPr>
      <w:u w:val="single"/>
    </w:rPr>
  </w:style>
  <w:style w:type="paragraph" w:customStyle="1" w:styleId="TableBodyTextRight">
    <w:name w:val="Table Body Text Right"/>
    <w:basedOn w:val="TableBodyText"/>
    <w:rsid w:val="00A539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952"/>
    <w:rPr>
      <w:sz w:val="18"/>
    </w:rPr>
  </w:style>
  <w:style w:type="paragraph" w:customStyle="1" w:styleId="BodySmallRight">
    <w:name w:val="Body Small Right"/>
    <w:basedOn w:val="BodyTextRight"/>
    <w:rsid w:val="00A53952"/>
    <w:rPr>
      <w:sz w:val="18"/>
      <w:szCs w:val="18"/>
    </w:rPr>
  </w:style>
  <w:style w:type="paragraph" w:customStyle="1" w:styleId="MarginEdition">
    <w:name w:val="Margin Edition"/>
    <w:basedOn w:val="MarginNote"/>
    <w:rsid w:val="00A539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952"/>
    <w:rPr>
      <w:sz w:val="2"/>
      <w:szCs w:val="2"/>
    </w:rPr>
  </w:style>
  <w:style w:type="character" w:customStyle="1" w:styleId="Small">
    <w:name w:val="Small"/>
    <w:basedOn w:val="DefaultParagraphFont"/>
    <w:rsid w:val="00A53952"/>
    <w:rPr>
      <w:sz w:val="16"/>
    </w:rPr>
  </w:style>
  <w:style w:type="paragraph" w:customStyle="1" w:styleId="WideTable">
    <w:name w:val="Wide Table"/>
    <w:basedOn w:val="Normal"/>
    <w:rsid w:val="00A539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952"/>
  </w:style>
  <w:style w:type="paragraph" w:styleId="Quote">
    <w:name w:val="Quote"/>
    <w:basedOn w:val="Heading1"/>
    <w:link w:val="QuoteChar"/>
    <w:qFormat/>
    <w:rsid w:val="00A539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9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952"/>
    <w:pPr>
      <w:pageBreakBefore/>
    </w:pPr>
  </w:style>
  <w:style w:type="paragraph" w:customStyle="1" w:styleId="Border">
    <w:name w:val="Border"/>
    <w:basedOn w:val="Normal"/>
    <w:qFormat/>
    <w:rsid w:val="00A539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9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9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9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9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9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9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9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9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952"/>
    <w:rPr>
      <w:u w:val="single"/>
    </w:rPr>
  </w:style>
  <w:style w:type="character" w:customStyle="1" w:styleId="BoldandItalics">
    <w:name w:val="Bold and Italics"/>
    <w:qFormat/>
    <w:rsid w:val="00A53952"/>
    <w:rPr>
      <w:b/>
      <w:i/>
      <w:u w:val="none"/>
    </w:rPr>
  </w:style>
  <w:style w:type="paragraph" w:styleId="BalloonText">
    <w:name w:val="Balloon Text"/>
    <w:basedOn w:val="Normal"/>
    <w:link w:val="BalloonTextChar"/>
    <w:rsid w:val="00A539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9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9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9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9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9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952"/>
    <w:pPr>
      <w:spacing w:before="0" w:after="0"/>
    </w:pPr>
  </w:style>
  <w:style w:type="paragraph" w:customStyle="1" w:styleId="BodyTextBold">
    <w:name w:val="Body Text Bold"/>
    <w:basedOn w:val="BodyText"/>
    <w:qFormat/>
    <w:rsid w:val="00A53952"/>
    <w:rPr>
      <w:b/>
    </w:rPr>
  </w:style>
  <w:style w:type="character" w:styleId="Hyperlink">
    <w:name w:val="Hyperlink"/>
    <w:basedOn w:val="DefaultParagraphFont"/>
    <w:uiPriority w:val="99"/>
    <w:unhideWhenUsed/>
    <w:rsid w:val="007A1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3612</Characters>
  <Application>Microsoft Office Word</Application>
  <DocSecurity>0</DocSecurity>
  <Lines>112</Lines>
  <Paragraphs>62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PSPREV002 Undertake legislative decision making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2022-04-03T13:33:00Z</dcterms:created>
  <dcterms:modified xsi:type="dcterms:W3CDTF">2022-04-03T13:33:00Z</dcterms:modified>
</cp:coreProperties>
</file>