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AA0" w:rsidP="00A92AA0">
      <w:pPr>
        <w:pStyle w:val="Title"/>
      </w:pPr>
      <w:r>
        <w:fldChar w:fldCharType="begin"/>
      </w:r>
      <w:r>
        <w:instrText xml:space="preserve"> TITLE   \* MERGEFORMAT </w:instrText>
      </w:r>
      <w:r>
        <w:fldChar w:fldCharType="separate"/>
      </w:r>
      <w:r>
        <w:t>Assessment Requirements for PSPREG018 Plan and implement recovery action</w:t>
      </w:r>
      <w:r>
        <w:fldChar w:fldCharType="end"/>
      </w:r>
    </w:p>
    <w:p w:rsidR="00A92AA0" w:rsidP="00A92AA0">
      <w:pPr>
        <w:pStyle w:val="Version"/>
        <w:sectPr w:rsidSect="00D50F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F35" w:rsidP="00D50F35">
      <w:pPr>
        <w:pStyle w:val="SuperHeading"/>
      </w:pPr>
      <w:r w:rsidRPr="00D50F35">
        <w:t>Assessment Re</w:t>
      </w:r>
      <w:r w:rsidRPr="00D50F35">
        <w:t>quirements for PSPREG018 Plan and implement recovery action</w:t>
      </w:r>
    </w:p>
    <w:p w:rsidR="00000000" w:rsidRPr="00D50F35" w:rsidP="00D50F35">
      <w:pPr>
        <w:pStyle w:val="Heading1"/>
      </w:pPr>
      <w:bookmarkStart w:id="1" w:name="O_825941"/>
      <w:bookmarkEnd w:id="1"/>
      <w:r w:rsidRPr="00D50F35">
        <w:t>Modification History</w:t>
      </w:r>
    </w:p>
    <w:tbl>
      <w:tblPr>
        <w:tblW w:w="0" w:type="auto"/>
        <w:tblLayout w:type="fixed"/>
        <w:tblCellMar>
          <w:left w:w="62" w:type="dxa"/>
          <w:right w:w="62" w:type="dxa"/>
        </w:tblCellMar>
        <w:tblLook w:val="0000"/>
      </w:tblPr>
      <w:tblGrid>
        <w:gridCol w:w="1134"/>
        <w:gridCol w:w="7937"/>
      </w:tblGrid>
      <w:tr w:rsidTr="00A92AA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F35" w:rsidP="00D50F35">
            <w:pPr>
              <w:pStyle w:val="BodyText"/>
            </w:pPr>
            <w:r w:rsidRPr="00D50F3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F35">
            <w:pPr>
              <w:pStyle w:val="BodyText"/>
              <w:rPr>
                <w:lang w:val="en-NZ"/>
              </w:rPr>
            </w:pPr>
            <w:r w:rsidRPr="00D50F35">
              <w:rPr>
                <w:rStyle w:val="SpecialBold"/>
              </w:rPr>
              <w:t>Comments</w:t>
            </w:r>
          </w:p>
        </w:tc>
      </w:tr>
      <w:tr w:rsidTr="00A92AA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F35">
            <w:pPr>
              <w:pStyle w:val="BodyText"/>
              <w:rPr>
                <w:lang w:val="en-NZ"/>
              </w:rPr>
            </w:pPr>
            <w:r w:rsidRPr="00D50F3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F35" w:rsidP="00D50F35">
            <w:pPr>
              <w:pStyle w:val="BodyText"/>
            </w:pPr>
            <w:r w:rsidRPr="00D50F35">
              <w:t xml:space="preserve">These Assessment Requirements were released in PSP Public Sector Training Package release 1.0 and meet the Standards for Training Packages. </w:t>
            </w:r>
          </w:p>
          <w:p w:rsidR="00000000" w:rsidRPr="00D50F35" w:rsidP="00D50F35">
            <w:pPr>
              <w:pStyle w:val="BodyText"/>
            </w:pPr>
          </w:p>
          <w:p w:rsidR="00000000" w:rsidRPr="00D50F35" w:rsidP="00D50F35">
            <w:pPr>
              <w:pStyle w:val="ListBullet"/>
            </w:pPr>
            <w:r w:rsidRPr="00D50F35">
              <w:t>Assessment Requirements created drawing upon specified assessment information from superseded unit</w:t>
            </w:r>
          </w:p>
        </w:tc>
      </w:tr>
    </w:tbl>
    <w:p w:rsidR="00000000" w:rsidRPr="00D50F35" w:rsidP="00D50F35">
      <w:pPr>
        <w:pStyle w:val="BodyText"/>
      </w:pPr>
    </w:p>
    <w:p w:rsidR="00000000" w:rsidRPr="00D50F35" w:rsidP="00D50F35">
      <w:pPr>
        <w:pStyle w:val="AllowPageBreak"/>
      </w:pPr>
    </w:p>
    <w:p w:rsidR="00000000" w:rsidRPr="00D50F35" w:rsidP="00D50F35">
      <w:pPr>
        <w:pStyle w:val="Heading1"/>
      </w:pPr>
      <w:bookmarkStart w:id="2" w:name="O_825942"/>
      <w:bookmarkEnd w:id="2"/>
      <w:r w:rsidRPr="00D50F35">
        <w:t>Performance Evidence</w:t>
      </w:r>
    </w:p>
    <w:p w:rsidR="00000000" w:rsidRPr="00D50F35" w:rsidP="00A92AA0">
      <w:pPr>
        <w:pStyle w:val="BodyText"/>
      </w:pPr>
      <w:r w:rsidRPr="00D50F35">
        <w:t>Evidence required to demonstrate competence must satisfy all of the requirements of the elements and performance criteria. If not otherwise specified the candidate must demonstrate evidence of performance of the following on at le</w:t>
      </w:r>
      <w:r w:rsidRPr="00D50F35">
        <w:t>ast one occasion.</w:t>
      </w:r>
    </w:p>
    <w:p w:rsidR="00000000" w:rsidRPr="00D50F35" w:rsidP="00D50F35">
      <w:pPr>
        <w:pStyle w:val="ListBullet"/>
      </w:pPr>
      <w:r w:rsidRPr="00D50F35">
        <w:t>undertaking research and analysis with regard to recovery actions</w:t>
      </w:r>
    </w:p>
    <w:p w:rsidR="00000000" w:rsidRPr="00D50F35" w:rsidP="00D50F35">
      <w:pPr>
        <w:pStyle w:val="ListBullet"/>
      </w:pPr>
      <w:r w:rsidRPr="00D50F35">
        <w:t>engaging in negotiation requiring exchanges of sometimes complex oral information</w:t>
      </w:r>
    </w:p>
    <w:p w:rsidR="00000000" w:rsidRPr="00D50F35" w:rsidP="00D50F35">
      <w:pPr>
        <w:pStyle w:val="ListBullet"/>
      </w:pPr>
      <w:r w:rsidRPr="00D50F35">
        <w:t>determining the value of assets or proceeds of crime and comparing to debt and charges raised</w:t>
      </w:r>
    </w:p>
    <w:p w:rsidR="00000000" w:rsidRPr="00D50F35" w:rsidP="00D50F35">
      <w:pPr>
        <w:pStyle w:val="ListBullet"/>
      </w:pPr>
      <w:r w:rsidRPr="00D50F35">
        <w:t>referring recovery action for decision requiring clarity, accuracy and formality of structure and language</w:t>
      </w:r>
    </w:p>
    <w:p w:rsidR="00000000" w:rsidRPr="00D50F35" w:rsidP="00D50F35">
      <w:pPr>
        <w:pStyle w:val="ListBullet"/>
      </w:pPr>
      <w:r w:rsidRPr="00D50F35">
        <w:t>recording of actions and/or agreements made, in relevan</w:t>
      </w:r>
      <w:r w:rsidRPr="00D50F35">
        <w:t>t recording systems</w:t>
      </w:r>
    </w:p>
    <w:p w:rsidR="00000000" w:rsidRPr="00D50F35" w:rsidP="00D50F35">
      <w:pPr>
        <w:pStyle w:val="AllowPageBreak"/>
      </w:pPr>
    </w:p>
    <w:p w:rsidR="00000000" w:rsidRPr="00D50F35" w:rsidP="00D50F35">
      <w:pPr>
        <w:pStyle w:val="Heading1"/>
      </w:pPr>
      <w:bookmarkStart w:id="3" w:name="O_825943"/>
      <w:bookmarkEnd w:id="3"/>
      <w:r w:rsidRPr="00D50F35">
        <w:t>Knowledge Evidence</w:t>
      </w:r>
    </w:p>
    <w:p w:rsidR="00000000" w:rsidRPr="00D50F35" w:rsidP="00A92AA0">
      <w:pPr>
        <w:pStyle w:val="BodyText"/>
      </w:pPr>
      <w:r w:rsidRPr="00D50F35">
        <w:t>Evidence required to demonstrate competence must satisfy all of the requirements of the elements and performance criteria. If not otherwise specified the depth of knowledge demonstrated must be approp</w:t>
      </w:r>
      <w:r w:rsidRPr="00D50F35">
        <w:t>riate to the job context of the candidate.</w:t>
      </w:r>
    </w:p>
    <w:p w:rsidR="00000000" w:rsidRPr="00D50F35" w:rsidP="00D50F35">
      <w:pPr>
        <w:pStyle w:val="ListBullet"/>
      </w:pPr>
      <w:r w:rsidRPr="00D50F35">
        <w:t>organisational guidelines and procedures for recovery</w:t>
      </w:r>
    </w:p>
    <w:p w:rsidR="00000000" w:rsidRPr="00D50F35" w:rsidP="00D50F35">
      <w:pPr>
        <w:pStyle w:val="ListBullet"/>
      </w:pPr>
      <w:r w:rsidRPr="00D50F35">
        <w:t>legal and organisational requirements for liaison and referral</w:t>
      </w:r>
    </w:p>
    <w:p w:rsidR="00000000" w:rsidRPr="00D50F35" w:rsidP="00D50F35">
      <w:pPr>
        <w:pStyle w:val="ListBullet"/>
      </w:pPr>
      <w:r w:rsidRPr="00D50F35">
        <w:t>ethical standards</w:t>
      </w:r>
    </w:p>
    <w:p w:rsidR="00000000" w:rsidRPr="00D50F35" w:rsidP="00D50F35">
      <w:pPr>
        <w:pStyle w:val="ListBullet"/>
      </w:pPr>
      <w:r w:rsidRPr="00D50F35">
        <w:t>public sector legislation</w:t>
      </w:r>
    </w:p>
    <w:p w:rsidR="00000000" w:rsidRPr="00D50F35" w:rsidP="00D50F35">
      <w:pPr>
        <w:pStyle w:val="AllowPageBreak"/>
      </w:pPr>
    </w:p>
    <w:p w:rsidR="00000000" w:rsidRPr="00D50F35" w:rsidP="00D50F35">
      <w:pPr>
        <w:pStyle w:val="Heading1"/>
      </w:pPr>
      <w:bookmarkStart w:id="4" w:name="O_825944"/>
      <w:bookmarkEnd w:id="4"/>
      <w:r w:rsidRPr="00D50F35">
        <w:t>Assessment Conditions</w:t>
      </w:r>
    </w:p>
    <w:p w:rsidR="00000000" w:rsidRPr="00D50F35" w:rsidP="00A92AA0">
      <w:pPr>
        <w:pStyle w:val="BodyText"/>
      </w:pPr>
      <w:r w:rsidRPr="00D50F35">
        <w:t>This unit co</w:t>
      </w:r>
      <w:r w:rsidRPr="00D50F35">
        <w:t>ntains no specific industry-mandated assessment conditions. Guidance on suggested and recommended conditions and methods can be found in the Implementation Guide.</w:t>
      </w:r>
    </w:p>
    <w:p w:rsidR="00A92AA0" w:rsidP="00A92AA0">
      <w:pPr>
        <w:pStyle w:val="BodyText"/>
      </w:pPr>
      <w:r w:rsidRPr="00D50F35">
        <w:t>Assessors must satisfy the NVR/AQTF mandatory competency requirements for assessors.</w:t>
      </w:r>
    </w:p>
    <w:p w:rsidR="00000000" w:rsidRPr="00D50F35" w:rsidP="00D50F35">
      <w:pPr>
        <w:pStyle w:val="Heading1"/>
      </w:pPr>
      <w:bookmarkStart w:id="5" w:name="O_825947"/>
      <w:bookmarkEnd w:id="5"/>
      <w:r w:rsidRPr="00D50F35">
        <w:t>Links</w:t>
      </w:r>
    </w:p>
    <w:p w:rsidR="00000000" w:rsidRPr="00D50F35" w:rsidP="00A92AA0">
      <w:pPr>
        <w:pStyle w:val="BodyText"/>
      </w:pPr>
      <w:r w:rsidRPr="00D50F3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15BBB">
        <w:rPr>
          <w:rStyle w:val="Hyperlink"/>
        </w:rPr>
        <w:t>https://vetnet.gov.au/Pages/TrainingDocs.aspx?q=bebbece7-ff48-4d2c-8876-405679019623</w:t>
      </w:r>
      <w:r>
        <w:fldChar w:fldCharType="end"/>
      </w:r>
    </w:p>
    <w:p w:rsidR="00000000" w:rsidRPr="00D50F35" w:rsidP="00A92AA0">
      <w:pPr>
        <w:pStyle w:val="BodyText"/>
      </w:pPr>
      <w:r w:rsidRPr="00D50F3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15BBB">
        <w:rPr>
          <w:rStyle w:val="Hyperlink"/>
        </w:rPr>
        <w:t>https://vetnet.gov.au/Pages/TrainingDocs.aspx?q=bebbece7-ff48-4d2c-8876-405679019623</w:t>
      </w:r>
      <w:r>
        <w:fldChar w:fldCharType="end"/>
      </w:r>
    </w:p>
    <w:p w:rsidR="00000000" w:rsidRPr="00D50F35" w:rsidP="00A92AA0">
      <w:pPr>
        <w:pStyle w:val="BodyText"/>
      </w:pPr>
      <w:r w:rsidRPr="00D50F3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15BBB">
        <w:rPr>
          <w:rStyle w:val="Hyperlink"/>
        </w:rPr>
        <w:t>https://vetnet.gov.au/Pages/TrainingDocs.aspx?q=bebbece7-ff48-4d2c-8876-405679019623</w:t>
      </w:r>
      <w:r>
        <w:fldChar w:fldCharType="end"/>
      </w:r>
    </w:p>
    <w:p w:rsidR="00000000" w:rsidRPr="00D50F35" w:rsidP="00D50F35"/>
    <w:sectPr w:rsidSect="00D50F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35" w:rsidRPr="00A92AA0" w:rsidP="00A92A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AA0" w:rsidP="00D50F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92AA0" w:rsidP="00D50F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92AA0" w:rsidP="00D50F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A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0F35" w:rsidRPr="00A92AA0" w:rsidP="00A92A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AA0" w:rsidRPr="002D2AF8" w:rsidP="00D50F35">
    <w:pPr>
      <w:pStyle w:val="Header"/>
      <w:framePr w:wrap="around"/>
    </w:pPr>
    <w:r>
      <w:fldChar w:fldCharType="begin"/>
    </w:r>
    <w:r>
      <w:instrText xml:space="preserve"> TITLE   \* MERGEFORMAT </w:instrText>
    </w:r>
    <w:r>
      <w:fldChar w:fldCharType="separate"/>
    </w:r>
    <w:r>
      <w:t>Assessment Requirements for PSPREG018 Plan and implement recovery 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A92AA0" w:rsidP="00D50F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C6A5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6C41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F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F35"/>
    <w:pPr>
      <w:spacing w:before="360" w:after="60"/>
      <w:outlineLvl w:val="0"/>
    </w:pPr>
    <w:rPr>
      <w:sz w:val="32"/>
    </w:rPr>
  </w:style>
  <w:style w:type="paragraph" w:styleId="Heading2">
    <w:name w:val="heading 2"/>
    <w:basedOn w:val="HeadingBase"/>
    <w:next w:val="BodyText"/>
    <w:link w:val="Heading2Char"/>
    <w:qFormat/>
    <w:rsid w:val="00D50F35"/>
    <w:pPr>
      <w:keepLines/>
      <w:spacing w:before="240" w:after="120"/>
      <w:outlineLvl w:val="1"/>
    </w:pPr>
    <w:rPr>
      <w:sz w:val="28"/>
      <w:szCs w:val="40"/>
    </w:rPr>
  </w:style>
  <w:style w:type="paragraph" w:styleId="Heading3">
    <w:name w:val="heading 3"/>
    <w:basedOn w:val="HeadingBase"/>
    <w:next w:val="BodyText"/>
    <w:link w:val="Heading3Char"/>
    <w:qFormat/>
    <w:rsid w:val="00D50F35"/>
    <w:pPr>
      <w:spacing w:before="180" w:after="120"/>
      <w:outlineLvl w:val="2"/>
    </w:pPr>
    <w:rPr>
      <w:spacing w:val="-10"/>
      <w:kern w:val="32"/>
    </w:rPr>
  </w:style>
  <w:style w:type="paragraph" w:styleId="Heading4">
    <w:name w:val="heading 4"/>
    <w:basedOn w:val="HeadingBase"/>
    <w:next w:val="BodyText"/>
    <w:link w:val="Heading4Char"/>
    <w:qFormat/>
    <w:rsid w:val="00D50F35"/>
    <w:pPr>
      <w:spacing w:before="160" w:after="120"/>
      <w:outlineLvl w:val="3"/>
    </w:pPr>
    <w:rPr>
      <w:sz w:val="22"/>
    </w:rPr>
  </w:style>
  <w:style w:type="paragraph" w:styleId="Heading5">
    <w:name w:val="heading 5"/>
    <w:basedOn w:val="HeadingBase"/>
    <w:next w:val="Normal"/>
    <w:link w:val="Heading5Char"/>
    <w:qFormat/>
    <w:rsid w:val="00D50F35"/>
    <w:pPr>
      <w:spacing w:before="80"/>
      <w:outlineLvl w:val="4"/>
    </w:pPr>
    <w:rPr>
      <w:color w:val="918585"/>
      <w:sz w:val="20"/>
    </w:rPr>
  </w:style>
  <w:style w:type="paragraph" w:styleId="Heading6">
    <w:name w:val="heading 6"/>
    <w:basedOn w:val="HeadingBase"/>
    <w:next w:val="Normal"/>
    <w:link w:val="Heading6Char"/>
    <w:qFormat/>
    <w:rsid w:val="00D50F35"/>
    <w:pPr>
      <w:spacing w:before="60"/>
      <w:outlineLvl w:val="5"/>
    </w:pPr>
    <w:rPr>
      <w:color w:val="918585"/>
      <w:sz w:val="20"/>
    </w:rPr>
  </w:style>
  <w:style w:type="paragraph" w:styleId="Heading7">
    <w:name w:val="heading 7"/>
    <w:basedOn w:val="Normal"/>
    <w:next w:val="Normal"/>
    <w:link w:val="Heading7Char"/>
    <w:qFormat/>
    <w:rsid w:val="00D50F35"/>
    <w:pPr>
      <w:ind w:left="720"/>
      <w:outlineLvl w:val="6"/>
    </w:pPr>
    <w:rPr>
      <w:i/>
    </w:rPr>
  </w:style>
  <w:style w:type="paragraph" w:styleId="Heading8">
    <w:name w:val="heading 8"/>
    <w:basedOn w:val="Normal"/>
    <w:next w:val="Normal"/>
    <w:link w:val="Heading8Char"/>
    <w:qFormat/>
    <w:rsid w:val="00D50F35"/>
    <w:pPr>
      <w:ind w:left="720"/>
      <w:outlineLvl w:val="7"/>
    </w:pPr>
    <w:rPr>
      <w:i/>
    </w:rPr>
  </w:style>
  <w:style w:type="paragraph" w:styleId="Heading9">
    <w:name w:val="heading 9"/>
    <w:basedOn w:val="Normal"/>
    <w:next w:val="Normal"/>
    <w:link w:val="Heading9Char"/>
    <w:qFormat/>
    <w:rsid w:val="00D50F35"/>
    <w:pPr>
      <w:ind w:left="720"/>
      <w:outlineLvl w:val="8"/>
    </w:pPr>
    <w:rPr>
      <w:i/>
    </w:rPr>
  </w:style>
  <w:style w:type="character" w:default="1" w:styleId="DefaultParagraphFont">
    <w:name w:val="Default Paragraph Font"/>
    <w:uiPriority w:val="1"/>
    <w:unhideWhenUsed/>
    <w:rsid w:val="00D50F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F35"/>
  </w:style>
  <w:style w:type="character" w:customStyle="1" w:styleId="Heading1Char">
    <w:name w:val="Heading 1 Char"/>
    <w:basedOn w:val="DefaultParagraphFont"/>
    <w:link w:val="Heading1"/>
    <w:rsid w:val="00D50F35"/>
    <w:rPr>
      <w:rFonts w:ascii="Times New Roman" w:eastAsia="Times New Roman" w:hAnsi="Times New Roman" w:cs="Times New Roman"/>
      <w:b/>
      <w:sz w:val="32"/>
      <w:szCs w:val="20"/>
      <w:lang w:eastAsia="en-US"/>
    </w:rPr>
  </w:style>
  <w:style w:type="paragraph" w:styleId="BodyText">
    <w:name w:val="Body Text"/>
    <w:basedOn w:val="Normal"/>
    <w:link w:val="BodyTextChar"/>
    <w:rsid w:val="00D50F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0F35"/>
    <w:rPr>
      <w:rFonts w:ascii="Times New Roman" w:eastAsia="Times New Roman" w:hAnsi="Times New Roman" w:cs="Times New Roman"/>
      <w:sz w:val="24"/>
      <w:lang w:eastAsia="en-US"/>
    </w:rPr>
  </w:style>
  <w:style w:type="paragraph" w:styleId="ListBullet">
    <w:name w:val="List Bullet"/>
    <w:basedOn w:val="List"/>
    <w:rsid w:val="00D50F35"/>
    <w:pPr>
      <w:numPr>
        <w:numId w:val="11"/>
      </w:numPr>
      <w:tabs>
        <w:tab w:val="clear" w:pos="340"/>
      </w:tabs>
      <w:spacing w:before="40" w:after="40"/>
    </w:pPr>
  </w:style>
  <w:style w:type="character" w:customStyle="1" w:styleId="SpecialBold">
    <w:name w:val="Special Bold"/>
    <w:basedOn w:val="DefaultParagraphFont"/>
    <w:rsid w:val="00D50F35"/>
    <w:rPr>
      <w:b/>
      <w:spacing w:val="0"/>
    </w:rPr>
  </w:style>
  <w:style w:type="paragraph" w:customStyle="1" w:styleId="SuperHeading">
    <w:name w:val="SuperHeading"/>
    <w:basedOn w:val="Normal"/>
    <w:rsid w:val="00D50F35"/>
    <w:pPr>
      <w:spacing w:before="240" w:after="120"/>
      <w:outlineLvl w:val="0"/>
    </w:pPr>
    <w:rPr>
      <w:rFonts w:ascii="Times New Roman" w:hAnsi="Times New Roman"/>
      <w:b/>
      <w:sz w:val="32"/>
    </w:rPr>
  </w:style>
  <w:style w:type="paragraph" w:customStyle="1" w:styleId="AllowPageBreak">
    <w:name w:val="AllowPageBreak"/>
    <w:rsid w:val="00D50F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0F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F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F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F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F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F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F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F35"/>
    <w:rPr>
      <w:rFonts w:ascii="Courier New" w:eastAsia="Times New Roman" w:hAnsi="Courier New" w:cs="Times New Roman"/>
      <w:i/>
      <w:szCs w:val="20"/>
      <w:lang w:eastAsia="en-US"/>
    </w:rPr>
  </w:style>
  <w:style w:type="paragraph" w:customStyle="1" w:styleId="HeadingBase">
    <w:name w:val="Heading Base"/>
    <w:rsid w:val="00D50F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F35"/>
    <w:pPr>
      <w:tabs>
        <w:tab w:val="right" w:leader="dot" w:pos="9072"/>
      </w:tabs>
      <w:ind w:left="567"/>
    </w:pPr>
    <w:rPr>
      <w:szCs w:val="22"/>
    </w:rPr>
  </w:style>
  <w:style w:type="paragraph" w:customStyle="1" w:styleId="TOCBase">
    <w:name w:val="TOC Base"/>
    <w:rsid w:val="00D50F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F35"/>
    <w:pPr>
      <w:tabs>
        <w:tab w:val="right" w:leader="dot" w:pos="9072"/>
      </w:tabs>
      <w:spacing w:before="40" w:after="40"/>
      <w:ind w:left="284"/>
    </w:pPr>
    <w:rPr>
      <w:rFonts w:ascii="Times New Roman" w:hAnsi="Times New Roman"/>
    </w:rPr>
  </w:style>
  <w:style w:type="paragraph" w:styleId="TOC1">
    <w:name w:val="toc 1"/>
    <w:basedOn w:val="TOCBase"/>
    <w:next w:val="Normal"/>
    <w:rsid w:val="00D50F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F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F35"/>
    <w:rPr>
      <w:rFonts w:ascii="Times New Roman" w:eastAsia="Times New Roman" w:hAnsi="Times New Roman" w:cs="Times New Roman"/>
      <w:sz w:val="16"/>
      <w:lang w:eastAsia="en-US"/>
    </w:rPr>
  </w:style>
  <w:style w:type="paragraph" w:styleId="Title">
    <w:name w:val="Title"/>
    <w:basedOn w:val="HeadingBase"/>
    <w:link w:val="TitleChar"/>
    <w:qFormat/>
    <w:rsid w:val="00D50F35"/>
    <w:pPr>
      <w:spacing w:before="5040"/>
      <w:jc w:val="center"/>
    </w:pPr>
    <w:rPr>
      <w:sz w:val="48"/>
      <w:szCs w:val="72"/>
      <w:lang w:val="en-US"/>
    </w:rPr>
  </w:style>
  <w:style w:type="character" w:customStyle="1" w:styleId="TitleChar">
    <w:name w:val="Title Char"/>
    <w:basedOn w:val="DefaultParagraphFont"/>
    <w:link w:val="Title"/>
    <w:rsid w:val="00D50F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F35"/>
    <w:pPr>
      <w:tabs>
        <w:tab w:val="left" w:pos="3600"/>
        <w:tab w:val="left" w:pos="3958"/>
      </w:tabs>
    </w:pPr>
  </w:style>
  <w:style w:type="paragraph" w:styleId="List">
    <w:name w:val="List"/>
    <w:basedOn w:val="BodyText"/>
    <w:next w:val="BodyText"/>
    <w:rsid w:val="00D50F35"/>
    <w:pPr>
      <w:tabs>
        <w:tab w:val="left" w:pos="340"/>
      </w:tabs>
      <w:spacing w:before="60" w:after="60"/>
      <w:ind w:left="340" w:hanging="340"/>
    </w:pPr>
  </w:style>
  <w:style w:type="paragraph" w:customStyle="1" w:styleId="Note">
    <w:name w:val="Note"/>
    <w:basedOn w:val="BodyText"/>
    <w:rsid w:val="00D50F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F35"/>
    <w:pPr>
      <w:framePr w:wrap="auto" w:hAnchor="text" w:y="6049"/>
    </w:pPr>
    <w:rPr>
      <w:color w:val="000000"/>
      <w:sz w:val="40"/>
    </w:rPr>
  </w:style>
  <w:style w:type="paragraph" w:customStyle="1" w:styleId="TOCTitle">
    <w:name w:val="TOCTitle"/>
    <w:basedOn w:val="Heading1"/>
    <w:rsid w:val="00D50F35"/>
    <w:pPr>
      <w:spacing w:after="240"/>
      <w:jc w:val="center"/>
      <w:outlineLvl w:val="9"/>
    </w:pPr>
    <w:rPr>
      <w:caps/>
    </w:rPr>
  </w:style>
  <w:style w:type="paragraph" w:customStyle="1" w:styleId="Version">
    <w:name w:val="Version"/>
    <w:rsid w:val="00D50F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0F35"/>
    <w:pPr>
      <w:numPr>
        <w:numId w:val="12"/>
      </w:numPr>
      <w:tabs>
        <w:tab w:val="clear" w:pos="680"/>
      </w:tabs>
    </w:pPr>
  </w:style>
  <w:style w:type="paragraph" w:styleId="Index1">
    <w:name w:val="index 1"/>
    <w:basedOn w:val="Normal"/>
    <w:next w:val="Normal"/>
    <w:semiHidden/>
    <w:rsid w:val="00D50F35"/>
    <w:pPr>
      <w:keepNext w:val="0"/>
      <w:tabs>
        <w:tab w:val="right" w:pos="4176"/>
      </w:tabs>
      <w:ind w:left="198" w:hanging="198"/>
    </w:pPr>
    <w:rPr>
      <w:rFonts w:ascii="Garamond" w:hAnsi="Garamond"/>
    </w:rPr>
  </w:style>
  <w:style w:type="paragraph" w:styleId="IndexHeading">
    <w:name w:val="index heading"/>
    <w:basedOn w:val="Normal"/>
    <w:next w:val="Index1"/>
    <w:semiHidden/>
    <w:rsid w:val="00D50F35"/>
    <w:pPr>
      <w:spacing w:before="120" w:after="120"/>
    </w:pPr>
    <w:rPr>
      <w:rFonts w:ascii="Arial" w:hAnsi="Arial"/>
      <w:b/>
      <w:color w:val="918585"/>
      <w:sz w:val="24"/>
    </w:rPr>
  </w:style>
  <w:style w:type="paragraph" w:styleId="Header">
    <w:name w:val="header"/>
    <w:basedOn w:val="Normal"/>
    <w:link w:val="HeaderChar"/>
    <w:rsid w:val="00D50F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F35"/>
    <w:rPr>
      <w:rFonts w:ascii="Times New Roman" w:eastAsia="Times New Roman" w:hAnsi="Times New Roman" w:cs="Times New Roman"/>
      <w:sz w:val="16"/>
      <w:szCs w:val="20"/>
      <w:lang w:val="en-GB" w:eastAsia="en-US"/>
    </w:rPr>
  </w:style>
  <w:style w:type="paragraph" w:customStyle="1" w:styleId="Chapter">
    <w:name w:val="Chapter"/>
    <w:basedOn w:val="Normal"/>
    <w:rsid w:val="00D50F35"/>
    <w:pPr>
      <w:spacing w:before="240"/>
    </w:pPr>
    <w:rPr>
      <w:rFonts w:ascii="Times New Roman" w:hAnsi="Times New Roman"/>
      <w:smallCaps/>
      <w:spacing w:val="80"/>
      <w:sz w:val="28"/>
    </w:rPr>
  </w:style>
  <w:style w:type="paragraph" w:customStyle="1" w:styleId="InChapter">
    <w:name w:val="InChapter"/>
    <w:basedOn w:val="Heading3"/>
    <w:rsid w:val="00D50F35"/>
    <w:pPr>
      <w:spacing w:after="240"/>
      <w:outlineLvl w:val="9"/>
    </w:pPr>
    <w:rPr>
      <w:noProof/>
    </w:rPr>
  </w:style>
  <w:style w:type="paragraph" w:styleId="Index2">
    <w:name w:val="index 2"/>
    <w:basedOn w:val="Normal"/>
    <w:next w:val="Normal"/>
    <w:semiHidden/>
    <w:rsid w:val="00D50F35"/>
    <w:pPr>
      <w:tabs>
        <w:tab w:val="right" w:pos="4176"/>
      </w:tabs>
      <w:ind w:left="568" w:hanging="284"/>
    </w:pPr>
    <w:rPr>
      <w:rFonts w:ascii="Garamond" w:hAnsi="Garamond"/>
    </w:rPr>
  </w:style>
  <w:style w:type="paragraph" w:customStyle="1" w:styleId="Byline">
    <w:name w:val="Byline"/>
    <w:rsid w:val="00D50F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F35"/>
    <w:pPr>
      <w:tabs>
        <w:tab w:val="clear" w:pos="3600"/>
        <w:tab w:val="clear" w:pos="3958"/>
      </w:tabs>
      <w:jc w:val="right"/>
    </w:pPr>
  </w:style>
  <w:style w:type="character" w:styleId="Emphasis">
    <w:name w:val="Emphasis"/>
    <w:basedOn w:val="DefaultParagraphFont"/>
    <w:qFormat/>
    <w:rsid w:val="00D50F35"/>
    <w:rPr>
      <w:i/>
    </w:rPr>
  </w:style>
  <w:style w:type="paragraph" w:styleId="Caption">
    <w:name w:val="caption"/>
    <w:basedOn w:val="BodyText"/>
    <w:next w:val="Normal"/>
    <w:qFormat/>
    <w:rsid w:val="00D50F35"/>
    <w:pPr>
      <w:framePr w:w="2268" w:hSpace="181" w:vSpace="181" w:wrap="around" w:vAnchor="text" w:hAnchor="page" w:x="1135" w:y="285" w:anchorLock="1"/>
    </w:pPr>
    <w:rPr>
      <w:i/>
    </w:rPr>
  </w:style>
  <w:style w:type="paragraph" w:customStyle="1" w:styleId="MiniTOCTitle">
    <w:name w:val="MiniTOCTitle"/>
    <w:basedOn w:val="Heading4"/>
    <w:rsid w:val="00D50F35"/>
    <w:pPr>
      <w:spacing w:before="240"/>
      <w:outlineLvl w:val="9"/>
    </w:pPr>
    <w:rPr>
      <w:noProof/>
      <w:sz w:val="24"/>
    </w:rPr>
  </w:style>
  <w:style w:type="paragraph" w:customStyle="1" w:styleId="MiniTOCItem">
    <w:name w:val="MiniTOCItem"/>
    <w:basedOn w:val="ListBullet"/>
    <w:rsid w:val="00D50F35"/>
    <w:pPr>
      <w:numPr>
        <w:numId w:val="0"/>
      </w:numPr>
      <w:tabs>
        <w:tab w:val="right" w:leader="dot" w:pos="6521"/>
      </w:tabs>
      <w:spacing w:before="0" w:after="0"/>
    </w:pPr>
  </w:style>
  <w:style w:type="paragraph" w:customStyle="1" w:styleId="TOFTitle">
    <w:name w:val="TOFTitle"/>
    <w:basedOn w:val="TOCTitle"/>
    <w:rsid w:val="00D50F35"/>
  </w:style>
  <w:style w:type="paragraph" w:styleId="TableofFigures">
    <w:name w:val="table of figures"/>
    <w:basedOn w:val="Normal"/>
    <w:next w:val="Normal"/>
    <w:semiHidden/>
    <w:rsid w:val="00D50F35"/>
    <w:pPr>
      <w:tabs>
        <w:tab w:val="right" w:leader="dot" w:pos="9072"/>
      </w:tabs>
      <w:ind w:left="970" w:hanging="403"/>
    </w:pPr>
    <w:rPr>
      <w:rFonts w:ascii="Times New Roman" w:hAnsi="Times New Roman"/>
      <w:b/>
    </w:rPr>
  </w:style>
  <w:style w:type="paragraph" w:styleId="ListNumber">
    <w:name w:val="List Number"/>
    <w:basedOn w:val="List"/>
    <w:rsid w:val="00D50F35"/>
    <w:pPr>
      <w:numPr>
        <w:numId w:val="14"/>
      </w:numPr>
      <w:tabs>
        <w:tab w:val="clear" w:pos="340"/>
      </w:tabs>
    </w:pPr>
  </w:style>
  <w:style w:type="character" w:customStyle="1" w:styleId="WingdingSymbols">
    <w:name w:val="Wingding Symbols"/>
    <w:rsid w:val="00D50F35"/>
    <w:rPr>
      <w:rFonts w:ascii="Wingdings" w:hAnsi="Wingdings"/>
    </w:rPr>
  </w:style>
  <w:style w:type="paragraph" w:customStyle="1" w:styleId="TableHeading">
    <w:name w:val="Table Heading"/>
    <w:basedOn w:val="HeadingBase"/>
    <w:rsid w:val="00D50F35"/>
    <w:pPr>
      <w:keepLines/>
      <w:pBdr>
        <w:bottom w:val="single" w:sz="6" w:space="1" w:color="918585"/>
      </w:pBdr>
      <w:spacing w:before="240"/>
    </w:pPr>
  </w:style>
  <w:style w:type="character" w:customStyle="1" w:styleId="HotSpot">
    <w:name w:val="HotSpot"/>
    <w:rsid w:val="00D50F35"/>
    <w:rPr>
      <w:color w:val="0033CC"/>
      <w:u w:val="none"/>
    </w:rPr>
  </w:style>
  <w:style w:type="paragraph" w:customStyle="1" w:styleId="BodyTextRight">
    <w:name w:val="Body Text Right"/>
    <w:basedOn w:val="BodyText"/>
    <w:rsid w:val="00D50F35"/>
    <w:pPr>
      <w:spacing w:before="0" w:after="0"/>
      <w:jc w:val="right"/>
    </w:pPr>
  </w:style>
  <w:style w:type="paragraph" w:styleId="Index3">
    <w:name w:val="index 3"/>
    <w:basedOn w:val="ListNumber2"/>
    <w:next w:val="Normal"/>
    <w:semiHidden/>
    <w:rsid w:val="00D50F35"/>
    <w:pPr>
      <w:numPr>
        <w:numId w:val="0"/>
      </w:numPr>
      <w:tabs>
        <w:tab w:val="right" w:leader="dot" w:pos="4176"/>
      </w:tabs>
    </w:pPr>
  </w:style>
  <w:style w:type="paragraph" w:styleId="ListNumber2">
    <w:name w:val="List Number 2"/>
    <w:basedOn w:val="List2"/>
    <w:rsid w:val="00D50F35"/>
    <w:pPr>
      <w:numPr>
        <w:numId w:val="9"/>
      </w:numPr>
      <w:tabs>
        <w:tab w:val="clear" w:pos="1060"/>
      </w:tabs>
    </w:pPr>
  </w:style>
  <w:style w:type="paragraph" w:customStyle="1" w:styleId="MarginNote">
    <w:name w:val="Margin Note"/>
    <w:basedOn w:val="BodyText"/>
    <w:rsid w:val="00D50F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F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F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F35"/>
    <w:rPr>
      <w:sz w:val="32"/>
    </w:rPr>
  </w:style>
  <w:style w:type="paragraph" w:customStyle="1" w:styleId="HeadingProcedure">
    <w:name w:val="Heading Procedure"/>
    <w:basedOn w:val="HeadingBase"/>
    <w:next w:val="Normal"/>
    <w:rsid w:val="00D50F35"/>
    <w:pPr>
      <w:tabs>
        <w:tab w:val="left" w:pos="0"/>
      </w:tabs>
      <w:spacing w:before="120" w:after="60"/>
    </w:pPr>
    <w:rPr>
      <w:i/>
      <w:color w:val="918585"/>
      <w:sz w:val="22"/>
    </w:rPr>
  </w:style>
  <w:style w:type="paragraph" w:customStyle="1" w:styleId="TableBodyText">
    <w:name w:val="Table Body Text"/>
    <w:basedOn w:val="BodyText"/>
    <w:rsid w:val="00D50F35"/>
    <w:pPr>
      <w:spacing w:before="60" w:after="60"/>
    </w:pPr>
  </w:style>
  <w:style w:type="paragraph" w:styleId="ListContinue">
    <w:name w:val="List Continue"/>
    <w:basedOn w:val="List"/>
    <w:rsid w:val="00D50F35"/>
    <w:pPr>
      <w:ind w:firstLine="0"/>
    </w:pPr>
  </w:style>
  <w:style w:type="paragraph" w:customStyle="1" w:styleId="ListNote">
    <w:name w:val="List Note"/>
    <w:basedOn w:val="List"/>
    <w:rsid w:val="00D50F35"/>
    <w:pPr>
      <w:pBdr>
        <w:top w:val="single" w:sz="6" w:space="2" w:color="918585"/>
        <w:bottom w:val="single" w:sz="6" w:space="2" w:color="918585"/>
      </w:pBdr>
      <w:tabs>
        <w:tab w:val="left" w:pos="1021"/>
      </w:tabs>
      <w:ind w:firstLine="0"/>
    </w:pPr>
  </w:style>
  <w:style w:type="paragraph" w:customStyle="1" w:styleId="Warning">
    <w:name w:val="Warning"/>
    <w:basedOn w:val="BodyText"/>
    <w:rsid w:val="00D50F35"/>
    <w:pPr>
      <w:shd w:val="clear" w:color="auto" w:fill="D9D9D9"/>
      <w:tabs>
        <w:tab w:val="left" w:pos="992"/>
      </w:tabs>
      <w:ind w:left="119" w:right="119"/>
    </w:pPr>
    <w:rPr>
      <w:sz w:val="20"/>
    </w:rPr>
  </w:style>
  <w:style w:type="paragraph" w:customStyle="1" w:styleId="MarginIcons">
    <w:name w:val="Margin Icons"/>
    <w:basedOn w:val="BodyText"/>
    <w:rsid w:val="00D50F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F35"/>
    <w:rPr>
      <w:rFonts w:ascii="Courier New" w:hAnsi="Courier New"/>
    </w:rPr>
  </w:style>
  <w:style w:type="paragraph" w:customStyle="1" w:styleId="NoteBullet">
    <w:name w:val="Note Bullet"/>
    <w:basedOn w:val="Note"/>
    <w:rsid w:val="00D50F35"/>
    <w:pPr>
      <w:tabs>
        <w:tab w:val="clear" w:pos="680"/>
      </w:tabs>
      <w:spacing w:before="60" w:after="60"/>
    </w:pPr>
  </w:style>
  <w:style w:type="paragraph" w:customStyle="1" w:styleId="SubHeading2">
    <w:name w:val="SubHeading2"/>
    <w:basedOn w:val="HeadingBase"/>
    <w:rsid w:val="00D50F35"/>
    <w:pPr>
      <w:spacing w:before="240" w:after="60"/>
    </w:pPr>
    <w:rPr>
      <w:sz w:val="20"/>
    </w:rPr>
  </w:style>
  <w:style w:type="paragraph" w:customStyle="1" w:styleId="SubHeading1">
    <w:name w:val="SubHeading1"/>
    <w:basedOn w:val="HeadingBase"/>
    <w:rsid w:val="00D50F35"/>
    <w:pPr>
      <w:spacing w:before="240" w:after="60"/>
    </w:pPr>
    <w:rPr>
      <w:color w:val="918585"/>
      <w:sz w:val="22"/>
    </w:rPr>
  </w:style>
  <w:style w:type="paragraph" w:customStyle="1" w:styleId="SideHeading">
    <w:name w:val="Side Heading"/>
    <w:basedOn w:val="HeadingBase"/>
    <w:rsid w:val="00D50F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F35"/>
    <w:pPr>
      <w:numPr>
        <w:numId w:val="10"/>
      </w:numPr>
    </w:pPr>
  </w:style>
  <w:style w:type="paragraph" w:styleId="PlainText">
    <w:name w:val="Plain Text"/>
    <w:basedOn w:val="Normal"/>
    <w:link w:val="PlainTextChar"/>
    <w:rsid w:val="00D50F35"/>
    <w:rPr>
      <w:sz w:val="20"/>
    </w:rPr>
  </w:style>
  <w:style w:type="character" w:customStyle="1" w:styleId="PlainTextChar">
    <w:name w:val="Plain Text Char"/>
    <w:basedOn w:val="DefaultParagraphFont"/>
    <w:link w:val="PlainText"/>
    <w:rsid w:val="00D50F35"/>
    <w:rPr>
      <w:rFonts w:ascii="Courier New" w:eastAsia="Times New Roman" w:hAnsi="Courier New" w:cs="Times New Roman"/>
      <w:sz w:val="20"/>
      <w:szCs w:val="20"/>
      <w:lang w:eastAsia="en-US"/>
    </w:rPr>
  </w:style>
  <w:style w:type="character" w:customStyle="1" w:styleId="MenuOption">
    <w:name w:val="Menu Option"/>
    <w:basedOn w:val="DefaultParagraphFont"/>
    <w:rsid w:val="00D50F35"/>
    <w:rPr>
      <w:b/>
      <w:smallCaps/>
    </w:rPr>
  </w:style>
  <w:style w:type="paragraph" w:customStyle="1" w:styleId="TableListNumber">
    <w:name w:val="Table List Number"/>
    <w:basedOn w:val="ListNumber"/>
    <w:rsid w:val="00D50F35"/>
    <w:pPr>
      <w:numPr>
        <w:numId w:val="0"/>
      </w:numPr>
    </w:pPr>
  </w:style>
  <w:style w:type="paragraph" w:styleId="TOC4">
    <w:name w:val="toc 4"/>
    <w:basedOn w:val="TOCBase"/>
    <w:next w:val="Normal"/>
    <w:semiHidden/>
    <w:rsid w:val="00D50F35"/>
    <w:pPr>
      <w:tabs>
        <w:tab w:val="right" w:leader="dot" w:pos="9071"/>
      </w:tabs>
      <w:ind w:left="1701"/>
    </w:pPr>
  </w:style>
  <w:style w:type="paragraph" w:customStyle="1" w:styleId="ListAlpha">
    <w:name w:val="List Alpha"/>
    <w:basedOn w:val="List"/>
    <w:rsid w:val="00D50F35"/>
    <w:pPr>
      <w:numPr>
        <w:numId w:val="8"/>
      </w:numPr>
    </w:pPr>
  </w:style>
  <w:style w:type="paragraph" w:customStyle="1" w:styleId="ListAlpha2">
    <w:name w:val="List Alpha 2"/>
    <w:basedOn w:val="List2"/>
    <w:rsid w:val="00D50F35"/>
    <w:pPr>
      <w:numPr>
        <w:numId w:val="7"/>
      </w:numPr>
    </w:pPr>
  </w:style>
  <w:style w:type="paragraph" w:styleId="List2">
    <w:name w:val="List 2"/>
    <w:basedOn w:val="BodyText"/>
    <w:rsid w:val="00D50F35"/>
    <w:pPr>
      <w:tabs>
        <w:tab w:val="left" w:pos="680"/>
      </w:tabs>
      <w:spacing w:before="60" w:after="60"/>
      <w:ind w:left="680" w:hanging="340"/>
    </w:pPr>
  </w:style>
  <w:style w:type="paragraph" w:styleId="List3">
    <w:name w:val="List 3"/>
    <w:basedOn w:val="BodyText"/>
    <w:rsid w:val="00D50F35"/>
    <w:pPr>
      <w:tabs>
        <w:tab w:val="left" w:pos="1021"/>
      </w:tabs>
      <w:spacing w:before="60" w:after="60"/>
      <w:ind w:left="1020" w:hanging="340"/>
    </w:pPr>
  </w:style>
  <w:style w:type="paragraph" w:styleId="List4">
    <w:name w:val="List 4"/>
    <w:basedOn w:val="BodyText"/>
    <w:rsid w:val="00D50F35"/>
    <w:pPr>
      <w:tabs>
        <w:tab w:val="left" w:pos="1361"/>
      </w:tabs>
      <w:spacing w:before="60" w:after="60"/>
      <w:ind w:left="1361" w:hanging="340"/>
    </w:pPr>
  </w:style>
  <w:style w:type="paragraph" w:styleId="List5">
    <w:name w:val="List 5"/>
    <w:basedOn w:val="BodyText"/>
    <w:rsid w:val="00D50F35"/>
    <w:pPr>
      <w:tabs>
        <w:tab w:val="left" w:pos="1701"/>
      </w:tabs>
      <w:spacing w:before="60" w:after="60"/>
      <w:ind w:left="1701" w:hanging="340"/>
    </w:pPr>
  </w:style>
  <w:style w:type="paragraph" w:styleId="ListBullet3">
    <w:name w:val="List Bullet 3"/>
    <w:basedOn w:val="List3"/>
    <w:rsid w:val="00D50F35"/>
    <w:pPr>
      <w:numPr>
        <w:numId w:val="13"/>
      </w:numPr>
      <w:tabs>
        <w:tab w:val="clear" w:pos="1021"/>
      </w:tabs>
      <w:ind w:left="1037" w:hanging="357"/>
    </w:pPr>
  </w:style>
  <w:style w:type="paragraph" w:styleId="ListBullet4">
    <w:name w:val="List Bullet 4"/>
    <w:basedOn w:val="List4"/>
    <w:rsid w:val="00D50F35"/>
    <w:pPr>
      <w:numPr>
        <w:numId w:val="2"/>
      </w:numPr>
      <w:tabs>
        <w:tab w:val="clear" w:pos="1361"/>
      </w:tabs>
    </w:pPr>
  </w:style>
  <w:style w:type="paragraph" w:styleId="ListBullet5">
    <w:name w:val="List Bullet 5"/>
    <w:basedOn w:val="List5"/>
    <w:rsid w:val="00D50F35"/>
    <w:pPr>
      <w:numPr>
        <w:numId w:val="3"/>
      </w:numPr>
    </w:pPr>
  </w:style>
  <w:style w:type="paragraph" w:styleId="ListContinue2">
    <w:name w:val="List Continue 2"/>
    <w:basedOn w:val="List2"/>
    <w:rsid w:val="00D50F35"/>
    <w:pPr>
      <w:ind w:firstLine="0"/>
    </w:pPr>
  </w:style>
  <w:style w:type="paragraph" w:styleId="ListContinue3">
    <w:name w:val="List Continue 3"/>
    <w:basedOn w:val="List3"/>
    <w:rsid w:val="00D50F35"/>
    <w:pPr>
      <w:ind w:left="1021" w:firstLine="0"/>
    </w:pPr>
  </w:style>
  <w:style w:type="paragraph" w:styleId="ListContinue4">
    <w:name w:val="List Continue 4"/>
    <w:basedOn w:val="List4"/>
    <w:rsid w:val="00D50F35"/>
    <w:pPr>
      <w:ind w:firstLine="0"/>
    </w:pPr>
  </w:style>
  <w:style w:type="paragraph" w:styleId="ListContinue5">
    <w:name w:val="List Continue 5"/>
    <w:basedOn w:val="List5"/>
    <w:rsid w:val="00D50F35"/>
    <w:pPr>
      <w:ind w:firstLine="0"/>
    </w:pPr>
  </w:style>
  <w:style w:type="paragraph" w:styleId="ListNumber3">
    <w:name w:val="List Number 3"/>
    <w:basedOn w:val="List3"/>
    <w:rsid w:val="00D50F35"/>
    <w:pPr>
      <w:numPr>
        <w:numId w:val="4"/>
      </w:numPr>
    </w:pPr>
  </w:style>
  <w:style w:type="paragraph" w:styleId="ListNumber4">
    <w:name w:val="List Number 4"/>
    <w:basedOn w:val="List4"/>
    <w:rsid w:val="00D50F35"/>
    <w:pPr>
      <w:numPr>
        <w:numId w:val="5"/>
      </w:numPr>
    </w:pPr>
  </w:style>
  <w:style w:type="paragraph" w:styleId="ListNumber5">
    <w:name w:val="List Number 5"/>
    <w:basedOn w:val="List5"/>
    <w:rsid w:val="00D50F35"/>
    <w:pPr>
      <w:numPr>
        <w:numId w:val="6"/>
      </w:numPr>
    </w:pPr>
  </w:style>
  <w:style w:type="paragraph" w:styleId="BlockText">
    <w:name w:val="Block Text"/>
    <w:basedOn w:val="Normal"/>
    <w:rsid w:val="00D50F35"/>
    <w:pPr>
      <w:spacing w:after="120"/>
      <w:ind w:left="1440" w:right="1440"/>
    </w:pPr>
  </w:style>
  <w:style w:type="character" w:customStyle="1" w:styleId="Subscript">
    <w:name w:val="Subscript"/>
    <w:basedOn w:val="DefaultParagraphFont"/>
    <w:rsid w:val="00D50F35"/>
    <w:rPr>
      <w:sz w:val="16"/>
      <w:vertAlign w:val="subscript"/>
    </w:rPr>
  </w:style>
  <w:style w:type="character" w:customStyle="1" w:styleId="Superscript">
    <w:name w:val="Superscript"/>
    <w:basedOn w:val="DefaultParagraphFont"/>
    <w:rsid w:val="00D50F35"/>
    <w:rPr>
      <w:sz w:val="16"/>
      <w:vertAlign w:val="superscript"/>
    </w:rPr>
  </w:style>
  <w:style w:type="character" w:customStyle="1" w:styleId="Symbols">
    <w:name w:val="Symbols"/>
    <w:basedOn w:val="DefaultParagraphFont"/>
    <w:rsid w:val="00D50F35"/>
    <w:rPr>
      <w:rFonts w:ascii="Symbol" w:hAnsi="Symbol"/>
    </w:rPr>
  </w:style>
  <w:style w:type="character" w:customStyle="1" w:styleId="MenuOptions">
    <w:name w:val="Menu Options"/>
    <w:basedOn w:val="DefaultParagraphFont"/>
    <w:rsid w:val="00D50F35"/>
    <w:rPr>
      <w:rFonts w:ascii="Arial Narrow" w:hAnsi="Arial Narrow"/>
      <w:smallCaps/>
    </w:rPr>
  </w:style>
  <w:style w:type="character" w:customStyle="1" w:styleId="Buttons">
    <w:name w:val="Buttons"/>
    <w:basedOn w:val="DefaultParagraphFont"/>
    <w:rsid w:val="00D50F35"/>
    <w:rPr>
      <w:b/>
    </w:rPr>
  </w:style>
  <w:style w:type="character" w:customStyle="1" w:styleId="Underlined">
    <w:name w:val="Underlined"/>
    <w:basedOn w:val="DefaultParagraphFont"/>
    <w:rsid w:val="00D50F35"/>
    <w:rPr>
      <w:u w:val="single"/>
    </w:rPr>
  </w:style>
  <w:style w:type="paragraph" w:customStyle="1" w:styleId="TableBodyTextRight">
    <w:name w:val="Table Body Text Right"/>
    <w:basedOn w:val="TableBodyText"/>
    <w:rsid w:val="00D50F35"/>
    <w:pPr>
      <w:widowControl w:val="0"/>
      <w:autoSpaceDE w:val="0"/>
      <w:autoSpaceDN w:val="0"/>
      <w:adjustRightInd w:val="0"/>
      <w:jc w:val="right"/>
    </w:pPr>
    <w:rPr>
      <w:rFonts w:cs="Arial"/>
      <w:szCs w:val="18"/>
    </w:rPr>
  </w:style>
  <w:style w:type="paragraph" w:customStyle="1" w:styleId="CopyrightText">
    <w:name w:val="Copyright Text"/>
    <w:basedOn w:val="BodyText"/>
    <w:rsid w:val="00D50F35"/>
    <w:rPr>
      <w:sz w:val="18"/>
    </w:rPr>
  </w:style>
  <w:style w:type="paragraph" w:customStyle="1" w:styleId="BodySmallRight">
    <w:name w:val="Body Small Right"/>
    <w:basedOn w:val="BodyTextRight"/>
    <w:rsid w:val="00D50F35"/>
    <w:rPr>
      <w:sz w:val="18"/>
      <w:szCs w:val="18"/>
    </w:rPr>
  </w:style>
  <w:style w:type="paragraph" w:customStyle="1" w:styleId="MarginEdition">
    <w:name w:val="Margin Edition"/>
    <w:basedOn w:val="MarginNote"/>
    <w:rsid w:val="00D50F35"/>
    <w:pPr>
      <w:spacing w:before="0" w:after="0"/>
    </w:pPr>
    <w:rPr>
      <w:rFonts w:ascii="Times New Roman" w:hAnsi="Times New Roman"/>
      <w:color w:val="999999"/>
    </w:rPr>
  </w:style>
  <w:style w:type="paragraph" w:customStyle="1" w:styleId="Spacer">
    <w:name w:val="Spacer"/>
    <w:basedOn w:val="Normal"/>
    <w:rsid w:val="00D50F35"/>
    <w:rPr>
      <w:sz w:val="2"/>
      <w:szCs w:val="2"/>
    </w:rPr>
  </w:style>
  <w:style w:type="character" w:customStyle="1" w:styleId="Small">
    <w:name w:val="Small"/>
    <w:basedOn w:val="DefaultParagraphFont"/>
    <w:rsid w:val="00D50F35"/>
    <w:rPr>
      <w:sz w:val="16"/>
    </w:rPr>
  </w:style>
  <w:style w:type="paragraph" w:customStyle="1" w:styleId="WideTable">
    <w:name w:val="Wide Table"/>
    <w:basedOn w:val="Normal"/>
    <w:rsid w:val="00D50F35"/>
    <w:pPr>
      <w:ind w:left="-1418"/>
    </w:pPr>
    <w:rPr>
      <w:sz w:val="2"/>
      <w:szCs w:val="2"/>
    </w:rPr>
  </w:style>
  <w:style w:type="character" w:styleId="PageNumber">
    <w:name w:val="page number"/>
    <w:basedOn w:val="DefaultParagraphFont"/>
    <w:rsid w:val="00D50F35"/>
  </w:style>
  <w:style w:type="paragraph" w:styleId="Quote">
    <w:name w:val="Quote"/>
    <w:basedOn w:val="Heading1"/>
    <w:link w:val="QuoteChar"/>
    <w:qFormat/>
    <w:rsid w:val="00D50F35"/>
    <w:rPr>
      <w:b w:val="0"/>
      <w:sz w:val="72"/>
      <w:szCs w:val="72"/>
      <w:lang w:val="en-NZ"/>
    </w:rPr>
  </w:style>
  <w:style w:type="character" w:customStyle="1" w:styleId="QuoteChar">
    <w:name w:val="Quote Char"/>
    <w:basedOn w:val="DefaultParagraphFont"/>
    <w:link w:val="Quote"/>
    <w:rsid w:val="00D50F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F35"/>
    <w:pPr>
      <w:pageBreakBefore/>
    </w:pPr>
  </w:style>
  <w:style w:type="paragraph" w:customStyle="1" w:styleId="Border">
    <w:name w:val="Border"/>
    <w:basedOn w:val="Normal"/>
    <w:qFormat/>
    <w:rsid w:val="00D50F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F35"/>
    <w:rPr>
      <w:b/>
      <w:bCs/>
      <w:i/>
      <w:iCs/>
      <w:color w:val="auto"/>
    </w:rPr>
  </w:style>
  <w:style w:type="paragraph" w:styleId="IntenseQuote">
    <w:name w:val="Intense Quote"/>
    <w:basedOn w:val="Normal"/>
    <w:next w:val="Normal"/>
    <w:link w:val="IntenseQuoteChar"/>
    <w:uiPriority w:val="30"/>
    <w:qFormat/>
    <w:rsid w:val="00D50F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F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F35"/>
    <w:rPr>
      <w:smallCaps/>
      <w:color w:val="auto"/>
      <w:u w:val="single"/>
    </w:rPr>
  </w:style>
  <w:style w:type="character" w:styleId="IntenseReference">
    <w:name w:val="Intense Reference"/>
    <w:basedOn w:val="DefaultParagraphFont"/>
    <w:uiPriority w:val="32"/>
    <w:qFormat/>
    <w:rsid w:val="00D50F35"/>
    <w:rPr>
      <w:b/>
      <w:bCs/>
      <w:smallCaps/>
      <w:color w:val="auto"/>
      <w:spacing w:val="5"/>
      <w:u w:val="single"/>
    </w:rPr>
  </w:style>
  <w:style w:type="paragraph" w:customStyle="1" w:styleId="2ColumnHeading">
    <w:name w:val="2Column Heading"/>
    <w:basedOn w:val="BodyText"/>
    <w:qFormat/>
    <w:rsid w:val="00D50F35"/>
    <w:pPr>
      <w:spacing w:after="60"/>
      <w:ind w:left="-2268"/>
    </w:pPr>
    <w:rPr>
      <w:b/>
    </w:rPr>
  </w:style>
  <w:style w:type="paragraph" w:customStyle="1" w:styleId="Heading1TOC">
    <w:name w:val="Heading1 TOC"/>
    <w:basedOn w:val="Normal"/>
    <w:qFormat/>
    <w:rsid w:val="00D50F35"/>
    <w:pPr>
      <w:spacing w:before="240" w:after="120"/>
    </w:pPr>
    <w:rPr>
      <w:rFonts w:ascii="Times New Roman" w:hAnsi="Times New Roman"/>
      <w:b/>
      <w:sz w:val="32"/>
    </w:rPr>
  </w:style>
  <w:style w:type="paragraph" w:customStyle="1" w:styleId="Heading2TOC">
    <w:name w:val="Heading2 TOC"/>
    <w:basedOn w:val="Normal"/>
    <w:qFormat/>
    <w:rsid w:val="00D50F35"/>
    <w:pPr>
      <w:spacing w:before="240" w:after="60"/>
    </w:pPr>
    <w:rPr>
      <w:rFonts w:ascii="Times New Roman" w:hAnsi="Times New Roman"/>
      <w:b/>
      <w:sz w:val="28"/>
    </w:rPr>
  </w:style>
  <w:style w:type="character" w:customStyle="1" w:styleId="Underline">
    <w:name w:val="Underline"/>
    <w:basedOn w:val="DefaultParagraphFont"/>
    <w:qFormat/>
    <w:rsid w:val="00D50F35"/>
    <w:rPr>
      <w:u w:val="single"/>
    </w:rPr>
  </w:style>
  <w:style w:type="character" w:customStyle="1" w:styleId="BoldandItalics">
    <w:name w:val="Bold and Italics"/>
    <w:qFormat/>
    <w:rsid w:val="00D50F35"/>
    <w:rPr>
      <w:b/>
      <w:i/>
      <w:u w:val="none"/>
    </w:rPr>
  </w:style>
  <w:style w:type="paragraph" w:styleId="BalloonText">
    <w:name w:val="Balloon Text"/>
    <w:basedOn w:val="Normal"/>
    <w:link w:val="BalloonTextChar"/>
    <w:rsid w:val="00D50F35"/>
    <w:rPr>
      <w:rFonts w:ascii="Tahoma" w:hAnsi="Tahoma" w:cs="Tahoma"/>
      <w:sz w:val="16"/>
      <w:szCs w:val="16"/>
    </w:rPr>
  </w:style>
  <w:style w:type="character" w:customStyle="1" w:styleId="BalloonTextChar">
    <w:name w:val="Balloon Text Char"/>
    <w:basedOn w:val="DefaultParagraphFont"/>
    <w:link w:val="BalloonText"/>
    <w:rsid w:val="00D50F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F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0F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F35"/>
    <w:rPr>
      <w:b/>
      <w:color w:val="660033"/>
      <w:spacing w:val="0"/>
    </w:rPr>
  </w:style>
  <w:style w:type="paragraph" w:customStyle="1" w:styleId="Nameditemlist">
    <w:name w:val="Named item list"/>
    <w:basedOn w:val="BodyText"/>
    <w:qFormat/>
    <w:rsid w:val="00D50F35"/>
    <w:pPr>
      <w:tabs>
        <w:tab w:val="left" w:pos="2835"/>
      </w:tabs>
      <w:ind w:left="2835" w:hanging="2835"/>
    </w:pPr>
  </w:style>
  <w:style w:type="paragraph" w:customStyle="1" w:styleId="BodyTextnopadding">
    <w:name w:val="Body Text no padding"/>
    <w:basedOn w:val="BodyText"/>
    <w:qFormat/>
    <w:rsid w:val="00D50F35"/>
    <w:pPr>
      <w:spacing w:before="0" w:after="0"/>
    </w:pPr>
  </w:style>
  <w:style w:type="paragraph" w:customStyle="1" w:styleId="BodyTextBold">
    <w:name w:val="Body Text Bold"/>
    <w:basedOn w:val="BodyText"/>
    <w:qFormat/>
    <w:rsid w:val="00D50F35"/>
    <w:rPr>
      <w:b/>
    </w:rPr>
  </w:style>
  <w:style w:type="character" w:styleId="Hyperlink">
    <w:name w:val="Hyperlink"/>
    <w:basedOn w:val="DefaultParagraphFont"/>
    <w:uiPriority w:val="99"/>
    <w:unhideWhenUsed/>
    <w:rsid w:val="00A92A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2338</Characters>
  <Application>Microsoft Office Word</Application>
  <DocSecurity>0</DocSecurity>
  <Lines>61</Lines>
  <Paragraphs>37</Paragraphs>
  <ScaleCrop>false</ScaleCrop>
  <Company>Author-it Software Corporation Ltd.</Company>
  <LinksUpToDate>false</LinksUpToDate>
  <CharactersWithSpaces>2622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PSPREG018 Plan and implement recovery action</dc:title>
  <dc:subject>Approved</dc:subject>
  <dc:creator>SkillsIQ</dc:creator>
  <cp:keywords>Release: 1</cp:keywords>
  <dc:description>Review Date: 12 April 2008</dc:description>
  <cp:lastModifiedBy>HSD_TPCMSd.prod</cp:lastModifiedBy>
  <cp:revision>3</cp:revision>
  <dcterms:created xsi:type="dcterms:W3CDTF">2022-11-21T08:54:00Z</dcterms:created>
  <dcterms:modified xsi:type="dcterms:W3CDTF">2022-11-21T08:54:00Z</dcterms:modified>
</cp:coreProperties>
</file>