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528" w:rsidP="005C1528">
      <w:pPr>
        <w:pStyle w:val="Title"/>
      </w:pPr>
      <w:r>
        <w:fldChar w:fldCharType="begin"/>
      </w:r>
      <w:r>
        <w:instrText xml:space="preserve"> TITLE   \* MERGEFORMAT </w:instrText>
      </w:r>
      <w:r>
        <w:fldChar w:fldCharType="separate"/>
      </w:r>
      <w:r>
        <w:t>PSPREG009 Conduct search and seizure</w:t>
      </w:r>
      <w:r>
        <w:fldChar w:fldCharType="end"/>
      </w:r>
    </w:p>
    <w:p w:rsidR="005C1528" w:rsidP="005C1528">
      <w:pPr>
        <w:pStyle w:val="Version"/>
        <w:sectPr w:rsidSect="00914F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F19" w:rsidP="00914F19">
      <w:pPr>
        <w:pStyle w:val="SuperHeading"/>
      </w:pPr>
      <w:r w:rsidRPr="00914F19">
        <w:t>PSPREG009 Conduct search and seizure</w:t>
      </w:r>
    </w:p>
    <w:p w:rsidR="00000000" w:rsidRPr="00914F19" w:rsidP="00914F19">
      <w:pPr>
        <w:pStyle w:val="Heading1"/>
      </w:pPr>
      <w:bookmarkStart w:id="1" w:name="O_825722"/>
      <w:bookmarkEnd w:id="1"/>
      <w:r w:rsidRPr="00914F19">
        <w:t>Modification History</w:t>
      </w:r>
    </w:p>
    <w:tbl>
      <w:tblPr>
        <w:tblW w:w="0" w:type="auto"/>
        <w:tblLayout w:type="fixed"/>
        <w:tblCellMar>
          <w:left w:w="62" w:type="dxa"/>
          <w:right w:w="62" w:type="dxa"/>
        </w:tblCellMar>
        <w:tblLook w:val="0000"/>
      </w:tblPr>
      <w:tblGrid>
        <w:gridCol w:w="1134"/>
        <w:gridCol w:w="7937"/>
      </w:tblGrid>
      <w:tr w:rsidTr="005C15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TableHeading"/>
            </w:pPr>
            <w:r w:rsidRPr="00914F1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TableHeading"/>
              <w:rPr>
                <w:lang w:val="en-NZ"/>
              </w:rPr>
            </w:pPr>
            <w:r w:rsidRPr="00914F19">
              <w:rPr>
                <w:rStyle w:val="SpecialBold"/>
              </w:rPr>
              <w:t>Comments</w:t>
            </w:r>
          </w:p>
        </w:tc>
      </w:tr>
      <w:tr w:rsidTr="005C15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BodyText"/>
              <w:rPr>
                <w:lang w:val="en-NZ"/>
              </w:rPr>
            </w:pPr>
            <w:r w:rsidRPr="00914F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BodyText"/>
            </w:pPr>
            <w:r w:rsidRPr="00914F19">
              <w:t xml:space="preserve">This unit was released in PSP Public Sector Training Package release 1.0 and meets the Standards for Training Packages. </w:t>
            </w:r>
          </w:p>
          <w:p w:rsidR="00000000" w:rsidRPr="00914F19" w:rsidP="00914F19">
            <w:pPr>
              <w:pStyle w:val="BodyText"/>
            </w:pPr>
          </w:p>
          <w:p w:rsidR="00000000" w:rsidRPr="00914F19" w:rsidP="00914F19">
            <w:pPr>
              <w:pStyle w:val="BodyText"/>
            </w:pPr>
            <w:r w:rsidRPr="00914F19">
              <w:t>This unit supersedes and is equivalent to PSPREG408C Conduct search and seizure.</w:t>
            </w:r>
          </w:p>
          <w:p w:rsidR="00000000" w:rsidRPr="00914F19" w:rsidP="00914F19">
            <w:pPr>
              <w:pStyle w:val="BodyText"/>
            </w:pPr>
          </w:p>
          <w:p w:rsidR="00000000" w:rsidRPr="00914F19" w:rsidP="00914F19">
            <w:pPr>
              <w:pStyle w:val="ListBullet"/>
            </w:pPr>
            <w:r w:rsidRPr="00914F19">
              <w:t xml:space="preserve">Unit code </w:t>
            </w:r>
            <w:r w:rsidRPr="00914F19">
              <w:t>updated</w:t>
            </w:r>
          </w:p>
          <w:p w:rsidR="00000000" w:rsidRPr="00914F19" w:rsidP="00914F19">
            <w:pPr>
              <w:pStyle w:val="ListBullet"/>
            </w:pPr>
            <w:r w:rsidRPr="00914F19">
              <w:t>Content and formatting updated to comply with new standards</w:t>
            </w:r>
          </w:p>
          <w:p w:rsidR="00000000" w:rsidRPr="00914F19" w:rsidP="00914F19">
            <w:pPr>
              <w:pStyle w:val="ListBullet"/>
            </w:pPr>
            <w:r w:rsidRPr="00914F19">
              <w:t>All PC transitioned from passive to active voice</w:t>
            </w:r>
          </w:p>
        </w:tc>
      </w:tr>
    </w:tbl>
    <w:p w:rsidR="00000000" w:rsidRPr="00914F19" w:rsidP="00914F19">
      <w:pPr>
        <w:pStyle w:val="BodyText"/>
      </w:pPr>
    </w:p>
    <w:p w:rsidR="00000000" w:rsidRPr="00914F19" w:rsidP="00914F19">
      <w:pPr>
        <w:pStyle w:val="AllowPageBreak"/>
      </w:pPr>
    </w:p>
    <w:p w:rsidR="00000000" w:rsidRPr="00914F19" w:rsidP="00914F19">
      <w:pPr>
        <w:pStyle w:val="Heading1"/>
      </w:pPr>
      <w:bookmarkStart w:id="2" w:name="O_825723"/>
      <w:bookmarkEnd w:id="2"/>
      <w:r w:rsidRPr="00914F19">
        <w:t>Application</w:t>
      </w:r>
    </w:p>
    <w:p w:rsidR="00000000" w:rsidRPr="00914F19" w:rsidP="005C1528">
      <w:pPr>
        <w:pStyle w:val="BodyText"/>
      </w:pPr>
      <w:r w:rsidRPr="00914F19">
        <w:t>This unit describes the skills required to conduct search and seizure activities. It includes preparing for search and seizure, implementing the search, conducting the seizure, completing post search activities and debriefing.</w:t>
      </w:r>
    </w:p>
    <w:p w:rsidR="00000000" w:rsidRPr="00914F19" w:rsidP="005C1528">
      <w:pPr>
        <w:pStyle w:val="BodyText"/>
      </w:pPr>
      <w:r w:rsidRPr="00914F19">
        <w:t>This unit applies to those w</w:t>
      </w:r>
      <w:r w:rsidRPr="00914F19">
        <w:t xml:space="preserve">orking in public sector roles conducting regulatory activities. </w:t>
      </w:r>
    </w:p>
    <w:p w:rsidR="00000000" w:rsidRPr="00914F19" w:rsidP="005C1528">
      <w:pPr>
        <w:pStyle w:val="BodyText"/>
      </w:pPr>
      <w:r w:rsidRPr="00914F19">
        <w:t>The skills and knowledge described in this unit must be applied within the legislative, regulatory and policy environment in which they are carried out. Organisational policies and procedure</w:t>
      </w:r>
      <w:r w:rsidRPr="00914F19">
        <w:t>s must be consulted and adhered to.</w:t>
      </w:r>
    </w:p>
    <w:p w:rsidR="00000000" w:rsidRPr="00914F19" w:rsidP="005C1528">
      <w:pPr>
        <w:pStyle w:val="BodyText"/>
      </w:pPr>
      <w:r w:rsidRPr="00914F19">
        <w:t>Those undertaking this unit would work independently as part of a team, performing routine tasks in a range of familiar and unfamiliar contexts.</w:t>
      </w:r>
    </w:p>
    <w:p w:rsidR="005C1528" w:rsidP="005C1528">
      <w:pPr>
        <w:pStyle w:val="BodyText"/>
      </w:pPr>
      <w:r w:rsidRPr="00914F19">
        <w:t>No licensing, legislative or certification requirements apply to unit at the time of publication.</w:t>
      </w:r>
    </w:p>
    <w:p w:rsidR="00000000" w:rsidRPr="00914F19" w:rsidP="00914F19">
      <w:pPr>
        <w:pStyle w:val="Heading1"/>
      </w:pPr>
      <w:bookmarkStart w:id="3" w:name="O_825725"/>
      <w:bookmarkEnd w:id="3"/>
      <w:r w:rsidRPr="00914F19">
        <w:t>Competency Field</w:t>
      </w:r>
    </w:p>
    <w:p w:rsidR="00000000" w:rsidRPr="00914F19" w:rsidP="005C1528">
      <w:pPr>
        <w:pStyle w:val="BodyText"/>
      </w:pPr>
      <w:r w:rsidRPr="00914F19">
        <w:t>Regulatory</w:t>
      </w:r>
    </w:p>
    <w:p w:rsidR="00000000" w:rsidRPr="00914F19" w:rsidP="00914F19">
      <w:pPr>
        <w:pStyle w:val="Heading1"/>
      </w:pPr>
      <w:bookmarkStart w:id="4" w:name="O_825727"/>
      <w:bookmarkEnd w:id="4"/>
      <w:r w:rsidRPr="00914F19">
        <w:t>Elements and Performance Criteria</w:t>
      </w:r>
    </w:p>
    <w:tbl>
      <w:tblPr>
        <w:tblW w:w="0" w:type="auto"/>
        <w:tblLayout w:type="fixed"/>
        <w:tblCellMar>
          <w:left w:w="62" w:type="dxa"/>
          <w:right w:w="62" w:type="dxa"/>
        </w:tblCellMar>
        <w:tblLook w:val="0000"/>
      </w:tblPr>
      <w:tblGrid>
        <w:gridCol w:w="2203"/>
        <w:gridCol w:w="6804"/>
      </w:tblGrid>
      <w:tr w:rsidTr="00914F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TableHeading"/>
              <w:rPr>
                <w:lang w:val="en-NZ"/>
              </w:rPr>
            </w:pPr>
            <w:r w:rsidRPr="00914F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TableHeading"/>
              <w:rPr>
                <w:lang w:val="en-NZ"/>
              </w:rPr>
            </w:pPr>
            <w:r w:rsidRPr="00914F19">
              <w:t>PERFORMANCE CRITERIA</w:t>
            </w:r>
          </w:p>
        </w:tc>
      </w:tr>
      <w:tr w:rsidTr="00914F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BodyText"/>
              <w:rPr>
                <w:lang w:val="en-NZ"/>
              </w:rPr>
            </w:pPr>
            <w:r w:rsidRPr="00914F19">
              <w:t>Elements describe the essentia</w:t>
            </w:r>
            <w:r w:rsidRPr="00914F19">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BodyText"/>
              <w:rPr>
                <w:lang w:val="en-NZ"/>
              </w:rPr>
            </w:pPr>
            <w:r w:rsidRPr="00914F19">
              <w:t>Performance criteria describe the performance needed to demonstrate achievement of the element. Where bold italicised text is used, further information is detailed in the range of conditions section.</w:t>
            </w:r>
          </w:p>
        </w:tc>
      </w:tr>
      <w:tr w:rsidTr="00914F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List"/>
              <w:rPr>
                <w:lang w:val="en-NZ"/>
              </w:rPr>
            </w:pPr>
            <w:r w:rsidRPr="00914F19">
              <w:rPr>
                <w:rStyle w:val="SpecialBold"/>
              </w:rPr>
              <w:t>1.</w:t>
            </w:r>
            <w:r w:rsidRPr="00914F19">
              <w:rPr>
                <w:rStyle w:val="SpecialBold"/>
              </w:rPr>
              <w:tab/>
              <w:t>Prepare for search and/or seizure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List"/>
            </w:pPr>
            <w:r w:rsidRPr="00914F19">
              <w:t>1.1</w:t>
            </w:r>
            <w:r w:rsidRPr="00914F19">
              <w:tab/>
              <w:t>Ide</w:t>
            </w:r>
            <w:r w:rsidRPr="00914F19">
              <w:t>ntify the purpose of the search and confirm powers under legislation, policies and procedures relating to the search.</w:t>
            </w:r>
          </w:p>
          <w:p w:rsidR="00000000" w:rsidRPr="00914F19" w:rsidP="00914F19">
            <w:pPr>
              <w:pStyle w:val="List"/>
            </w:pPr>
            <w:r w:rsidRPr="00914F19">
              <w:t>1.2</w:t>
            </w:r>
            <w:r w:rsidRPr="00914F19">
              <w:tab/>
              <w:t>Make assessments of where evidence might be obtained.</w:t>
            </w:r>
          </w:p>
          <w:p w:rsidR="00000000" w:rsidRPr="00914F19" w:rsidP="00914F19">
            <w:pPr>
              <w:pStyle w:val="List"/>
            </w:pPr>
            <w:r w:rsidRPr="00914F19">
              <w:t>1.3</w:t>
            </w:r>
            <w:r w:rsidRPr="00914F19">
              <w:tab/>
              <w:t>Verify or obtain authority to search and/or seize and advise of intention to</w:t>
            </w:r>
            <w:r w:rsidRPr="00914F19">
              <w:t xml:space="preserve"> search.</w:t>
            </w:r>
          </w:p>
          <w:p w:rsidR="00000000" w:rsidRPr="00914F19" w:rsidP="00914F19">
            <w:pPr>
              <w:pStyle w:val="List"/>
            </w:pPr>
            <w:r w:rsidRPr="00914F19">
              <w:t>1.4</w:t>
            </w:r>
            <w:r w:rsidRPr="00914F19">
              <w:tab/>
              <w:t>Carry out operational planning to address the range of requirements for a search and/or seizure.</w:t>
            </w:r>
          </w:p>
          <w:p w:rsidR="00000000" w:rsidRPr="00914F19" w:rsidP="00914F19">
            <w:pPr>
              <w:pStyle w:val="List"/>
            </w:pPr>
            <w:r w:rsidRPr="00914F19">
              <w:t>1.5</w:t>
            </w:r>
            <w:r w:rsidRPr="00914F19">
              <w:tab/>
              <w:t>Perform risk assessment to ensure the search/seizure can be conducted safely.</w:t>
            </w:r>
          </w:p>
          <w:p w:rsidR="00000000" w:rsidP="00914F19">
            <w:pPr>
              <w:pStyle w:val="List"/>
              <w:rPr>
                <w:lang w:val="en-NZ"/>
              </w:rPr>
            </w:pPr>
            <w:r w:rsidRPr="00914F19">
              <w:t>1.6</w:t>
            </w:r>
            <w:r w:rsidRPr="00914F19">
              <w:tab/>
            </w:r>
            <w:r w:rsidRPr="00914F19">
              <w:t>Identify the need for assistance with the search and/or seizure and organise.</w:t>
            </w:r>
          </w:p>
        </w:tc>
      </w:tr>
      <w:tr w:rsidTr="00914F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List"/>
              <w:rPr>
                <w:lang w:val="en-NZ"/>
              </w:rPr>
            </w:pPr>
            <w:r w:rsidRPr="00914F19">
              <w:rPr>
                <w:rStyle w:val="SpecialBold"/>
              </w:rPr>
              <w:t>2.</w:t>
            </w:r>
            <w:r w:rsidRPr="00914F19">
              <w:rPr>
                <w:rStyle w:val="SpecialBold"/>
              </w:rPr>
              <w:tab/>
              <w:t>Implement 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List"/>
            </w:pPr>
            <w:r w:rsidRPr="00914F19">
              <w:t>2.1</w:t>
            </w:r>
            <w:r w:rsidRPr="00914F19">
              <w:tab/>
              <w:t>Conduct search according to standard operating procedures to ensure thorough and systematic process is used.</w:t>
            </w:r>
          </w:p>
          <w:p w:rsidR="00000000" w:rsidRPr="00914F19" w:rsidP="00914F19">
            <w:pPr>
              <w:pStyle w:val="List"/>
            </w:pPr>
            <w:r w:rsidRPr="00914F19">
              <w:t>2.2</w:t>
            </w:r>
            <w:r w:rsidRPr="00914F19">
              <w:tab/>
              <w:t>Use equipment and/or technology and othe</w:t>
            </w:r>
            <w:r w:rsidRPr="00914F19">
              <w:t>r resources.</w:t>
            </w:r>
          </w:p>
          <w:p w:rsidR="00000000" w:rsidRPr="00914F19" w:rsidP="00914F19">
            <w:pPr>
              <w:pStyle w:val="List"/>
            </w:pPr>
            <w:r w:rsidRPr="00914F19">
              <w:t>2.3</w:t>
            </w:r>
            <w:r w:rsidRPr="00914F19">
              <w:tab/>
              <w:t>Undertake search in accordance with lead agency requirements, where assistance is obtained.</w:t>
            </w:r>
          </w:p>
          <w:p w:rsidR="00000000" w:rsidP="00914F19">
            <w:pPr>
              <w:pStyle w:val="List"/>
              <w:rPr>
                <w:lang w:val="en-NZ"/>
              </w:rPr>
            </w:pPr>
            <w:r w:rsidRPr="00914F19">
              <w:t>2.4</w:t>
            </w:r>
            <w:r w:rsidRPr="00914F19">
              <w:tab/>
              <w:t>Make records of the search process, items and/or evidence uncovered in the search, and subsequent action.</w:t>
            </w:r>
          </w:p>
        </w:tc>
      </w:tr>
      <w:tr w:rsidTr="00914F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List"/>
              <w:rPr>
                <w:lang w:val="en-NZ"/>
              </w:rPr>
            </w:pPr>
            <w:r w:rsidRPr="00914F19">
              <w:rPr>
                <w:rStyle w:val="SpecialBold"/>
              </w:rPr>
              <w:t>3.</w:t>
            </w:r>
            <w:r w:rsidRPr="00914F19">
              <w:rPr>
                <w:rStyle w:val="SpecialBold"/>
              </w:rPr>
              <w:tab/>
              <w:t>Conduct seizure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List"/>
            </w:pPr>
            <w:r w:rsidRPr="00914F19">
              <w:t>3.1</w:t>
            </w:r>
            <w:r w:rsidRPr="00914F19">
              <w:tab/>
              <w:t>Consider alte</w:t>
            </w:r>
            <w:r w:rsidRPr="00914F19">
              <w:t xml:space="preserve">rnatives to seizure and record and justify subsequent action. </w:t>
            </w:r>
          </w:p>
          <w:p w:rsidR="00000000" w:rsidRPr="00914F19" w:rsidP="00914F19">
            <w:pPr>
              <w:pStyle w:val="List"/>
            </w:pPr>
            <w:r w:rsidRPr="00914F19">
              <w:t>3.2</w:t>
            </w:r>
            <w:r w:rsidRPr="00914F19">
              <w:tab/>
              <w:t>Seize or deal with evidence and any related information in accordance with legal requirements and standard operating procedures.</w:t>
            </w:r>
          </w:p>
          <w:p w:rsidR="00000000" w:rsidRPr="00914F19" w:rsidP="00914F19">
            <w:pPr>
              <w:pStyle w:val="List"/>
            </w:pPr>
            <w:r w:rsidRPr="00914F19">
              <w:t>3.3</w:t>
            </w:r>
            <w:r w:rsidRPr="00914F19">
              <w:tab/>
              <w:t>Appraise, seize record and receipt evidence in accordanc</w:t>
            </w:r>
            <w:r w:rsidRPr="00914F19">
              <w:t>e with the rules of evidence.</w:t>
            </w:r>
          </w:p>
          <w:p w:rsidR="00000000" w:rsidRPr="00914F19" w:rsidP="00914F19">
            <w:pPr>
              <w:pStyle w:val="List"/>
            </w:pPr>
            <w:r w:rsidRPr="00914F19">
              <w:t>3.4</w:t>
            </w:r>
            <w:r w:rsidRPr="00914F19">
              <w:tab/>
              <w:t>Remove, secure and dispose of if required, evidence, in accordance with the rules of evidence.</w:t>
            </w:r>
          </w:p>
          <w:p w:rsidR="00000000" w:rsidRPr="00914F19" w:rsidP="00914F19">
            <w:pPr>
              <w:pStyle w:val="List"/>
            </w:pPr>
            <w:r w:rsidRPr="00914F19">
              <w:t>3.5</w:t>
            </w:r>
            <w:r w:rsidRPr="00914F19">
              <w:tab/>
              <w:t>Protect the safety of self and others.</w:t>
            </w:r>
          </w:p>
          <w:p w:rsidR="00000000" w:rsidP="00914F19">
            <w:pPr>
              <w:pStyle w:val="List"/>
              <w:rPr>
                <w:lang w:val="en-NZ"/>
              </w:rPr>
            </w:pPr>
            <w:r w:rsidRPr="00914F19">
              <w:t>3.6</w:t>
            </w:r>
            <w:r w:rsidRPr="00914F19">
              <w:tab/>
              <w:t>Conduct seizure process and complying with the rules of evidence.</w:t>
            </w:r>
          </w:p>
        </w:tc>
      </w:tr>
      <w:tr w:rsidTr="00914F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List"/>
              <w:rPr>
                <w:lang w:val="en-NZ"/>
              </w:rPr>
            </w:pPr>
            <w:r w:rsidRPr="00914F19">
              <w:rPr>
                <w:rStyle w:val="SpecialBold"/>
              </w:rPr>
              <w:t>4.</w:t>
            </w:r>
            <w:r w:rsidRPr="00914F19">
              <w:rPr>
                <w:rStyle w:val="SpecialBold"/>
              </w:rPr>
              <w:tab/>
              <w:t>Complete p</w:t>
            </w:r>
            <w:r w:rsidRPr="00914F19">
              <w:rPr>
                <w:rStyle w:val="SpecialBold"/>
              </w:rPr>
              <w:t>ost search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List"/>
            </w:pPr>
            <w:r w:rsidRPr="00914F19">
              <w:t>4.1</w:t>
            </w:r>
            <w:r w:rsidRPr="00914F19">
              <w:tab/>
              <w:t>Record and disseminate outcomes of search and seizure activities to required personnel.</w:t>
            </w:r>
          </w:p>
          <w:p w:rsidR="00000000" w:rsidRPr="00914F19" w:rsidP="00914F19">
            <w:pPr>
              <w:pStyle w:val="List"/>
            </w:pPr>
            <w:r w:rsidRPr="00914F19">
              <w:t>4.2</w:t>
            </w:r>
            <w:r w:rsidRPr="00914F19">
              <w:tab/>
              <w:t>Identify, record and act upon follow up actions as required.</w:t>
            </w:r>
          </w:p>
          <w:p w:rsidR="00000000" w:rsidRPr="00914F19" w:rsidP="00914F19">
            <w:pPr>
              <w:pStyle w:val="List"/>
            </w:pPr>
            <w:r w:rsidRPr="00914F19">
              <w:t>4.3</w:t>
            </w:r>
            <w:r w:rsidRPr="00914F19">
              <w:tab/>
              <w:t>Deal with third party claims to title of seized items and/or property whe</w:t>
            </w:r>
            <w:r w:rsidRPr="00914F19">
              <w:t>re required.</w:t>
            </w:r>
          </w:p>
          <w:p w:rsidR="00000000" w:rsidP="00914F19">
            <w:pPr>
              <w:pStyle w:val="List"/>
              <w:rPr>
                <w:lang w:val="en-NZ"/>
              </w:rPr>
            </w:pPr>
            <w:r w:rsidRPr="00914F19">
              <w:t>4.4</w:t>
            </w:r>
            <w:r w:rsidRPr="00914F19">
              <w:tab/>
              <w:t>Deal with damage to property during the search.</w:t>
            </w:r>
          </w:p>
        </w:tc>
      </w:tr>
      <w:tr w:rsidTr="00914F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List"/>
              <w:rPr>
                <w:lang w:val="en-NZ"/>
              </w:rPr>
            </w:pPr>
            <w:r w:rsidRPr="00914F19">
              <w:rPr>
                <w:rStyle w:val="SpecialBold"/>
              </w:rPr>
              <w:t>5.</w:t>
            </w:r>
            <w:r w:rsidRPr="00914F19">
              <w:rPr>
                <w:rStyle w:val="SpecialBold"/>
              </w:rPr>
              <w:tab/>
              <w:t>Debrief search and seizure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List"/>
            </w:pPr>
            <w:r w:rsidRPr="00914F19">
              <w:t>5.1</w:t>
            </w:r>
            <w:r w:rsidRPr="00914F19">
              <w:tab/>
              <w:t>Seek feedback on own role in search and/or seizure regularly for continuous improvement.</w:t>
            </w:r>
          </w:p>
          <w:p w:rsidR="00000000" w:rsidRPr="00914F19" w:rsidP="00914F19">
            <w:pPr>
              <w:pStyle w:val="List"/>
            </w:pPr>
            <w:r w:rsidRPr="00914F19">
              <w:t>5.2</w:t>
            </w:r>
            <w:r w:rsidRPr="00914F19">
              <w:tab/>
              <w:t>Evaluate sear</w:t>
            </w:r>
            <w:r w:rsidRPr="00914F19">
              <w:t>ch and seizure outcomes, processes and procedures and recommend and action improvements.</w:t>
            </w:r>
          </w:p>
          <w:p w:rsidR="00000000" w:rsidRPr="00914F19" w:rsidP="00914F19">
            <w:pPr>
              <w:pStyle w:val="List"/>
            </w:pPr>
            <w:r w:rsidRPr="00914F19">
              <w:t>5.3</w:t>
            </w:r>
            <w:r w:rsidRPr="00914F19">
              <w:tab/>
              <w:t>Assess the value of assistance and/or joint operation relationships and teamwork and recommend and action improvements.</w:t>
            </w:r>
          </w:p>
        </w:tc>
      </w:tr>
    </w:tbl>
    <w:p w:rsidR="00000000" w:rsidRPr="00914F19" w:rsidP="00914F19">
      <w:pPr>
        <w:pStyle w:val="BodyText"/>
      </w:pPr>
    </w:p>
    <w:p w:rsidR="00000000" w:rsidRPr="00914F19" w:rsidP="00914F19">
      <w:pPr>
        <w:pStyle w:val="AllowPageBreak"/>
      </w:pPr>
    </w:p>
    <w:p w:rsidR="00000000" w:rsidRPr="00914F19" w:rsidP="00914F19">
      <w:pPr>
        <w:pStyle w:val="Heading1"/>
      </w:pPr>
      <w:bookmarkStart w:id="5" w:name="O_825728"/>
      <w:bookmarkEnd w:id="5"/>
      <w:r w:rsidRPr="00914F19">
        <w:t>Foundation Skills</w:t>
      </w:r>
    </w:p>
    <w:p w:rsidR="00000000" w:rsidRPr="00914F19" w:rsidP="005C1528">
      <w:pPr>
        <w:pStyle w:val="BodyText"/>
      </w:pPr>
      <w:r w:rsidRPr="00914F19">
        <w:t>Founda</w:t>
      </w:r>
      <w:r w:rsidRPr="00914F19">
        <w:t>tion skills are embedded within the elements and performance criteria of this unit.</w:t>
      </w:r>
    </w:p>
    <w:p w:rsidR="00000000" w:rsidRPr="00914F19" w:rsidP="00914F19">
      <w:pPr>
        <w:pStyle w:val="Heading1"/>
      </w:pPr>
      <w:bookmarkStart w:id="6" w:name="O_825730"/>
      <w:bookmarkEnd w:id="6"/>
      <w:r w:rsidRPr="00914F19">
        <w:t>Unit Mapping Information</w:t>
      </w:r>
    </w:p>
    <w:p w:rsidR="00000000" w:rsidRPr="00914F19" w:rsidP="005C1528">
      <w:pPr>
        <w:pStyle w:val="BodyText"/>
      </w:pPr>
      <w:r w:rsidRPr="00914F19">
        <w:t>This unit supersedes and is equivalent to PSPREG408C Conduct search and seizure.</w:t>
      </w:r>
    </w:p>
    <w:p w:rsidR="00000000" w:rsidRPr="00914F19" w:rsidP="00914F19">
      <w:pPr>
        <w:pStyle w:val="Heading1"/>
      </w:pPr>
      <w:bookmarkStart w:id="7" w:name="O_825737"/>
      <w:bookmarkEnd w:id="7"/>
      <w:r w:rsidRPr="00914F19">
        <w:t>Links</w:t>
      </w:r>
    </w:p>
    <w:p w:rsidR="00000000" w:rsidRPr="00914F19" w:rsidP="005C1528">
      <w:pPr>
        <w:pStyle w:val="BodyText"/>
      </w:pPr>
      <w:r w:rsidRPr="00914F19">
        <w:t>Companion Volume implement</w:t>
      </w:r>
      <w:r w:rsidRPr="00914F19">
        <w:t xml:space="preserve">ation guides are found in VETNet - </w:t>
      </w:r>
      <w:r>
        <w:fldChar w:fldCharType="begin"/>
      </w:r>
      <w:r>
        <w:instrText xml:space="preserve"> HYPERLINK "https://vetnet.gov.au/Pages/TrainingDocs.aspx?q=bebbece7-ff48-4d2c-8876-405679019623" </w:instrText>
      </w:r>
      <w:r>
        <w:fldChar w:fldCharType="separate"/>
      </w:r>
      <w:r w:rsidRPr="00DB0E09">
        <w:rPr>
          <w:rStyle w:val="Hyperlink"/>
        </w:rPr>
        <w:t>https://vetnet.gov.au/Pages/TrainingDocs.aspx?q=bebbece7-ff48-4d2c-8876-405679019623</w:t>
      </w:r>
      <w:r>
        <w:fldChar w:fldCharType="end"/>
      </w:r>
    </w:p>
    <w:p w:rsidR="00000000" w:rsidRPr="00914F19" w:rsidP="005C1528">
      <w:pPr>
        <w:pStyle w:val="BodyText"/>
      </w:pPr>
      <w:r w:rsidRPr="00914F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E09">
        <w:rPr>
          <w:rStyle w:val="Hyperlink"/>
        </w:rPr>
        <w:t>https://vetnet.gov.au/Pages/TrainingDocs.aspx?q=bebbece7-ff48-4d2c-8876-405679019623</w:t>
      </w:r>
      <w:r>
        <w:fldChar w:fldCharType="end"/>
      </w:r>
    </w:p>
    <w:p w:rsidR="00000000" w:rsidRPr="00914F19" w:rsidP="005C1528">
      <w:pPr>
        <w:pStyle w:val="BodyText"/>
      </w:pPr>
      <w:r w:rsidRPr="00914F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E09">
        <w:rPr>
          <w:rStyle w:val="Hyperlink"/>
        </w:rPr>
        <w:t>https://vetnet.gov.au/Pages/TrainingDocs.aspx?q=bebbece7-ff48-4d2c-8876-405679019623</w:t>
      </w:r>
      <w:r>
        <w:fldChar w:fldCharType="end"/>
      </w:r>
    </w:p>
    <w:p w:rsidR="00000000" w:rsidRPr="00914F19" w:rsidP="005C1528">
      <w:pPr>
        <w:pStyle w:val="BodyText"/>
      </w:pPr>
      <w:r w:rsidRPr="00914F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E09">
        <w:rPr>
          <w:rStyle w:val="Hyperlink"/>
        </w:rPr>
        <w:t>https://vetnet.gov.au/Pages/TrainingDocs.aspx?q=bebbece7-ff48-4d2c-8876-405679019623</w:t>
      </w:r>
      <w:r>
        <w:fldChar w:fldCharType="end"/>
      </w:r>
    </w:p>
    <w:p w:rsidR="00000000" w:rsidRPr="00914F19" w:rsidP="005C1528">
      <w:pPr>
        <w:pStyle w:val="BodyText"/>
        <w:sectPr w:rsidSect="00914F19">
          <w:headerReference w:type="default" r:id="rId10"/>
          <w:footerReference w:type="default" r:id="rId11"/>
          <w:pgSz w:w="11908" w:h="16833"/>
          <w:pgMar w:top="1702" w:right="1418" w:bottom="1702" w:left="1418" w:header="992" w:footer="992" w:gutter="0"/>
          <w:cols w:space="720"/>
          <w:noEndnote/>
          <w:docGrid w:linePitch="299"/>
        </w:sectPr>
      </w:pPr>
    </w:p>
    <w:p w:rsidR="00000000" w:rsidRPr="00914F19" w:rsidP="00914F19">
      <w:pPr>
        <w:pStyle w:val="SuperHeading"/>
      </w:pPr>
      <w:r w:rsidRPr="00914F19">
        <w:t>Assessment Requirements for PSPREG009 Conduct search and seizure</w:t>
      </w:r>
    </w:p>
    <w:p w:rsidR="00000000" w:rsidRPr="00914F19" w:rsidP="00914F19">
      <w:pPr>
        <w:pStyle w:val="Heading1"/>
      </w:pPr>
      <w:bookmarkStart w:id="8" w:name="O_825732"/>
      <w:bookmarkEnd w:id="8"/>
      <w:r w:rsidRPr="00914F19">
        <w:t>Modification History</w:t>
      </w:r>
    </w:p>
    <w:tbl>
      <w:tblPr>
        <w:tblW w:w="0" w:type="auto"/>
        <w:tblLayout w:type="fixed"/>
        <w:tblCellMar>
          <w:left w:w="62" w:type="dxa"/>
          <w:right w:w="62" w:type="dxa"/>
        </w:tblCellMar>
        <w:tblLook w:val="0000"/>
      </w:tblPr>
      <w:tblGrid>
        <w:gridCol w:w="1134"/>
        <w:gridCol w:w="7937"/>
      </w:tblGrid>
      <w:tr w:rsidTr="005C15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TableHeading"/>
              <w:rPr>
                <w:lang w:val="en-NZ"/>
              </w:rPr>
            </w:pPr>
            <w:r w:rsidRPr="00914F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TableHeading"/>
              <w:rPr>
                <w:lang w:val="en-NZ"/>
              </w:rPr>
            </w:pPr>
            <w:r w:rsidRPr="00914F19">
              <w:t>Comments</w:t>
            </w:r>
          </w:p>
        </w:tc>
      </w:tr>
      <w:tr w:rsidTr="005C15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19">
            <w:pPr>
              <w:pStyle w:val="BodyText"/>
              <w:rPr>
                <w:lang w:val="en-NZ"/>
              </w:rPr>
            </w:pPr>
            <w:r w:rsidRPr="00914F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19" w:rsidP="00914F19">
            <w:pPr>
              <w:pStyle w:val="BodyText"/>
            </w:pPr>
            <w:r w:rsidRPr="00914F19">
              <w:t xml:space="preserve">These Assessment Requirements were released in PSP Public Sector Training Package release 1.0 and meet the Standards for Training Packages. </w:t>
            </w:r>
          </w:p>
          <w:p w:rsidR="00000000" w:rsidRPr="00914F19" w:rsidP="00914F19">
            <w:pPr>
              <w:pStyle w:val="BodyText"/>
            </w:pPr>
          </w:p>
          <w:p w:rsidR="00000000" w:rsidRPr="00914F19" w:rsidP="00914F19">
            <w:pPr>
              <w:pStyle w:val="ListBullet"/>
            </w:pPr>
            <w:r w:rsidRPr="00914F19">
              <w:t>Assessment Requirements created drawing upon specified assessment information from superseded unit</w:t>
            </w:r>
          </w:p>
        </w:tc>
      </w:tr>
    </w:tbl>
    <w:p w:rsidR="00000000" w:rsidRPr="00914F19" w:rsidP="00914F19">
      <w:pPr>
        <w:pStyle w:val="BodyText"/>
      </w:pPr>
    </w:p>
    <w:p w:rsidR="00000000" w:rsidRPr="00914F19" w:rsidP="00914F19">
      <w:pPr>
        <w:pStyle w:val="AllowPageBreak"/>
      </w:pPr>
    </w:p>
    <w:p w:rsidR="00000000" w:rsidRPr="00914F19" w:rsidP="00914F19">
      <w:pPr>
        <w:pStyle w:val="Heading1"/>
      </w:pPr>
      <w:bookmarkStart w:id="9" w:name="O_825733"/>
      <w:bookmarkEnd w:id="9"/>
      <w:r w:rsidRPr="00914F19">
        <w:t>Performance Evidence</w:t>
      </w:r>
    </w:p>
    <w:p w:rsidR="00000000" w:rsidRPr="00914F19" w:rsidP="005C1528">
      <w:pPr>
        <w:pStyle w:val="BodyText"/>
      </w:pPr>
      <w:r w:rsidRPr="00914F19">
        <w:t>Evidence required to demonstrate competence must satisfy all of the requirements of the elements and performance criteria. If not otherwise specified the candidate must demonstrate evidence of performance of the following on at</w:t>
      </w:r>
      <w:r w:rsidRPr="00914F19">
        <w:t xml:space="preserve"> least one occasion.</w:t>
      </w:r>
    </w:p>
    <w:p w:rsidR="00000000" w:rsidRPr="00914F19" w:rsidP="00914F19">
      <w:pPr>
        <w:pStyle w:val="ListBullet"/>
      </w:pPr>
      <w:r w:rsidRPr="00914F19">
        <w:t>undertaking analysis and observation</w:t>
      </w:r>
    </w:p>
    <w:p w:rsidR="00000000" w:rsidRPr="00914F19" w:rsidP="00914F19">
      <w:pPr>
        <w:pStyle w:val="ListBullet"/>
      </w:pPr>
      <w:r w:rsidRPr="00914F19">
        <w:t>completing records using formality of language and structure</w:t>
      </w:r>
    </w:p>
    <w:p w:rsidR="00000000" w:rsidRPr="00914F19" w:rsidP="00914F19">
      <w:pPr>
        <w:pStyle w:val="ListBullet"/>
      </w:pPr>
      <w:r w:rsidRPr="00914F19">
        <w:t>exchanging often complex oral information in a form to suit diverse audiences</w:t>
      </w:r>
    </w:p>
    <w:p w:rsidR="00000000" w:rsidRPr="00914F19" w:rsidP="00914F19">
      <w:pPr>
        <w:pStyle w:val="ListBullet"/>
      </w:pPr>
      <w:r w:rsidRPr="00914F19">
        <w:t>applying public sector legislation, including work health and safety and environmental procedures, in the context of search and seizure</w:t>
      </w:r>
    </w:p>
    <w:p w:rsidR="00000000" w:rsidRPr="00914F19" w:rsidP="00914F19">
      <w:pPr>
        <w:pStyle w:val="AllowPageBreak"/>
      </w:pPr>
    </w:p>
    <w:p w:rsidR="00000000" w:rsidRPr="00914F19" w:rsidP="00914F19">
      <w:pPr>
        <w:pStyle w:val="Heading1"/>
      </w:pPr>
      <w:bookmarkStart w:id="10" w:name="O_825734"/>
      <w:bookmarkEnd w:id="10"/>
      <w:r w:rsidRPr="00914F19">
        <w:t>Knowledge Evidence</w:t>
      </w:r>
    </w:p>
    <w:p w:rsidR="00000000" w:rsidRPr="00914F19" w:rsidP="005C1528">
      <w:pPr>
        <w:pStyle w:val="BodyText"/>
      </w:pPr>
      <w:r w:rsidRPr="00914F19">
        <w:t xml:space="preserve">Evidence required to demonstrate competence must satisfy all of the requirements of </w:t>
      </w:r>
      <w:r w:rsidRPr="00914F19">
        <w:t>the elements and performance criteria. If not otherwise specified the depth of knowledge demonstrated must be appropriate to the job context of the candidate.</w:t>
      </w:r>
    </w:p>
    <w:p w:rsidR="00000000" w:rsidRPr="00914F19" w:rsidP="00914F19">
      <w:pPr>
        <w:pStyle w:val="ListBullet"/>
      </w:pPr>
      <w:r w:rsidRPr="00914F19">
        <w:t>enabling legislation, regulations and guidelines</w:t>
      </w:r>
    </w:p>
    <w:p w:rsidR="00000000" w:rsidRPr="00914F19" w:rsidP="00914F19">
      <w:pPr>
        <w:pStyle w:val="ListBullet"/>
      </w:pPr>
      <w:r w:rsidRPr="00914F19">
        <w:t>search procedures</w:t>
      </w:r>
    </w:p>
    <w:p w:rsidR="00000000" w:rsidRPr="00914F19" w:rsidP="00914F19">
      <w:pPr>
        <w:pStyle w:val="ListBullet"/>
      </w:pPr>
      <w:r w:rsidRPr="00914F19">
        <w:t>organisational procedures, in</w:t>
      </w:r>
      <w:r w:rsidRPr="00914F19">
        <w:t>cluding those dealing with physical evidence or obtaining a warrant, where relevant</w:t>
      </w:r>
    </w:p>
    <w:p w:rsidR="00000000" w:rsidRPr="00914F19" w:rsidP="00914F19">
      <w:pPr>
        <w:pStyle w:val="ListBullet"/>
      </w:pPr>
      <w:r w:rsidRPr="00914F19">
        <w:t>roles of expert and/or other personnel</w:t>
      </w:r>
    </w:p>
    <w:p w:rsidR="00000000" w:rsidRPr="00914F19" w:rsidP="00914F19">
      <w:pPr>
        <w:pStyle w:val="ListBullet"/>
      </w:pPr>
      <w:r w:rsidRPr="00914F19">
        <w:t>procedures for dealing with physical evidence</w:t>
      </w:r>
    </w:p>
    <w:p w:rsidR="00000000" w:rsidRPr="00914F19" w:rsidP="00914F19">
      <w:pPr>
        <w:pStyle w:val="ListBullet"/>
      </w:pPr>
      <w:r w:rsidRPr="00914F19">
        <w:t>rules of evidence</w:t>
      </w:r>
    </w:p>
    <w:p w:rsidR="00000000" w:rsidRPr="00914F19" w:rsidP="00914F19">
      <w:pPr>
        <w:pStyle w:val="ListBullet"/>
      </w:pPr>
      <w:r w:rsidRPr="00914F19">
        <w:t>use of equipment and resources</w:t>
      </w:r>
    </w:p>
    <w:p w:rsidR="00000000" w:rsidRPr="00914F19" w:rsidP="00914F19">
      <w:pPr>
        <w:pStyle w:val="ListBullet"/>
      </w:pPr>
      <w:r w:rsidRPr="00914F19">
        <w:t>public sector legislation and standard</w:t>
      </w:r>
      <w:r w:rsidRPr="00914F19">
        <w:t>s</w:t>
      </w:r>
    </w:p>
    <w:p w:rsidR="00000000" w:rsidRPr="00914F19" w:rsidP="00914F19">
      <w:pPr>
        <w:pStyle w:val="AllowPageBreak"/>
      </w:pPr>
    </w:p>
    <w:p w:rsidR="00000000" w:rsidRPr="00914F19" w:rsidP="00914F19">
      <w:pPr>
        <w:pStyle w:val="Heading1"/>
      </w:pPr>
      <w:bookmarkStart w:id="11" w:name="O_825735"/>
      <w:bookmarkEnd w:id="11"/>
      <w:r w:rsidRPr="00914F19">
        <w:t>Assessment Conditions</w:t>
      </w:r>
    </w:p>
    <w:p w:rsidR="00000000" w:rsidRPr="00914F19" w:rsidP="005C1528">
      <w:pPr>
        <w:pStyle w:val="BodyText"/>
      </w:pPr>
      <w:r w:rsidRPr="00914F19">
        <w:t>This unit contains no specific industry-mandated assessment conditions. Guidance on suggested and recommended conditions and methods can be found in the Implementation Guide.</w:t>
      </w:r>
    </w:p>
    <w:p w:rsidR="005C1528" w:rsidP="005C1528">
      <w:pPr>
        <w:pStyle w:val="BodyText"/>
      </w:pPr>
      <w:r w:rsidRPr="00914F19">
        <w:t>Assessors must satisfy the NVR/AQTF man</w:t>
      </w:r>
      <w:r w:rsidRPr="00914F19">
        <w:t>datory competency requirements for assessors.</w:t>
      </w:r>
    </w:p>
    <w:p w:rsidR="00000000" w:rsidRPr="00914F19" w:rsidP="00914F19">
      <w:pPr>
        <w:pStyle w:val="Heading1"/>
      </w:pPr>
      <w:bookmarkStart w:id="12" w:name="O_825738"/>
      <w:bookmarkEnd w:id="12"/>
      <w:r w:rsidRPr="00914F19">
        <w:t>Links</w:t>
      </w:r>
    </w:p>
    <w:p w:rsidR="00000000" w:rsidRPr="00914F19" w:rsidP="005C1528">
      <w:pPr>
        <w:pStyle w:val="BodyText"/>
      </w:pPr>
      <w:r w:rsidRPr="00914F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E09">
        <w:rPr>
          <w:rStyle w:val="Hyperlink"/>
        </w:rPr>
        <w:t>https://vetnet.gov.au/Pages/TrainingDocs.aspx?q=bebbece7-ff48-4d2c-8876-405679019623</w:t>
      </w:r>
      <w:r>
        <w:fldChar w:fldCharType="end"/>
      </w:r>
    </w:p>
    <w:p w:rsidR="00000000" w:rsidRPr="00914F19" w:rsidP="005C1528">
      <w:pPr>
        <w:pStyle w:val="BodyText"/>
      </w:pPr>
      <w:r w:rsidRPr="00914F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E09">
        <w:rPr>
          <w:rStyle w:val="Hyperlink"/>
        </w:rPr>
        <w:t>https://vetnet.gov.au/Pages/TrainingDocs.aspx?q=bebbece7-ff48-4d2c-8876-405679019623</w:t>
      </w:r>
      <w:r>
        <w:fldChar w:fldCharType="end"/>
      </w:r>
    </w:p>
    <w:p w:rsidR="00000000" w:rsidRPr="00914F19" w:rsidP="005C1528">
      <w:pPr>
        <w:pStyle w:val="BodyText"/>
      </w:pPr>
      <w:r w:rsidRPr="00914F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E09">
        <w:rPr>
          <w:rStyle w:val="Hyperlink"/>
        </w:rPr>
        <w:t>https://vetnet.gov.au/Pages/TrainingDocs.aspx?q=bebbece7-ff48-4d2c-8876-405679019623</w:t>
      </w:r>
      <w:r>
        <w:fldChar w:fldCharType="end"/>
      </w:r>
    </w:p>
    <w:p w:rsidR="00000000" w:rsidRPr="00914F19" w:rsidP="00914F19"/>
    <w:sectPr w:rsidSect="00914F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19" w:rsidRPr="005C1528" w:rsidP="005C1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28" w:rsidP="00914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1528" w:rsidP="00914F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1528" w:rsidP="00914F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19" w:rsidP="00914F19">
    <w:pPr>
      <w:pStyle w:val="Footer"/>
      <w:framePr w:wrap="around"/>
    </w:pPr>
    <w:r>
      <w:fldChar w:fldCharType="begin"/>
    </w:r>
    <w:r>
      <w:instrText xml:space="preserve"> DOCPROPERTY  Subject  \* MERGEFORMAT </w:instrText>
    </w:r>
    <w:r>
      <w:fldChar w:fldCharType="separate"/>
    </w:r>
    <w:r w:rsidR="005C1528">
      <w:t>Approved</w:t>
    </w:r>
    <w:r w:rsidR="005C1528">
      <w:fldChar w:fldCharType="end"/>
    </w:r>
    <w:r>
      <w:tab/>
      <w:t xml:space="preserve">Page </w:t>
    </w:r>
    <w:r>
      <w:fldChar w:fldCharType="begin"/>
    </w:r>
    <w:r>
      <w:instrText xml:space="preserve"> PAGE  \* Arabic  \* MERGEFORMAT </w:instrText>
    </w:r>
    <w:r>
      <w:fldChar w:fldCharType="separate"/>
    </w:r>
    <w:r w:rsidR="005C15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528">
      <w:rPr>
        <w:noProof/>
      </w:rPr>
      <w:t>5</w:t>
    </w:r>
    <w:r>
      <w:rPr>
        <w:noProof/>
      </w:rPr>
      <w:fldChar w:fldCharType="end"/>
    </w:r>
  </w:p>
  <w:p w:rsidR="00914F19" w:rsidP="00914F19">
    <w:pPr>
      <w:pStyle w:val="Footer"/>
      <w:framePr w:wrap="around"/>
    </w:pPr>
    <w:r>
      <w:t xml:space="preserve">© Commonwealth of Australia, </w:t>
    </w:r>
    <w:r>
      <w:fldChar w:fldCharType="begin"/>
    </w:r>
    <w:r>
      <w:instrText xml:space="preserve"> DATE  \@ "yyyy"  \* MERGEFORMAT </w:instrText>
    </w:r>
    <w:r>
      <w:fldChar w:fldCharType="separate"/>
    </w:r>
    <w:r w:rsidR="005C1528">
      <w:rPr>
        <w:noProof/>
      </w:rPr>
      <w:t>2025</w:t>
    </w:r>
    <w:r>
      <w:fldChar w:fldCharType="end"/>
    </w:r>
    <w:r>
      <w:tab/>
    </w:r>
    <w:r>
      <w:fldChar w:fldCharType="begin"/>
    </w:r>
    <w:r>
      <w:instrText xml:space="preserve"> DOCPROPERTY  Author  \* MERGEFORMAT </w:instrText>
    </w:r>
    <w:r>
      <w:fldChar w:fldCharType="separate"/>
    </w:r>
    <w:r w:rsidR="005C1528">
      <w:t>Public Skills Australia</w:t>
    </w:r>
    <w:r w:rsidR="005C1528">
      <w:fldChar w:fldCharType="end"/>
    </w:r>
  </w:p>
  <w:p w:rsidR="00914F19" w:rsidP="00914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F19" w:rsidRPr="005C1528" w:rsidP="005C15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28" w:rsidRPr="002D2AF8" w:rsidP="00914F19">
    <w:pPr>
      <w:pStyle w:val="Header"/>
      <w:framePr w:wrap="around"/>
    </w:pPr>
    <w:r>
      <w:fldChar w:fldCharType="begin"/>
    </w:r>
    <w:r>
      <w:instrText xml:space="preserve"> TITLE   \* MERGEFORMAT </w:instrText>
    </w:r>
    <w:r>
      <w:fldChar w:fldCharType="separate"/>
    </w:r>
    <w:r>
      <w:t>PSPREG009 Conduct search and seizure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528" w:rsidP="00914F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19" w:rsidRPr="002D2AF8" w:rsidP="00914F19">
    <w:pPr>
      <w:pStyle w:val="Header"/>
      <w:framePr w:wrap="around"/>
    </w:pPr>
    <w:r>
      <w:fldChar w:fldCharType="begin"/>
    </w:r>
    <w:r>
      <w:instrText xml:space="preserve"> TITLE   \* MERGEFORMAT </w:instrText>
    </w:r>
    <w:r>
      <w:fldChar w:fldCharType="separate"/>
    </w:r>
    <w:r w:rsidR="005C1528">
      <w:t>PSPREG009 Conduct search and seizure</w:t>
    </w:r>
    <w:r w:rsidR="005C1528">
      <w:fldChar w:fldCharType="end"/>
    </w:r>
    <w:r>
      <w:tab/>
      <w:t xml:space="preserve">Date this document was generated: </w:t>
    </w:r>
    <w:r>
      <w:fldChar w:fldCharType="begin"/>
    </w:r>
    <w:r>
      <w:instrText xml:space="preserve"> CREATEDATE  \@ "d MMMM yyyy"  \* MERGEFORMAT </w:instrText>
    </w:r>
    <w:r>
      <w:fldChar w:fldCharType="separate"/>
    </w:r>
    <w:r w:rsidR="005C1528">
      <w:rPr>
        <w:noProof/>
      </w:rPr>
      <w:t>2 March 2025</w:t>
    </w:r>
    <w:r>
      <w:fldChar w:fldCharType="end"/>
    </w:r>
  </w:p>
  <w:p w:rsidR="00914F19" w:rsidP="00914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C805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5643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F19"/>
    <w:pPr>
      <w:spacing w:before="360" w:after="60"/>
      <w:outlineLvl w:val="0"/>
    </w:pPr>
    <w:rPr>
      <w:sz w:val="32"/>
    </w:rPr>
  </w:style>
  <w:style w:type="paragraph" w:styleId="Heading2">
    <w:name w:val="heading 2"/>
    <w:basedOn w:val="HeadingBase"/>
    <w:next w:val="BodyText"/>
    <w:link w:val="Heading2Char"/>
    <w:qFormat/>
    <w:rsid w:val="00914F19"/>
    <w:pPr>
      <w:keepLines/>
      <w:spacing w:before="240" w:after="120"/>
      <w:outlineLvl w:val="1"/>
    </w:pPr>
    <w:rPr>
      <w:sz w:val="28"/>
      <w:szCs w:val="40"/>
    </w:rPr>
  </w:style>
  <w:style w:type="paragraph" w:styleId="Heading3">
    <w:name w:val="heading 3"/>
    <w:basedOn w:val="HeadingBase"/>
    <w:next w:val="BodyText"/>
    <w:link w:val="Heading3Char"/>
    <w:qFormat/>
    <w:rsid w:val="00914F19"/>
    <w:pPr>
      <w:spacing w:before="180" w:after="120"/>
      <w:outlineLvl w:val="2"/>
    </w:pPr>
    <w:rPr>
      <w:spacing w:val="-10"/>
      <w:kern w:val="32"/>
    </w:rPr>
  </w:style>
  <w:style w:type="paragraph" w:styleId="Heading4">
    <w:name w:val="heading 4"/>
    <w:basedOn w:val="HeadingBase"/>
    <w:next w:val="BodyText"/>
    <w:link w:val="Heading4Char"/>
    <w:qFormat/>
    <w:rsid w:val="00914F19"/>
    <w:pPr>
      <w:spacing w:before="160" w:after="120"/>
      <w:outlineLvl w:val="3"/>
    </w:pPr>
    <w:rPr>
      <w:sz w:val="22"/>
    </w:rPr>
  </w:style>
  <w:style w:type="paragraph" w:styleId="Heading5">
    <w:name w:val="heading 5"/>
    <w:basedOn w:val="HeadingBase"/>
    <w:next w:val="Normal"/>
    <w:link w:val="Heading5Char"/>
    <w:qFormat/>
    <w:rsid w:val="00914F19"/>
    <w:pPr>
      <w:spacing w:before="80"/>
      <w:outlineLvl w:val="4"/>
    </w:pPr>
    <w:rPr>
      <w:color w:val="918585"/>
      <w:sz w:val="20"/>
    </w:rPr>
  </w:style>
  <w:style w:type="paragraph" w:styleId="Heading6">
    <w:name w:val="heading 6"/>
    <w:basedOn w:val="HeadingBase"/>
    <w:next w:val="Normal"/>
    <w:link w:val="Heading6Char"/>
    <w:qFormat/>
    <w:rsid w:val="00914F19"/>
    <w:pPr>
      <w:spacing w:before="60"/>
      <w:outlineLvl w:val="5"/>
    </w:pPr>
    <w:rPr>
      <w:color w:val="918585"/>
      <w:sz w:val="20"/>
    </w:rPr>
  </w:style>
  <w:style w:type="paragraph" w:styleId="Heading7">
    <w:name w:val="heading 7"/>
    <w:basedOn w:val="Normal"/>
    <w:next w:val="Normal"/>
    <w:link w:val="Heading7Char"/>
    <w:qFormat/>
    <w:rsid w:val="00914F19"/>
    <w:pPr>
      <w:ind w:left="720"/>
      <w:outlineLvl w:val="6"/>
    </w:pPr>
    <w:rPr>
      <w:i/>
    </w:rPr>
  </w:style>
  <w:style w:type="paragraph" w:styleId="Heading8">
    <w:name w:val="heading 8"/>
    <w:basedOn w:val="Normal"/>
    <w:next w:val="Normal"/>
    <w:link w:val="Heading8Char"/>
    <w:qFormat/>
    <w:rsid w:val="00914F19"/>
    <w:pPr>
      <w:ind w:left="720"/>
      <w:outlineLvl w:val="7"/>
    </w:pPr>
    <w:rPr>
      <w:i/>
    </w:rPr>
  </w:style>
  <w:style w:type="paragraph" w:styleId="Heading9">
    <w:name w:val="heading 9"/>
    <w:basedOn w:val="Normal"/>
    <w:next w:val="Normal"/>
    <w:link w:val="Heading9Char"/>
    <w:qFormat/>
    <w:rsid w:val="00914F19"/>
    <w:pPr>
      <w:ind w:left="720"/>
      <w:outlineLvl w:val="8"/>
    </w:pPr>
    <w:rPr>
      <w:i/>
    </w:rPr>
  </w:style>
  <w:style w:type="character" w:default="1" w:styleId="DefaultParagraphFont">
    <w:name w:val="Default Paragraph Font"/>
    <w:uiPriority w:val="1"/>
    <w:unhideWhenUsed/>
    <w:rsid w:val="00914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F19"/>
  </w:style>
  <w:style w:type="character" w:customStyle="1" w:styleId="Heading1Char">
    <w:name w:val="Heading 1 Char"/>
    <w:basedOn w:val="DefaultParagraphFont"/>
    <w:link w:val="Heading1"/>
    <w:rsid w:val="00914F19"/>
    <w:rPr>
      <w:rFonts w:ascii="Times New Roman" w:eastAsia="Times New Roman" w:hAnsi="Times New Roman" w:cs="Times New Roman"/>
      <w:b/>
      <w:sz w:val="32"/>
      <w:szCs w:val="20"/>
      <w:lang w:eastAsia="en-US"/>
    </w:rPr>
  </w:style>
  <w:style w:type="paragraph" w:styleId="BodyText">
    <w:name w:val="Body Text"/>
    <w:basedOn w:val="Normal"/>
    <w:link w:val="BodyTextChar"/>
    <w:rsid w:val="00914F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F19"/>
    <w:rPr>
      <w:rFonts w:ascii="Times New Roman" w:eastAsia="Times New Roman" w:hAnsi="Times New Roman" w:cs="Times New Roman"/>
      <w:sz w:val="24"/>
      <w:lang w:eastAsia="en-US"/>
    </w:rPr>
  </w:style>
  <w:style w:type="paragraph" w:styleId="List">
    <w:name w:val="List"/>
    <w:basedOn w:val="BodyText"/>
    <w:next w:val="BodyText"/>
    <w:rsid w:val="00914F19"/>
    <w:pPr>
      <w:tabs>
        <w:tab w:val="left" w:pos="340"/>
      </w:tabs>
      <w:spacing w:before="60" w:after="60"/>
      <w:ind w:left="340" w:hanging="340"/>
    </w:pPr>
  </w:style>
  <w:style w:type="paragraph" w:styleId="ListBullet">
    <w:name w:val="List Bullet"/>
    <w:basedOn w:val="List"/>
    <w:rsid w:val="00914F19"/>
    <w:pPr>
      <w:numPr>
        <w:numId w:val="11"/>
      </w:numPr>
      <w:tabs>
        <w:tab w:val="clear" w:pos="340"/>
      </w:tabs>
      <w:spacing w:before="40" w:after="40"/>
    </w:pPr>
  </w:style>
  <w:style w:type="character" w:customStyle="1" w:styleId="SpecialBold">
    <w:name w:val="Special Bold"/>
    <w:basedOn w:val="DefaultParagraphFont"/>
    <w:rsid w:val="00914F19"/>
    <w:rPr>
      <w:b/>
      <w:spacing w:val="0"/>
    </w:rPr>
  </w:style>
  <w:style w:type="paragraph" w:customStyle="1" w:styleId="SuperHeading">
    <w:name w:val="SuperHeading"/>
    <w:basedOn w:val="Normal"/>
    <w:rsid w:val="00914F19"/>
    <w:pPr>
      <w:spacing w:before="240" w:after="120"/>
      <w:outlineLvl w:val="0"/>
    </w:pPr>
    <w:rPr>
      <w:rFonts w:ascii="Times New Roman" w:hAnsi="Times New Roman"/>
      <w:b/>
      <w:sz w:val="32"/>
    </w:rPr>
  </w:style>
  <w:style w:type="paragraph" w:customStyle="1" w:styleId="TableHeading">
    <w:name w:val="Table Heading"/>
    <w:basedOn w:val="HeadingBase"/>
    <w:rsid w:val="00914F19"/>
    <w:pPr>
      <w:keepLines/>
      <w:pBdr>
        <w:bottom w:val="single" w:sz="6" w:space="1" w:color="918585"/>
      </w:pBdr>
      <w:spacing w:before="240"/>
    </w:pPr>
  </w:style>
  <w:style w:type="paragraph" w:customStyle="1" w:styleId="AllowPageBreak">
    <w:name w:val="AllowPageBreak"/>
    <w:rsid w:val="00914F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F19"/>
    <w:rPr>
      <w:rFonts w:ascii="Courier New" w:eastAsia="Times New Roman" w:hAnsi="Courier New" w:cs="Times New Roman"/>
      <w:i/>
      <w:szCs w:val="20"/>
      <w:lang w:eastAsia="en-US"/>
    </w:rPr>
  </w:style>
  <w:style w:type="paragraph" w:customStyle="1" w:styleId="HeadingBase">
    <w:name w:val="Heading Base"/>
    <w:rsid w:val="00914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F19"/>
    <w:pPr>
      <w:tabs>
        <w:tab w:val="right" w:leader="dot" w:pos="9072"/>
      </w:tabs>
      <w:ind w:left="567"/>
    </w:pPr>
    <w:rPr>
      <w:szCs w:val="22"/>
    </w:rPr>
  </w:style>
  <w:style w:type="paragraph" w:customStyle="1" w:styleId="TOCBase">
    <w:name w:val="TOC Base"/>
    <w:rsid w:val="00914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F19"/>
    <w:pPr>
      <w:tabs>
        <w:tab w:val="right" w:leader="dot" w:pos="9072"/>
      </w:tabs>
      <w:spacing w:before="40" w:after="40"/>
      <w:ind w:left="284"/>
    </w:pPr>
    <w:rPr>
      <w:rFonts w:ascii="Times New Roman" w:hAnsi="Times New Roman"/>
    </w:rPr>
  </w:style>
  <w:style w:type="paragraph" w:styleId="TOC1">
    <w:name w:val="toc 1"/>
    <w:basedOn w:val="TOCBase"/>
    <w:next w:val="Normal"/>
    <w:rsid w:val="00914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F19"/>
    <w:rPr>
      <w:rFonts w:ascii="Times New Roman" w:eastAsia="Times New Roman" w:hAnsi="Times New Roman" w:cs="Times New Roman"/>
      <w:sz w:val="16"/>
      <w:lang w:eastAsia="en-US"/>
    </w:rPr>
  </w:style>
  <w:style w:type="paragraph" w:styleId="Title">
    <w:name w:val="Title"/>
    <w:basedOn w:val="HeadingBase"/>
    <w:link w:val="TitleChar"/>
    <w:qFormat/>
    <w:rsid w:val="00914F19"/>
    <w:pPr>
      <w:spacing w:before="5040"/>
      <w:jc w:val="center"/>
    </w:pPr>
    <w:rPr>
      <w:sz w:val="48"/>
      <w:szCs w:val="72"/>
      <w:lang w:val="en-US"/>
    </w:rPr>
  </w:style>
  <w:style w:type="character" w:customStyle="1" w:styleId="TitleChar">
    <w:name w:val="Title Char"/>
    <w:basedOn w:val="DefaultParagraphFont"/>
    <w:link w:val="Title"/>
    <w:rsid w:val="00914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F19"/>
    <w:pPr>
      <w:tabs>
        <w:tab w:val="left" w:pos="3600"/>
        <w:tab w:val="left" w:pos="3958"/>
      </w:tabs>
    </w:pPr>
  </w:style>
  <w:style w:type="paragraph" w:customStyle="1" w:styleId="Note">
    <w:name w:val="Note"/>
    <w:basedOn w:val="BodyText"/>
    <w:rsid w:val="00914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F19"/>
    <w:pPr>
      <w:framePr w:wrap="auto" w:hAnchor="text" w:y="6049"/>
    </w:pPr>
    <w:rPr>
      <w:color w:val="000000"/>
      <w:sz w:val="40"/>
    </w:rPr>
  </w:style>
  <w:style w:type="paragraph" w:customStyle="1" w:styleId="TOCTitle">
    <w:name w:val="TOCTitle"/>
    <w:basedOn w:val="Heading1"/>
    <w:rsid w:val="00914F19"/>
    <w:pPr>
      <w:spacing w:after="240"/>
      <w:jc w:val="center"/>
      <w:outlineLvl w:val="9"/>
    </w:pPr>
    <w:rPr>
      <w:caps/>
    </w:rPr>
  </w:style>
  <w:style w:type="paragraph" w:customStyle="1" w:styleId="Version">
    <w:name w:val="Version"/>
    <w:rsid w:val="00914F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F19"/>
    <w:pPr>
      <w:numPr>
        <w:numId w:val="12"/>
      </w:numPr>
      <w:tabs>
        <w:tab w:val="clear" w:pos="680"/>
      </w:tabs>
    </w:pPr>
  </w:style>
  <w:style w:type="paragraph" w:styleId="Index1">
    <w:name w:val="index 1"/>
    <w:basedOn w:val="Normal"/>
    <w:next w:val="Normal"/>
    <w:semiHidden/>
    <w:rsid w:val="00914F19"/>
    <w:pPr>
      <w:keepNext w:val="0"/>
      <w:tabs>
        <w:tab w:val="right" w:pos="4176"/>
      </w:tabs>
      <w:ind w:left="198" w:hanging="198"/>
    </w:pPr>
    <w:rPr>
      <w:rFonts w:ascii="Garamond" w:hAnsi="Garamond"/>
    </w:rPr>
  </w:style>
  <w:style w:type="paragraph" w:styleId="IndexHeading">
    <w:name w:val="index heading"/>
    <w:basedOn w:val="Normal"/>
    <w:next w:val="Index1"/>
    <w:semiHidden/>
    <w:rsid w:val="00914F19"/>
    <w:pPr>
      <w:spacing w:before="120" w:after="120"/>
    </w:pPr>
    <w:rPr>
      <w:rFonts w:ascii="Arial" w:hAnsi="Arial"/>
      <w:b/>
      <w:color w:val="918585"/>
      <w:sz w:val="24"/>
    </w:rPr>
  </w:style>
  <w:style w:type="paragraph" w:styleId="Header">
    <w:name w:val="header"/>
    <w:basedOn w:val="Normal"/>
    <w:link w:val="HeaderChar"/>
    <w:rsid w:val="00914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F19"/>
    <w:rPr>
      <w:rFonts w:ascii="Times New Roman" w:eastAsia="Times New Roman" w:hAnsi="Times New Roman" w:cs="Times New Roman"/>
      <w:sz w:val="16"/>
      <w:szCs w:val="20"/>
      <w:lang w:val="en-GB" w:eastAsia="en-US"/>
    </w:rPr>
  </w:style>
  <w:style w:type="paragraph" w:customStyle="1" w:styleId="Chapter">
    <w:name w:val="Chapter"/>
    <w:basedOn w:val="Normal"/>
    <w:rsid w:val="00914F19"/>
    <w:pPr>
      <w:spacing w:before="240"/>
    </w:pPr>
    <w:rPr>
      <w:rFonts w:ascii="Times New Roman" w:hAnsi="Times New Roman"/>
      <w:smallCaps/>
      <w:spacing w:val="80"/>
      <w:sz w:val="28"/>
    </w:rPr>
  </w:style>
  <w:style w:type="paragraph" w:customStyle="1" w:styleId="InChapter">
    <w:name w:val="InChapter"/>
    <w:basedOn w:val="Heading3"/>
    <w:rsid w:val="00914F19"/>
    <w:pPr>
      <w:spacing w:after="240"/>
      <w:outlineLvl w:val="9"/>
    </w:pPr>
    <w:rPr>
      <w:noProof/>
    </w:rPr>
  </w:style>
  <w:style w:type="paragraph" w:styleId="Index2">
    <w:name w:val="index 2"/>
    <w:basedOn w:val="Normal"/>
    <w:next w:val="Normal"/>
    <w:semiHidden/>
    <w:rsid w:val="00914F19"/>
    <w:pPr>
      <w:tabs>
        <w:tab w:val="right" w:pos="4176"/>
      </w:tabs>
      <w:ind w:left="568" w:hanging="284"/>
    </w:pPr>
    <w:rPr>
      <w:rFonts w:ascii="Garamond" w:hAnsi="Garamond"/>
    </w:rPr>
  </w:style>
  <w:style w:type="paragraph" w:customStyle="1" w:styleId="Byline">
    <w:name w:val="Byline"/>
    <w:rsid w:val="00914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F19"/>
    <w:pPr>
      <w:tabs>
        <w:tab w:val="clear" w:pos="3600"/>
        <w:tab w:val="clear" w:pos="3958"/>
      </w:tabs>
      <w:jc w:val="right"/>
    </w:pPr>
  </w:style>
  <w:style w:type="character" w:styleId="Emphasis">
    <w:name w:val="Emphasis"/>
    <w:basedOn w:val="DefaultParagraphFont"/>
    <w:qFormat/>
    <w:rsid w:val="00914F19"/>
    <w:rPr>
      <w:i/>
    </w:rPr>
  </w:style>
  <w:style w:type="paragraph" w:styleId="Caption">
    <w:name w:val="caption"/>
    <w:basedOn w:val="BodyText"/>
    <w:next w:val="Normal"/>
    <w:qFormat/>
    <w:rsid w:val="00914F19"/>
    <w:pPr>
      <w:framePr w:w="2268" w:hSpace="181" w:vSpace="181" w:wrap="around" w:vAnchor="text" w:hAnchor="page" w:x="1135" w:y="285" w:anchorLock="1"/>
    </w:pPr>
    <w:rPr>
      <w:i/>
    </w:rPr>
  </w:style>
  <w:style w:type="paragraph" w:customStyle="1" w:styleId="MiniTOCTitle">
    <w:name w:val="MiniTOCTitle"/>
    <w:basedOn w:val="Heading4"/>
    <w:rsid w:val="00914F19"/>
    <w:pPr>
      <w:spacing w:before="240"/>
      <w:outlineLvl w:val="9"/>
    </w:pPr>
    <w:rPr>
      <w:noProof/>
      <w:sz w:val="24"/>
    </w:rPr>
  </w:style>
  <w:style w:type="paragraph" w:customStyle="1" w:styleId="MiniTOCItem">
    <w:name w:val="MiniTOCItem"/>
    <w:basedOn w:val="ListBullet"/>
    <w:rsid w:val="00914F19"/>
    <w:pPr>
      <w:numPr>
        <w:numId w:val="0"/>
      </w:numPr>
      <w:tabs>
        <w:tab w:val="right" w:leader="dot" w:pos="6521"/>
      </w:tabs>
      <w:spacing w:before="0" w:after="0"/>
    </w:pPr>
  </w:style>
  <w:style w:type="paragraph" w:customStyle="1" w:styleId="TOFTitle">
    <w:name w:val="TOFTitle"/>
    <w:basedOn w:val="TOCTitle"/>
    <w:rsid w:val="00914F19"/>
  </w:style>
  <w:style w:type="paragraph" w:styleId="TableofFigures">
    <w:name w:val="table of figures"/>
    <w:basedOn w:val="Normal"/>
    <w:next w:val="Normal"/>
    <w:semiHidden/>
    <w:rsid w:val="00914F19"/>
    <w:pPr>
      <w:tabs>
        <w:tab w:val="right" w:leader="dot" w:pos="9072"/>
      </w:tabs>
      <w:ind w:left="970" w:hanging="403"/>
    </w:pPr>
    <w:rPr>
      <w:rFonts w:ascii="Times New Roman" w:hAnsi="Times New Roman"/>
      <w:b/>
    </w:rPr>
  </w:style>
  <w:style w:type="paragraph" w:styleId="ListNumber">
    <w:name w:val="List Number"/>
    <w:basedOn w:val="List"/>
    <w:rsid w:val="00914F19"/>
    <w:pPr>
      <w:numPr>
        <w:numId w:val="14"/>
      </w:numPr>
      <w:tabs>
        <w:tab w:val="clear" w:pos="340"/>
      </w:tabs>
    </w:pPr>
  </w:style>
  <w:style w:type="character" w:customStyle="1" w:styleId="WingdingSymbols">
    <w:name w:val="Wingding Symbols"/>
    <w:rsid w:val="00914F19"/>
    <w:rPr>
      <w:rFonts w:ascii="Wingdings" w:hAnsi="Wingdings"/>
    </w:rPr>
  </w:style>
  <w:style w:type="character" w:customStyle="1" w:styleId="HotSpot">
    <w:name w:val="HotSpot"/>
    <w:rsid w:val="00914F19"/>
    <w:rPr>
      <w:color w:val="0033CC"/>
      <w:u w:val="none"/>
    </w:rPr>
  </w:style>
  <w:style w:type="paragraph" w:customStyle="1" w:styleId="BodyTextRight">
    <w:name w:val="Body Text Right"/>
    <w:basedOn w:val="BodyText"/>
    <w:rsid w:val="00914F19"/>
    <w:pPr>
      <w:spacing w:before="0" w:after="0"/>
      <w:jc w:val="right"/>
    </w:pPr>
  </w:style>
  <w:style w:type="paragraph" w:styleId="Index3">
    <w:name w:val="index 3"/>
    <w:basedOn w:val="ListNumber2"/>
    <w:next w:val="Normal"/>
    <w:semiHidden/>
    <w:rsid w:val="00914F19"/>
    <w:pPr>
      <w:numPr>
        <w:numId w:val="0"/>
      </w:numPr>
      <w:tabs>
        <w:tab w:val="right" w:leader="dot" w:pos="4176"/>
      </w:tabs>
    </w:pPr>
  </w:style>
  <w:style w:type="paragraph" w:styleId="ListNumber2">
    <w:name w:val="List Number 2"/>
    <w:basedOn w:val="List2"/>
    <w:rsid w:val="00914F19"/>
    <w:pPr>
      <w:numPr>
        <w:numId w:val="9"/>
      </w:numPr>
      <w:tabs>
        <w:tab w:val="clear" w:pos="1060"/>
      </w:tabs>
    </w:pPr>
  </w:style>
  <w:style w:type="paragraph" w:customStyle="1" w:styleId="MarginNote">
    <w:name w:val="Margin Note"/>
    <w:basedOn w:val="BodyText"/>
    <w:rsid w:val="00914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F19"/>
    <w:rPr>
      <w:sz w:val="32"/>
    </w:rPr>
  </w:style>
  <w:style w:type="paragraph" w:customStyle="1" w:styleId="HeadingProcedure">
    <w:name w:val="Heading Procedure"/>
    <w:basedOn w:val="HeadingBase"/>
    <w:next w:val="Normal"/>
    <w:rsid w:val="00914F19"/>
    <w:pPr>
      <w:tabs>
        <w:tab w:val="left" w:pos="0"/>
      </w:tabs>
      <w:spacing w:before="120" w:after="60"/>
    </w:pPr>
    <w:rPr>
      <w:i/>
      <w:color w:val="918585"/>
      <w:sz w:val="22"/>
    </w:rPr>
  </w:style>
  <w:style w:type="paragraph" w:customStyle="1" w:styleId="TableBodyText">
    <w:name w:val="Table Body Text"/>
    <w:basedOn w:val="BodyText"/>
    <w:rsid w:val="00914F19"/>
    <w:pPr>
      <w:spacing w:before="60" w:after="60"/>
    </w:pPr>
  </w:style>
  <w:style w:type="paragraph" w:styleId="ListContinue">
    <w:name w:val="List Continue"/>
    <w:basedOn w:val="List"/>
    <w:rsid w:val="00914F19"/>
    <w:pPr>
      <w:ind w:firstLine="0"/>
    </w:pPr>
  </w:style>
  <w:style w:type="paragraph" w:customStyle="1" w:styleId="ListNote">
    <w:name w:val="List Note"/>
    <w:basedOn w:val="List"/>
    <w:rsid w:val="00914F19"/>
    <w:pPr>
      <w:pBdr>
        <w:top w:val="single" w:sz="6" w:space="2" w:color="918585"/>
        <w:bottom w:val="single" w:sz="6" w:space="2" w:color="918585"/>
      </w:pBdr>
      <w:tabs>
        <w:tab w:val="left" w:pos="1021"/>
      </w:tabs>
      <w:ind w:firstLine="0"/>
    </w:pPr>
  </w:style>
  <w:style w:type="paragraph" w:customStyle="1" w:styleId="Warning">
    <w:name w:val="Warning"/>
    <w:basedOn w:val="BodyText"/>
    <w:rsid w:val="00914F19"/>
    <w:pPr>
      <w:shd w:val="clear" w:color="auto" w:fill="D9D9D9"/>
      <w:tabs>
        <w:tab w:val="left" w:pos="992"/>
      </w:tabs>
      <w:ind w:left="119" w:right="119"/>
    </w:pPr>
    <w:rPr>
      <w:sz w:val="20"/>
    </w:rPr>
  </w:style>
  <w:style w:type="paragraph" w:customStyle="1" w:styleId="MarginIcons">
    <w:name w:val="Margin Icons"/>
    <w:basedOn w:val="BodyText"/>
    <w:rsid w:val="00914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F19"/>
    <w:rPr>
      <w:rFonts w:ascii="Courier New" w:hAnsi="Courier New"/>
    </w:rPr>
  </w:style>
  <w:style w:type="paragraph" w:customStyle="1" w:styleId="NoteBullet">
    <w:name w:val="Note Bullet"/>
    <w:basedOn w:val="Note"/>
    <w:rsid w:val="00914F19"/>
    <w:pPr>
      <w:tabs>
        <w:tab w:val="clear" w:pos="680"/>
      </w:tabs>
      <w:spacing w:before="60" w:after="60"/>
    </w:pPr>
  </w:style>
  <w:style w:type="paragraph" w:customStyle="1" w:styleId="SubHeading2">
    <w:name w:val="SubHeading2"/>
    <w:basedOn w:val="HeadingBase"/>
    <w:rsid w:val="00914F19"/>
    <w:pPr>
      <w:spacing w:before="240" w:after="60"/>
    </w:pPr>
    <w:rPr>
      <w:sz w:val="20"/>
    </w:rPr>
  </w:style>
  <w:style w:type="paragraph" w:customStyle="1" w:styleId="SubHeading1">
    <w:name w:val="SubHeading1"/>
    <w:basedOn w:val="HeadingBase"/>
    <w:rsid w:val="00914F19"/>
    <w:pPr>
      <w:spacing w:before="240" w:after="60"/>
    </w:pPr>
    <w:rPr>
      <w:color w:val="918585"/>
      <w:sz w:val="22"/>
    </w:rPr>
  </w:style>
  <w:style w:type="paragraph" w:customStyle="1" w:styleId="SideHeading">
    <w:name w:val="Side Heading"/>
    <w:basedOn w:val="HeadingBase"/>
    <w:rsid w:val="00914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F19"/>
    <w:pPr>
      <w:numPr>
        <w:numId w:val="10"/>
      </w:numPr>
    </w:pPr>
  </w:style>
  <w:style w:type="paragraph" w:styleId="PlainText">
    <w:name w:val="Plain Text"/>
    <w:basedOn w:val="Normal"/>
    <w:link w:val="PlainTextChar"/>
    <w:rsid w:val="00914F19"/>
    <w:rPr>
      <w:sz w:val="20"/>
    </w:rPr>
  </w:style>
  <w:style w:type="character" w:customStyle="1" w:styleId="PlainTextChar">
    <w:name w:val="Plain Text Char"/>
    <w:basedOn w:val="DefaultParagraphFont"/>
    <w:link w:val="PlainText"/>
    <w:rsid w:val="00914F19"/>
    <w:rPr>
      <w:rFonts w:ascii="Courier New" w:eastAsia="Times New Roman" w:hAnsi="Courier New" w:cs="Times New Roman"/>
      <w:sz w:val="20"/>
      <w:szCs w:val="20"/>
      <w:lang w:eastAsia="en-US"/>
    </w:rPr>
  </w:style>
  <w:style w:type="character" w:customStyle="1" w:styleId="MenuOption">
    <w:name w:val="Menu Option"/>
    <w:basedOn w:val="DefaultParagraphFont"/>
    <w:rsid w:val="00914F19"/>
    <w:rPr>
      <w:b/>
      <w:smallCaps/>
    </w:rPr>
  </w:style>
  <w:style w:type="paragraph" w:customStyle="1" w:styleId="TableListNumber">
    <w:name w:val="Table List Number"/>
    <w:basedOn w:val="ListNumber"/>
    <w:rsid w:val="00914F19"/>
    <w:pPr>
      <w:numPr>
        <w:numId w:val="0"/>
      </w:numPr>
    </w:pPr>
  </w:style>
  <w:style w:type="paragraph" w:styleId="TOC4">
    <w:name w:val="toc 4"/>
    <w:basedOn w:val="TOCBase"/>
    <w:next w:val="Normal"/>
    <w:semiHidden/>
    <w:rsid w:val="00914F19"/>
    <w:pPr>
      <w:tabs>
        <w:tab w:val="right" w:leader="dot" w:pos="9071"/>
      </w:tabs>
      <w:ind w:left="1701"/>
    </w:pPr>
  </w:style>
  <w:style w:type="paragraph" w:customStyle="1" w:styleId="ListAlpha">
    <w:name w:val="List Alpha"/>
    <w:basedOn w:val="List"/>
    <w:rsid w:val="00914F19"/>
    <w:pPr>
      <w:numPr>
        <w:numId w:val="8"/>
      </w:numPr>
    </w:pPr>
  </w:style>
  <w:style w:type="paragraph" w:customStyle="1" w:styleId="ListAlpha2">
    <w:name w:val="List Alpha 2"/>
    <w:basedOn w:val="List2"/>
    <w:rsid w:val="00914F19"/>
    <w:pPr>
      <w:numPr>
        <w:numId w:val="7"/>
      </w:numPr>
    </w:pPr>
  </w:style>
  <w:style w:type="paragraph" w:styleId="List2">
    <w:name w:val="List 2"/>
    <w:basedOn w:val="BodyText"/>
    <w:rsid w:val="00914F19"/>
    <w:pPr>
      <w:tabs>
        <w:tab w:val="left" w:pos="680"/>
      </w:tabs>
      <w:spacing w:before="60" w:after="60"/>
      <w:ind w:left="680" w:hanging="340"/>
    </w:pPr>
  </w:style>
  <w:style w:type="paragraph" w:styleId="List3">
    <w:name w:val="List 3"/>
    <w:basedOn w:val="BodyText"/>
    <w:rsid w:val="00914F19"/>
    <w:pPr>
      <w:tabs>
        <w:tab w:val="left" w:pos="1021"/>
      </w:tabs>
      <w:spacing w:before="60" w:after="60"/>
      <w:ind w:left="1020" w:hanging="340"/>
    </w:pPr>
  </w:style>
  <w:style w:type="paragraph" w:styleId="List4">
    <w:name w:val="List 4"/>
    <w:basedOn w:val="BodyText"/>
    <w:rsid w:val="00914F19"/>
    <w:pPr>
      <w:tabs>
        <w:tab w:val="left" w:pos="1361"/>
      </w:tabs>
      <w:spacing w:before="60" w:after="60"/>
      <w:ind w:left="1361" w:hanging="340"/>
    </w:pPr>
  </w:style>
  <w:style w:type="paragraph" w:styleId="List5">
    <w:name w:val="List 5"/>
    <w:basedOn w:val="BodyText"/>
    <w:rsid w:val="00914F19"/>
    <w:pPr>
      <w:tabs>
        <w:tab w:val="left" w:pos="1701"/>
      </w:tabs>
      <w:spacing w:before="60" w:after="60"/>
      <w:ind w:left="1701" w:hanging="340"/>
    </w:pPr>
  </w:style>
  <w:style w:type="paragraph" w:styleId="ListBullet3">
    <w:name w:val="List Bullet 3"/>
    <w:basedOn w:val="List3"/>
    <w:rsid w:val="00914F19"/>
    <w:pPr>
      <w:numPr>
        <w:numId w:val="13"/>
      </w:numPr>
      <w:tabs>
        <w:tab w:val="clear" w:pos="1021"/>
      </w:tabs>
      <w:ind w:left="1037" w:hanging="357"/>
    </w:pPr>
  </w:style>
  <w:style w:type="paragraph" w:styleId="ListBullet4">
    <w:name w:val="List Bullet 4"/>
    <w:basedOn w:val="List4"/>
    <w:rsid w:val="00914F19"/>
    <w:pPr>
      <w:numPr>
        <w:numId w:val="2"/>
      </w:numPr>
      <w:tabs>
        <w:tab w:val="clear" w:pos="1361"/>
      </w:tabs>
    </w:pPr>
  </w:style>
  <w:style w:type="paragraph" w:styleId="ListBullet5">
    <w:name w:val="List Bullet 5"/>
    <w:basedOn w:val="List5"/>
    <w:rsid w:val="00914F19"/>
    <w:pPr>
      <w:numPr>
        <w:numId w:val="3"/>
      </w:numPr>
    </w:pPr>
  </w:style>
  <w:style w:type="paragraph" w:styleId="ListContinue2">
    <w:name w:val="List Continue 2"/>
    <w:basedOn w:val="List2"/>
    <w:rsid w:val="00914F19"/>
    <w:pPr>
      <w:ind w:firstLine="0"/>
    </w:pPr>
  </w:style>
  <w:style w:type="paragraph" w:styleId="ListContinue3">
    <w:name w:val="List Continue 3"/>
    <w:basedOn w:val="List3"/>
    <w:rsid w:val="00914F19"/>
    <w:pPr>
      <w:ind w:left="1021" w:firstLine="0"/>
    </w:pPr>
  </w:style>
  <w:style w:type="paragraph" w:styleId="ListContinue4">
    <w:name w:val="List Continue 4"/>
    <w:basedOn w:val="List4"/>
    <w:rsid w:val="00914F19"/>
    <w:pPr>
      <w:ind w:firstLine="0"/>
    </w:pPr>
  </w:style>
  <w:style w:type="paragraph" w:styleId="ListContinue5">
    <w:name w:val="List Continue 5"/>
    <w:basedOn w:val="List5"/>
    <w:rsid w:val="00914F19"/>
    <w:pPr>
      <w:ind w:firstLine="0"/>
    </w:pPr>
  </w:style>
  <w:style w:type="paragraph" w:styleId="ListNumber3">
    <w:name w:val="List Number 3"/>
    <w:basedOn w:val="List3"/>
    <w:rsid w:val="00914F19"/>
    <w:pPr>
      <w:numPr>
        <w:numId w:val="4"/>
      </w:numPr>
    </w:pPr>
  </w:style>
  <w:style w:type="paragraph" w:styleId="ListNumber4">
    <w:name w:val="List Number 4"/>
    <w:basedOn w:val="List4"/>
    <w:rsid w:val="00914F19"/>
    <w:pPr>
      <w:numPr>
        <w:numId w:val="5"/>
      </w:numPr>
    </w:pPr>
  </w:style>
  <w:style w:type="paragraph" w:styleId="ListNumber5">
    <w:name w:val="List Number 5"/>
    <w:basedOn w:val="List5"/>
    <w:rsid w:val="00914F19"/>
    <w:pPr>
      <w:numPr>
        <w:numId w:val="6"/>
      </w:numPr>
    </w:pPr>
  </w:style>
  <w:style w:type="paragraph" w:styleId="BlockText">
    <w:name w:val="Block Text"/>
    <w:basedOn w:val="Normal"/>
    <w:rsid w:val="00914F19"/>
    <w:pPr>
      <w:spacing w:after="120"/>
      <w:ind w:left="1440" w:right="1440"/>
    </w:pPr>
  </w:style>
  <w:style w:type="character" w:customStyle="1" w:styleId="Subscript">
    <w:name w:val="Subscript"/>
    <w:basedOn w:val="DefaultParagraphFont"/>
    <w:rsid w:val="00914F19"/>
    <w:rPr>
      <w:sz w:val="16"/>
      <w:vertAlign w:val="subscript"/>
    </w:rPr>
  </w:style>
  <w:style w:type="character" w:customStyle="1" w:styleId="Superscript">
    <w:name w:val="Superscript"/>
    <w:basedOn w:val="DefaultParagraphFont"/>
    <w:rsid w:val="00914F19"/>
    <w:rPr>
      <w:sz w:val="16"/>
      <w:vertAlign w:val="superscript"/>
    </w:rPr>
  </w:style>
  <w:style w:type="character" w:customStyle="1" w:styleId="Symbols">
    <w:name w:val="Symbols"/>
    <w:basedOn w:val="DefaultParagraphFont"/>
    <w:rsid w:val="00914F19"/>
    <w:rPr>
      <w:rFonts w:ascii="Symbol" w:hAnsi="Symbol"/>
    </w:rPr>
  </w:style>
  <w:style w:type="character" w:customStyle="1" w:styleId="MenuOptions">
    <w:name w:val="Menu Options"/>
    <w:basedOn w:val="DefaultParagraphFont"/>
    <w:rsid w:val="00914F19"/>
    <w:rPr>
      <w:rFonts w:ascii="Arial Narrow" w:hAnsi="Arial Narrow"/>
      <w:smallCaps/>
    </w:rPr>
  </w:style>
  <w:style w:type="character" w:customStyle="1" w:styleId="Buttons">
    <w:name w:val="Buttons"/>
    <w:basedOn w:val="DefaultParagraphFont"/>
    <w:rsid w:val="00914F19"/>
    <w:rPr>
      <w:b/>
    </w:rPr>
  </w:style>
  <w:style w:type="character" w:customStyle="1" w:styleId="Underlined">
    <w:name w:val="Underlined"/>
    <w:basedOn w:val="DefaultParagraphFont"/>
    <w:rsid w:val="00914F19"/>
    <w:rPr>
      <w:u w:val="single"/>
    </w:rPr>
  </w:style>
  <w:style w:type="paragraph" w:customStyle="1" w:styleId="TableBodyTextRight">
    <w:name w:val="Table Body Text Right"/>
    <w:basedOn w:val="TableBodyText"/>
    <w:rsid w:val="00914F19"/>
    <w:pPr>
      <w:widowControl w:val="0"/>
      <w:autoSpaceDE w:val="0"/>
      <w:autoSpaceDN w:val="0"/>
      <w:adjustRightInd w:val="0"/>
      <w:jc w:val="right"/>
    </w:pPr>
    <w:rPr>
      <w:rFonts w:cs="Arial"/>
      <w:szCs w:val="18"/>
    </w:rPr>
  </w:style>
  <w:style w:type="paragraph" w:customStyle="1" w:styleId="CopyrightText">
    <w:name w:val="Copyright Text"/>
    <w:basedOn w:val="BodyText"/>
    <w:rsid w:val="00914F19"/>
    <w:rPr>
      <w:sz w:val="18"/>
    </w:rPr>
  </w:style>
  <w:style w:type="paragraph" w:customStyle="1" w:styleId="BodySmallRight">
    <w:name w:val="Body Small Right"/>
    <w:basedOn w:val="BodyTextRight"/>
    <w:rsid w:val="00914F19"/>
    <w:rPr>
      <w:sz w:val="18"/>
      <w:szCs w:val="18"/>
    </w:rPr>
  </w:style>
  <w:style w:type="paragraph" w:customStyle="1" w:styleId="MarginEdition">
    <w:name w:val="Margin Edition"/>
    <w:basedOn w:val="MarginNote"/>
    <w:rsid w:val="00914F19"/>
    <w:pPr>
      <w:spacing w:before="0" w:after="0"/>
    </w:pPr>
    <w:rPr>
      <w:rFonts w:ascii="Times New Roman" w:hAnsi="Times New Roman"/>
      <w:color w:val="999999"/>
    </w:rPr>
  </w:style>
  <w:style w:type="paragraph" w:customStyle="1" w:styleId="Spacer">
    <w:name w:val="Spacer"/>
    <w:basedOn w:val="Normal"/>
    <w:rsid w:val="00914F19"/>
    <w:rPr>
      <w:sz w:val="2"/>
      <w:szCs w:val="2"/>
    </w:rPr>
  </w:style>
  <w:style w:type="character" w:customStyle="1" w:styleId="Small">
    <w:name w:val="Small"/>
    <w:basedOn w:val="DefaultParagraphFont"/>
    <w:rsid w:val="00914F19"/>
    <w:rPr>
      <w:sz w:val="16"/>
    </w:rPr>
  </w:style>
  <w:style w:type="paragraph" w:customStyle="1" w:styleId="WideTable">
    <w:name w:val="Wide Table"/>
    <w:basedOn w:val="Normal"/>
    <w:rsid w:val="00914F19"/>
    <w:pPr>
      <w:ind w:left="-1418"/>
    </w:pPr>
    <w:rPr>
      <w:sz w:val="2"/>
      <w:szCs w:val="2"/>
    </w:rPr>
  </w:style>
  <w:style w:type="character" w:styleId="PageNumber">
    <w:name w:val="page number"/>
    <w:basedOn w:val="DefaultParagraphFont"/>
    <w:rsid w:val="00914F19"/>
  </w:style>
  <w:style w:type="paragraph" w:styleId="Quote">
    <w:name w:val="Quote"/>
    <w:basedOn w:val="Heading1"/>
    <w:link w:val="QuoteChar"/>
    <w:qFormat/>
    <w:rsid w:val="00914F19"/>
    <w:rPr>
      <w:b w:val="0"/>
      <w:sz w:val="72"/>
      <w:szCs w:val="72"/>
      <w:lang w:val="en-NZ"/>
    </w:rPr>
  </w:style>
  <w:style w:type="character" w:customStyle="1" w:styleId="QuoteChar">
    <w:name w:val="Quote Char"/>
    <w:basedOn w:val="DefaultParagraphFont"/>
    <w:link w:val="Quote"/>
    <w:rsid w:val="00914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F19"/>
    <w:pPr>
      <w:pageBreakBefore/>
    </w:pPr>
  </w:style>
  <w:style w:type="paragraph" w:customStyle="1" w:styleId="Border">
    <w:name w:val="Border"/>
    <w:basedOn w:val="Normal"/>
    <w:qFormat/>
    <w:rsid w:val="00914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F19"/>
    <w:rPr>
      <w:b/>
      <w:bCs/>
      <w:i/>
      <w:iCs/>
      <w:color w:val="auto"/>
    </w:rPr>
  </w:style>
  <w:style w:type="paragraph" w:styleId="IntenseQuote">
    <w:name w:val="Intense Quote"/>
    <w:basedOn w:val="Normal"/>
    <w:next w:val="Normal"/>
    <w:link w:val="IntenseQuoteChar"/>
    <w:uiPriority w:val="30"/>
    <w:qFormat/>
    <w:rsid w:val="00914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F19"/>
    <w:rPr>
      <w:smallCaps/>
      <w:color w:val="auto"/>
      <w:u w:val="single"/>
    </w:rPr>
  </w:style>
  <w:style w:type="character" w:styleId="IntenseReference">
    <w:name w:val="Intense Reference"/>
    <w:basedOn w:val="DefaultParagraphFont"/>
    <w:uiPriority w:val="32"/>
    <w:qFormat/>
    <w:rsid w:val="00914F19"/>
    <w:rPr>
      <w:b/>
      <w:bCs/>
      <w:smallCaps/>
      <w:color w:val="auto"/>
      <w:spacing w:val="5"/>
      <w:u w:val="single"/>
    </w:rPr>
  </w:style>
  <w:style w:type="paragraph" w:customStyle="1" w:styleId="2ColumnHeading">
    <w:name w:val="2Column Heading"/>
    <w:basedOn w:val="BodyText"/>
    <w:qFormat/>
    <w:rsid w:val="00914F19"/>
    <w:pPr>
      <w:spacing w:after="60"/>
      <w:ind w:left="-2268"/>
    </w:pPr>
    <w:rPr>
      <w:b/>
    </w:rPr>
  </w:style>
  <w:style w:type="paragraph" w:customStyle="1" w:styleId="Heading1TOC">
    <w:name w:val="Heading1 TOC"/>
    <w:basedOn w:val="Normal"/>
    <w:qFormat/>
    <w:rsid w:val="00914F19"/>
    <w:pPr>
      <w:spacing w:before="240" w:after="120"/>
    </w:pPr>
    <w:rPr>
      <w:rFonts w:ascii="Times New Roman" w:hAnsi="Times New Roman"/>
      <w:b/>
      <w:sz w:val="32"/>
    </w:rPr>
  </w:style>
  <w:style w:type="paragraph" w:customStyle="1" w:styleId="Heading2TOC">
    <w:name w:val="Heading2 TOC"/>
    <w:basedOn w:val="Normal"/>
    <w:qFormat/>
    <w:rsid w:val="00914F19"/>
    <w:pPr>
      <w:spacing w:before="240" w:after="60"/>
    </w:pPr>
    <w:rPr>
      <w:rFonts w:ascii="Times New Roman" w:hAnsi="Times New Roman"/>
      <w:b/>
      <w:sz w:val="28"/>
    </w:rPr>
  </w:style>
  <w:style w:type="character" w:customStyle="1" w:styleId="Underline">
    <w:name w:val="Underline"/>
    <w:basedOn w:val="DefaultParagraphFont"/>
    <w:qFormat/>
    <w:rsid w:val="00914F19"/>
    <w:rPr>
      <w:u w:val="single"/>
    </w:rPr>
  </w:style>
  <w:style w:type="character" w:customStyle="1" w:styleId="BoldandItalics">
    <w:name w:val="Bold and Italics"/>
    <w:qFormat/>
    <w:rsid w:val="00914F19"/>
    <w:rPr>
      <w:b/>
      <w:i/>
      <w:u w:val="none"/>
    </w:rPr>
  </w:style>
  <w:style w:type="paragraph" w:styleId="BalloonText">
    <w:name w:val="Balloon Text"/>
    <w:basedOn w:val="Normal"/>
    <w:link w:val="BalloonTextChar"/>
    <w:rsid w:val="00914F19"/>
    <w:rPr>
      <w:rFonts w:ascii="Tahoma" w:hAnsi="Tahoma" w:cs="Tahoma"/>
      <w:sz w:val="16"/>
      <w:szCs w:val="16"/>
    </w:rPr>
  </w:style>
  <w:style w:type="character" w:customStyle="1" w:styleId="BalloonTextChar">
    <w:name w:val="Balloon Text Char"/>
    <w:basedOn w:val="DefaultParagraphFont"/>
    <w:link w:val="BalloonText"/>
    <w:rsid w:val="00914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F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F19"/>
    <w:rPr>
      <w:b/>
      <w:color w:val="660033"/>
      <w:spacing w:val="0"/>
    </w:rPr>
  </w:style>
  <w:style w:type="paragraph" w:customStyle="1" w:styleId="Nameditemlist">
    <w:name w:val="Named item list"/>
    <w:basedOn w:val="BodyText"/>
    <w:qFormat/>
    <w:rsid w:val="00914F19"/>
    <w:pPr>
      <w:tabs>
        <w:tab w:val="left" w:pos="2835"/>
      </w:tabs>
      <w:ind w:left="2835" w:hanging="2835"/>
    </w:pPr>
  </w:style>
  <w:style w:type="paragraph" w:customStyle="1" w:styleId="BodyTextnopadding">
    <w:name w:val="Body Text no padding"/>
    <w:basedOn w:val="BodyText"/>
    <w:qFormat/>
    <w:rsid w:val="00914F19"/>
    <w:pPr>
      <w:spacing w:before="0" w:after="0"/>
    </w:pPr>
  </w:style>
  <w:style w:type="paragraph" w:customStyle="1" w:styleId="BodyTextBold">
    <w:name w:val="Body Text Bold"/>
    <w:basedOn w:val="BodyText"/>
    <w:qFormat/>
    <w:rsid w:val="00914F19"/>
    <w:rPr>
      <w:b/>
    </w:rPr>
  </w:style>
  <w:style w:type="character" w:styleId="Hyperlink">
    <w:name w:val="Hyperlink"/>
    <w:basedOn w:val="DefaultParagraphFont"/>
    <w:uiPriority w:val="99"/>
    <w:unhideWhenUsed/>
    <w:rsid w:val="005C15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6642</Characters>
  <Application>Microsoft Office Word</Application>
  <DocSecurity>0</DocSecurity>
  <Lines>189</Lines>
  <Paragraphs>117</Paragraphs>
  <ScaleCrop>false</ScaleCrop>
  <Company>Author-it Software Corporation Ltd.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PSPREG009 Conduct search and seizure</dc:title>
  <dc:subject>Approved</dc:subject>
  <dc:creator>Public Skills Australia</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