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889" w:rsidP="00572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PSPPCY013 Give and receive policy information</w:t>
      </w:r>
      <w:r>
        <w:fldChar w:fldCharType="end"/>
      </w:r>
    </w:p>
    <w:p w:rsidR="00572889" w:rsidP="00572889">
      <w:pPr>
        <w:pStyle w:val="Version"/>
        <w:sectPr w:rsidSect="00296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670E" w:rsidP="0029670E">
      <w:pPr>
        <w:pStyle w:val="SuperHeading"/>
      </w:pPr>
      <w:r w:rsidRPr="0029670E">
        <w:t>Assessment Requirements for PSPPCY013 Give and receive policy information</w:t>
      </w:r>
    </w:p>
    <w:p w:rsidR="00000000" w:rsidRPr="0029670E" w:rsidP="0029670E">
      <w:pPr>
        <w:pStyle w:val="Heading1"/>
      </w:pPr>
      <w:bookmarkStart w:id="1" w:name="O_1216627"/>
      <w:bookmarkEnd w:id="1"/>
      <w:r w:rsidRPr="0029670E">
        <w:t>Modification History</w:t>
      </w:r>
    </w:p>
    <w:p w:rsidR="00000000" w:rsidRPr="0029670E" w:rsidP="00572889">
      <w:pPr>
        <w:pStyle w:val="BodyText"/>
      </w:pPr>
      <w:r w:rsidRPr="0029670E">
        <w:t>Supersedes and is not equivalent to PSPPCY003 Give and receive policy information.</w:t>
      </w:r>
    </w:p>
    <w:p w:rsidR="00000000" w:rsidRPr="0029670E" w:rsidP="0029670E">
      <w:pPr>
        <w:pStyle w:val="Heading1"/>
      </w:pPr>
      <w:bookmarkStart w:id="2" w:name="O_1216628"/>
      <w:bookmarkEnd w:id="2"/>
      <w:r w:rsidRPr="0029670E">
        <w:t>Performance Evidence</w:t>
      </w:r>
    </w:p>
    <w:p w:rsidR="00000000" w:rsidRPr="0029670E" w:rsidP="00572889">
      <w:pPr>
        <w:pStyle w:val="BodyText"/>
      </w:pPr>
      <w:r w:rsidRPr="0029670E">
        <w:t>Evidence of the ability to complete tasks outlined in elements and performance criteria of this unit in the context of the job role and, on at least one occasion:</w:t>
      </w:r>
    </w:p>
    <w:p w:rsidR="00000000" w:rsidRPr="0029670E" w:rsidP="0029670E">
      <w:pPr>
        <w:pStyle w:val="ListBullet"/>
      </w:pPr>
      <w:r w:rsidRPr="0029670E">
        <w:t>research and provide information in relation to an enquiry</w:t>
      </w:r>
    </w:p>
    <w:p w:rsidR="00000000" w:rsidRPr="0029670E" w:rsidP="0029670E">
      <w:pPr>
        <w:pStyle w:val="ListBullet"/>
      </w:pPr>
      <w:r w:rsidRPr="0029670E">
        <w:t>prepare a written report incorpor</w:t>
      </w:r>
      <w:r w:rsidRPr="0029670E">
        <w:t>ating suggestions based on policy feedback received.</w:t>
      </w:r>
    </w:p>
    <w:p w:rsidR="00000000" w:rsidRPr="0029670E" w:rsidP="0029670E">
      <w:pPr>
        <w:pStyle w:val="AllowPageBreak"/>
      </w:pPr>
    </w:p>
    <w:p w:rsidR="00000000" w:rsidRPr="0029670E" w:rsidP="0029670E">
      <w:pPr>
        <w:pStyle w:val="Heading1"/>
      </w:pPr>
      <w:bookmarkStart w:id="3" w:name="O_1216629"/>
      <w:bookmarkEnd w:id="3"/>
      <w:r w:rsidRPr="0029670E">
        <w:t>Knowledge Evidence</w:t>
      </w:r>
    </w:p>
    <w:p w:rsidR="00000000" w:rsidRPr="0029670E" w:rsidP="00572889">
      <w:pPr>
        <w:pStyle w:val="BodyText"/>
      </w:pPr>
      <w:r w:rsidRPr="0029670E">
        <w:t>Demonstrated knowledge required to complete the tasks outlined in elements and performance criteria of this unit:</w:t>
      </w:r>
    </w:p>
    <w:p w:rsidR="00000000" w:rsidRPr="0029670E" w:rsidP="0029670E">
      <w:pPr>
        <w:pStyle w:val="ListBullet"/>
      </w:pPr>
      <w:r w:rsidRPr="0029670E">
        <w:t>practices and procedures for developing policy gui</w:t>
      </w:r>
      <w:r w:rsidRPr="0029670E">
        <w:t>delines</w:t>
      </w:r>
    </w:p>
    <w:p w:rsidR="00000000" w:rsidRPr="0029670E" w:rsidP="0029670E">
      <w:pPr>
        <w:pStyle w:val="ListBullet"/>
      </w:pPr>
      <w:r w:rsidRPr="0029670E">
        <w:t>policy feedback mechanisms, including relationships to:</w:t>
      </w:r>
    </w:p>
    <w:p w:rsidR="00000000" w:rsidRPr="0029670E" w:rsidP="0029670E">
      <w:pPr>
        <w:pStyle w:val="ListBullet2"/>
      </w:pPr>
      <w:r w:rsidRPr="0029670E">
        <w:t>policy guidelines</w:t>
      </w:r>
    </w:p>
    <w:p w:rsidR="00000000" w:rsidRPr="0029670E" w:rsidP="0029670E">
      <w:pPr>
        <w:pStyle w:val="ListBullet2"/>
      </w:pPr>
      <w:r w:rsidRPr="0029670E">
        <w:t>evaluation of the effectiveness of policy implementation</w:t>
      </w:r>
    </w:p>
    <w:p w:rsidR="00000000" w:rsidRPr="0029670E" w:rsidP="0029670E">
      <w:pPr>
        <w:pStyle w:val="ListBullet2"/>
      </w:pPr>
      <w:r w:rsidRPr="0029670E">
        <w:t>evaluation of policy impact on organisational outcomes</w:t>
      </w:r>
    </w:p>
    <w:p w:rsidR="00000000" w:rsidRPr="0029670E" w:rsidP="0029670E">
      <w:pPr>
        <w:pStyle w:val="ListBullet2"/>
      </w:pPr>
      <w:r w:rsidRPr="0029670E">
        <w:t>policy developers, legislation drafters, legal advisers</w:t>
      </w:r>
    </w:p>
    <w:p w:rsidR="00000000" w:rsidRPr="0029670E" w:rsidP="0029670E">
      <w:pPr>
        <w:pStyle w:val="ListBullet"/>
      </w:pPr>
      <w:r w:rsidRPr="0029670E">
        <w:t xml:space="preserve">current organisational policies </w:t>
      </w:r>
    </w:p>
    <w:p w:rsidR="00000000" w:rsidRPr="0029670E" w:rsidP="0029670E">
      <w:pPr>
        <w:pStyle w:val="ListBullet"/>
      </w:pPr>
      <w:r w:rsidRPr="0029670E">
        <w:t>government policies and international policy obligations that impact on organisational policy</w:t>
      </w:r>
    </w:p>
    <w:p w:rsidR="00000000" w:rsidRPr="0029670E" w:rsidP="0029670E">
      <w:pPr>
        <w:pStyle w:val="ListBullet"/>
      </w:pPr>
      <w:r w:rsidRPr="0029670E">
        <w:t>key aspects of inward and outward facing policies including:</w:t>
      </w:r>
    </w:p>
    <w:p w:rsidR="00000000" w:rsidRPr="0029670E" w:rsidP="0029670E">
      <w:pPr>
        <w:pStyle w:val="ListBullet2"/>
      </w:pPr>
      <w:r w:rsidRPr="0029670E">
        <w:t>the difference between them</w:t>
      </w:r>
    </w:p>
    <w:p w:rsidR="00000000" w:rsidRPr="0029670E" w:rsidP="0029670E">
      <w:pPr>
        <w:pStyle w:val="ListBullet2"/>
      </w:pPr>
      <w:r w:rsidRPr="0029670E">
        <w:t>impact on the organisation</w:t>
      </w:r>
    </w:p>
    <w:p w:rsidR="00000000" w:rsidRPr="0029670E" w:rsidP="0029670E">
      <w:pPr>
        <w:pStyle w:val="ListBullet2"/>
      </w:pPr>
      <w:r w:rsidRPr="0029670E">
        <w:t>implications</w:t>
      </w:r>
      <w:r w:rsidRPr="0029670E">
        <w:t xml:space="preserve"> for enquiries</w:t>
      </w:r>
    </w:p>
    <w:p w:rsidR="00000000" w:rsidRPr="0029670E" w:rsidP="0029670E">
      <w:pPr>
        <w:pStyle w:val="ListBullet"/>
      </w:pPr>
      <w:r w:rsidRPr="0029670E">
        <w:t>organisational and government procedures and protocols</w:t>
      </w:r>
    </w:p>
    <w:p w:rsidR="00000000" w:rsidRPr="0029670E" w:rsidP="0029670E">
      <w:pPr>
        <w:pStyle w:val="ListBullet"/>
      </w:pPr>
      <w:r w:rsidRPr="0029670E">
        <w:t>public sector codes of ethics and codes of conduct.</w:t>
      </w:r>
    </w:p>
    <w:p w:rsidR="00000000" w:rsidRPr="0029670E" w:rsidP="0029670E">
      <w:pPr>
        <w:pStyle w:val="AllowPageBreak"/>
      </w:pPr>
    </w:p>
    <w:p w:rsidR="00000000" w:rsidRPr="0029670E" w:rsidP="0029670E">
      <w:pPr>
        <w:pStyle w:val="Heading1"/>
      </w:pPr>
      <w:bookmarkStart w:id="4" w:name="O_1216630"/>
      <w:bookmarkEnd w:id="4"/>
      <w:r w:rsidRPr="0029670E">
        <w:t>Assessment Conditions</w:t>
      </w:r>
    </w:p>
    <w:p w:rsidR="00000000" w:rsidRPr="0029670E" w:rsidP="00572889">
      <w:pPr>
        <w:pStyle w:val="BodyText"/>
      </w:pPr>
      <w:r w:rsidRPr="0029670E">
        <w:t>Skills must be demonstrated in the workplace or in a simulated environment that reflects wor</w:t>
      </w:r>
      <w:r w:rsidRPr="0029670E">
        <w:t xml:space="preserve">kplace conditions. </w:t>
      </w:r>
    </w:p>
    <w:p w:rsidR="00000000" w:rsidRPr="0029670E" w:rsidP="00572889">
      <w:pPr>
        <w:pStyle w:val="BodyText"/>
      </w:pPr>
      <w:r w:rsidRPr="0029670E">
        <w:t>Assessment must ensure access to:</w:t>
      </w:r>
    </w:p>
    <w:p w:rsidR="00000000" w:rsidRPr="0029670E" w:rsidP="0029670E">
      <w:pPr>
        <w:pStyle w:val="ListBullet"/>
      </w:pPr>
      <w:r w:rsidRPr="0029670E">
        <w:t>policy documents</w:t>
      </w:r>
    </w:p>
    <w:p w:rsidR="00000000" w:rsidRPr="0029670E" w:rsidP="0029670E">
      <w:pPr>
        <w:pStyle w:val="ListBullet"/>
      </w:pPr>
      <w:r w:rsidRPr="0029670E">
        <w:t>resources and equipment of the working environment.</w:t>
      </w:r>
    </w:p>
    <w:p w:rsidR="00000000" w:rsidRPr="0029670E" w:rsidP="00572889">
      <w:pPr>
        <w:pStyle w:val="BodyText"/>
      </w:pPr>
      <w:r w:rsidRPr="0029670E">
        <w:t>Assessors must satisfy the Standards for Registered Training Organisations’ requirements for assessors.</w:t>
      </w:r>
    </w:p>
    <w:p w:rsidR="00000000" w:rsidRPr="0029670E" w:rsidP="0029670E">
      <w:pPr>
        <w:pStyle w:val="Heading1"/>
      </w:pPr>
      <w:bookmarkStart w:id="5" w:name="O_1216633"/>
      <w:bookmarkEnd w:id="5"/>
      <w:r w:rsidRPr="0029670E">
        <w:t>Links</w:t>
      </w:r>
    </w:p>
    <w:p w:rsidR="00000000" w:rsidRPr="0029670E" w:rsidP="00572889">
      <w:pPr>
        <w:pStyle w:val="BodyText"/>
      </w:pPr>
      <w:r w:rsidRPr="002967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640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670E" w:rsidP="0029670E"/>
    <w:sectPr w:rsidSect="002967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0E" w:rsidRPr="00572889" w:rsidP="00572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89" w:rsidP="00296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2889" w:rsidP="00296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2889" w:rsidP="00296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670E" w:rsidRPr="00572889" w:rsidP="00572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889" w:rsidRPr="002D2AF8" w:rsidP="00296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PSPPCY013 Give and receive policy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72889" w:rsidP="00296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28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988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EE4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6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6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6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6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6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6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6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6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6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6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670E"/>
  </w:style>
  <w:style w:type="character" w:customStyle="1" w:styleId="Heading1Char">
    <w:name w:val="Heading 1 Char"/>
    <w:basedOn w:val="DefaultParagraphFont"/>
    <w:link w:val="Heading1"/>
    <w:rsid w:val="00296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67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6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67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67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6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6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6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6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6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6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6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6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6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6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6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6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6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6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6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6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6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6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6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6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670E"/>
    <w:rPr>
      <w:b/>
      <w:spacing w:val="0"/>
    </w:rPr>
  </w:style>
  <w:style w:type="paragraph" w:customStyle="1" w:styleId="SuperTitle">
    <w:name w:val="SuperTitle"/>
    <w:basedOn w:val="Title"/>
    <w:rsid w:val="00296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6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6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6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6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6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6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6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6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6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6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6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670E"/>
    <w:rPr>
      <w:i/>
    </w:rPr>
  </w:style>
  <w:style w:type="paragraph" w:styleId="Caption">
    <w:name w:val="caption"/>
    <w:basedOn w:val="BodyText"/>
    <w:next w:val="Normal"/>
    <w:qFormat/>
    <w:rsid w:val="00296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6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6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670E"/>
  </w:style>
  <w:style w:type="paragraph" w:styleId="TableofFigures">
    <w:name w:val="table of figures"/>
    <w:basedOn w:val="Normal"/>
    <w:next w:val="Normal"/>
    <w:semiHidden/>
    <w:rsid w:val="00296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67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670E"/>
    <w:rPr>
      <w:rFonts w:ascii="Wingdings" w:hAnsi="Wingdings"/>
    </w:rPr>
  </w:style>
  <w:style w:type="paragraph" w:customStyle="1" w:styleId="TableHeading">
    <w:name w:val="Table Heading"/>
    <w:basedOn w:val="HeadingBase"/>
    <w:rsid w:val="00296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670E"/>
    <w:rPr>
      <w:color w:val="0033CC"/>
      <w:u w:val="none"/>
    </w:rPr>
  </w:style>
  <w:style w:type="paragraph" w:customStyle="1" w:styleId="BodyTextRight">
    <w:name w:val="Body Text Right"/>
    <w:basedOn w:val="BodyText"/>
    <w:rsid w:val="00296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6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6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6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6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6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670E"/>
    <w:rPr>
      <w:sz w:val="32"/>
    </w:rPr>
  </w:style>
  <w:style w:type="paragraph" w:customStyle="1" w:styleId="HeadingProcedure">
    <w:name w:val="Heading Procedure"/>
    <w:basedOn w:val="HeadingBase"/>
    <w:next w:val="Normal"/>
    <w:rsid w:val="00296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670E"/>
    <w:pPr>
      <w:spacing w:before="60" w:after="60"/>
    </w:pPr>
  </w:style>
  <w:style w:type="paragraph" w:styleId="ListContinue">
    <w:name w:val="List Continue"/>
    <w:basedOn w:val="List"/>
    <w:rsid w:val="0029670E"/>
    <w:pPr>
      <w:ind w:firstLine="0"/>
    </w:pPr>
  </w:style>
  <w:style w:type="paragraph" w:customStyle="1" w:styleId="ListNote">
    <w:name w:val="List Note"/>
    <w:basedOn w:val="List"/>
    <w:rsid w:val="00296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6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6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670E"/>
    <w:rPr>
      <w:rFonts w:ascii="Courier New" w:hAnsi="Courier New"/>
    </w:rPr>
  </w:style>
  <w:style w:type="paragraph" w:customStyle="1" w:styleId="NoteBullet">
    <w:name w:val="Note Bullet"/>
    <w:basedOn w:val="Note"/>
    <w:rsid w:val="00296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6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6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6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67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6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6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670E"/>
    <w:rPr>
      <w:b/>
      <w:smallCaps/>
    </w:rPr>
  </w:style>
  <w:style w:type="paragraph" w:customStyle="1" w:styleId="TableListNumber">
    <w:name w:val="Table List Number"/>
    <w:basedOn w:val="ListNumber"/>
    <w:rsid w:val="00296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6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670E"/>
    <w:pPr>
      <w:numPr>
        <w:numId w:val="9"/>
      </w:numPr>
    </w:pPr>
  </w:style>
  <w:style w:type="paragraph" w:customStyle="1" w:styleId="ListAlpha2">
    <w:name w:val="List Alpha 2"/>
    <w:basedOn w:val="List2"/>
    <w:rsid w:val="0029670E"/>
    <w:pPr>
      <w:numPr>
        <w:numId w:val="8"/>
      </w:numPr>
    </w:pPr>
  </w:style>
  <w:style w:type="paragraph" w:styleId="List2">
    <w:name w:val="List 2"/>
    <w:basedOn w:val="BodyText"/>
    <w:rsid w:val="00296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6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6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6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67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6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670E"/>
    <w:pPr>
      <w:numPr>
        <w:numId w:val="4"/>
      </w:numPr>
    </w:pPr>
  </w:style>
  <w:style w:type="paragraph" w:styleId="ListContinue2">
    <w:name w:val="List Continue 2"/>
    <w:basedOn w:val="List2"/>
    <w:rsid w:val="0029670E"/>
    <w:pPr>
      <w:ind w:firstLine="0"/>
    </w:pPr>
  </w:style>
  <w:style w:type="paragraph" w:styleId="ListContinue3">
    <w:name w:val="List Continue 3"/>
    <w:basedOn w:val="List3"/>
    <w:rsid w:val="0029670E"/>
    <w:pPr>
      <w:ind w:left="1021" w:firstLine="0"/>
    </w:pPr>
  </w:style>
  <w:style w:type="paragraph" w:styleId="ListContinue4">
    <w:name w:val="List Continue 4"/>
    <w:basedOn w:val="List4"/>
    <w:rsid w:val="0029670E"/>
    <w:pPr>
      <w:ind w:firstLine="0"/>
    </w:pPr>
  </w:style>
  <w:style w:type="paragraph" w:styleId="ListContinue5">
    <w:name w:val="List Continue 5"/>
    <w:basedOn w:val="List5"/>
    <w:rsid w:val="0029670E"/>
    <w:pPr>
      <w:ind w:firstLine="0"/>
    </w:pPr>
  </w:style>
  <w:style w:type="paragraph" w:styleId="ListNumber3">
    <w:name w:val="List Number 3"/>
    <w:basedOn w:val="List3"/>
    <w:rsid w:val="0029670E"/>
    <w:pPr>
      <w:numPr>
        <w:numId w:val="5"/>
      </w:numPr>
    </w:pPr>
  </w:style>
  <w:style w:type="paragraph" w:styleId="ListNumber4">
    <w:name w:val="List Number 4"/>
    <w:basedOn w:val="List4"/>
    <w:rsid w:val="0029670E"/>
    <w:pPr>
      <w:numPr>
        <w:numId w:val="6"/>
      </w:numPr>
    </w:pPr>
  </w:style>
  <w:style w:type="paragraph" w:styleId="ListNumber5">
    <w:name w:val="List Number 5"/>
    <w:basedOn w:val="List5"/>
    <w:rsid w:val="0029670E"/>
    <w:pPr>
      <w:numPr>
        <w:numId w:val="7"/>
      </w:numPr>
    </w:pPr>
  </w:style>
  <w:style w:type="paragraph" w:styleId="BlockText">
    <w:name w:val="Block Text"/>
    <w:basedOn w:val="Normal"/>
    <w:rsid w:val="00296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6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670E"/>
    <w:rPr>
      <w:sz w:val="16"/>
      <w:vertAlign w:val="superscript"/>
    </w:rPr>
  </w:style>
  <w:style w:type="character" w:customStyle="1" w:styleId="Symbols">
    <w:name w:val="Symbols"/>
    <w:basedOn w:val="DefaultParagraphFont"/>
    <w:rsid w:val="0029670E"/>
    <w:rPr>
      <w:rFonts w:ascii="Symbol" w:hAnsi="Symbol"/>
    </w:rPr>
  </w:style>
  <w:style w:type="character" w:customStyle="1" w:styleId="MenuOptions">
    <w:name w:val="Menu Options"/>
    <w:basedOn w:val="DefaultParagraphFont"/>
    <w:rsid w:val="00296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670E"/>
    <w:rPr>
      <w:b/>
    </w:rPr>
  </w:style>
  <w:style w:type="character" w:customStyle="1" w:styleId="Underlined">
    <w:name w:val="Underlined"/>
    <w:basedOn w:val="DefaultParagraphFont"/>
    <w:rsid w:val="0029670E"/>
    <w:rPr>
      <w:u w:val="single"/>
    </w:rPr>
  </w:style>
  <w:style w:type="paragraph" w:customStyle="1" w:styleId="TableBodyTextRight">
    <w:name w:val="Table Body Text Right"/>
    <w:basedOn w:val="TableBodyText"/>
    <w:rsid w:val="00296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670E"/>
    <w:rPr>
      <w:sz w:val="18"/>
    </w:rPr>
  </w:style>
  <w:style w:type="paragraph" w:customStyle="1" w:styleId="BodySmallRight">
    <w:name w:val="Body Small Right"/>
    <w:basedOn w:val="BodyTextRight"/>
    <w:rsid w:val="0029670E"/>
    <w:rPr>
      <w:sz w:val="18"/>
      <w:szCs w:val="18"/>
    </w:rPr>
  </w:style>
  <w:style w:type="paragraph" w:customStyle="1" w:styleId="MarginEdition">
    <w:name w:val="Margin Edition"/>
    <w:basedOn w:val="MarginNote"/>
    <w:rsid w:val="00296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670E"/>
    <w:rPr>
      <w:sz w:val="2"/>
      <w:szCs w:val="2"/>
    </w:rPr>
  </w:style>
  <w:style w:type="character" w:customStyle="1" w:styleId="Small">
    <w:name w:val="Small"/>
    <w:basedOn w:val="DefaultParagraphFont"/>
    <w:rsid w:val="0029670E"/>
    <w:rPr>
      <w:sz w:val="16"/>
    </w:rPr>
  </w:style>
  <w:style w:type="paragraph" w:customStyle="1" w:styleId="WideTable">
    <w:name w:val="Wide Table"/>
    <w:basedOn w:val="Normal"/>
    <w:rsid w:val="00296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670E"/>
  </w:style>
  <w:style w:type="paragraph" w:styleId="Quote">
    <w:name w:val="Quote"/>
    <w:basedOn w:val="Heading1"/>
    <w:link w:val="QuoteChar"/>
    <w:qFormat/>
    <w:rsid w:val="00296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6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670E"/>
    <w:pPr>
      <w:pageBreakBefore/>
    </w:pPr>
  </w:style>
  <w:style w:type="paragraph" w:customStyle="1" w:styleId="Border">
    <w:name w:val="Border"/>
    <w:basedOn w:val="Normal"/>
    <w:qFormat/>
    <w:rsid w:val="00296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6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6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6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6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6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6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670E"/>
    <w:rPr>
      <w:u w:val="single"/>
    </w:rPr>
  </w:style>
  <w:style w:type="character" w:customStyle="1" w:styleId="BoldandItalics">
    <w:name w:val="Bold and Italics"/>
    <w:qFormat/>
    <w:rsid w:val="0029670E"/>
    <w:rPr>
      <w:b/>
      <w:i/>
      <w:u w:val="none"/>
    </w:rPr>
  </w:style>
  <w:style w:type="paragraph" w:styleId="BalloonText">
    <w:name w:val="Balloon Text"/>
    <w:basedOn w:val="Normal"/>
    <w:link w:val="BalloonTextChar"/>
    <w:rsid w:val="00296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6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67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6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6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67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670E"/>
    <w:pPr>
      <w:spacing w:before="0" w:after="0"/>
    </w:pPr>
  </w:style>
  <w:style w:type="paragraph" w:customStyle="1" w:styleId="BodyTextBold">
    <w:name w:val="Body Text Bold"/>
    <w:basedOn w:val="BodyText"/>
    <w:qFormat/>
    <w:rsid w:val="0029670E"/>
    <w:rPr>
      <w:b/>
    </w:rPr>
  </w:style>
  <w:style w:type="character" w:styleId="Hyperlink">
    <w:name w:val="Hyperlink"/>
    <w:basedOn w:val="DefaultParagraphFont"/>
    <w:uiPriority w:val="99"/>
    <w:unhideWhenUsed/>
    <w:rsid w:val="00572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1806</Characters>
  <Application>Microsoft Office Word</Application>
  <DocSecurity>0</DocSecurity>
  <Lines>50</Lines>
  <Paragraphs>40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PSPPCY013 Give and receive policy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2022-11-21T09:16:00Z</dcterms:created>
  <dcterms:modified xsi:type="dcterms:W3CDTF">2022-11-21T09:16:00Z</dcterms:modified>
</cp:coreProperties>
</file>