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940" w:rsidP="00A16940">
      <w:pPr>
        <w:pStyle w:val="Title"/>
      </w:pPr>
      <w:r>
        <w:fldChar w:fldCharType="begin"/>
      </w:r>
      <w:r>
        <w:instrText xml:space="preserve"> TITLE   \* MERGEFORMAT </w:instrText>
      </w:r>
      <w:r>
        <w:fldChar w:fldCharType="separate"/>
      </w:r>
      <w:r>
        <w:t>Assessment Requirements for PSPPCY005 Implement e-correspondence policies</w:t>
      </w:r>
      <w:r>
        <w:fldChar w:fldCharType="end"/>
      </w:r>
    </w:p>
    <w:p w:rsidR="00A16940" w:rsidP="00A16940">
      <w:pPr>
        <w:pStyle w:val="Version"/>
        <w:sectPr w:rsidSect="002B0E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E81" w:rsidP="002B0E81">
      <w:pPr>
        <w:pStyle w:val="SuperHeading"/>
      </w:pPr>
      <w:r w:rsidRPr="002B0E81">
        <w:t>Assessment Requirements for PSPPCY005 Implement e-correspondence policies</w:t>
      </w:r>
    </w:p>
    <w:p w:rsidR="00000000" w:rsidRPr="002B0E81" w:rsidP="002B0E81">
      <w:pPr>
        <w:pStyle w:val="Heading1"/>
      </w:pPr>
      <w:bookmarkStart w:id="1" w:name="O_825086"/>
      <w:bookmarkEnd w:id="1"/>
      <w:r w:rsidRPr="002B0E81">
        <w:t>Modification History</w:t>
      </w:r>
    </w:p>
    <w:tbl>
      <w:tblPr>
        <w:tblW w:w="0" w:type="auto"/>
        <w:tblLayout w:type="fixed"/>
        <w:tblCellMar>
          <w:left w:w="62" w:type="dxa"/>
          <w:right w:w="62" w:type="dxa"/>
        </w:tblCellMar>
        <w:tblLook w:val="0000"/>
      </w:tblPr>
      <w:tblGrid>
        <w:gridCol w:w="1134"/>
        <w:gridCol w:w="7937"/>
      </w:tblGrid>
      <w:tr w:rsidTr="00A169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81">
            <w:pPr>
              <w:pStyle w:val="TableHeading"/>
              <w:rPr>
                <w:lang w:val="en-NZ"/>
              </w:rPr>
            </w:pPr>
            <w:r w:rsidRPr="002B0E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81">
            <w:pPr>
              <w:pStyle w:val="TableHeading"/>
              <w:rPr>
                <w:lang w:val="en-NZ"/>
              </w:rPr>
            </w:pPr>
            <w:r w:rsidRPr="002B0E81">
              <w:t>Comments</w:t>
            </w:r>
          </w:p>
        </w:tc>
      </w:tr>
      <w:tr w:rsidTr="00A169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81">
            <w:pPr>
              <w:pStyle w:val="BodyText"/>
              <w:rPr>
                <w:lang w:val="en-NZ"/>
              </w:rPr>
            </w:pPr>
            <w:r w:rsidRPr="002B0E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81" w:rsidP="002B0E81">
            <w:pPr>
              <w:pStyle w:val="BodyText"/>
            </w:pPr>
            <w:r w:rsidRPr="002B0E81">
              <w:t xml:space="preserve">These Assessment Requirements were released in PSP Public Sector Training Package release 1.0 and meet the Standards for Training Packages. </w:t>
            </w:r>
          </w:p>
          <w:p w:rsidR="00000000" w:rsidRPr="002B0E81" w:rsidP="002B0E81">
            <w:pPr>
              <w:pStyle w:val="BodyText"/>
            </w:pPr>
          </w:p>
          <w:p w:rsidR="00000000" w:rsidRPr="002B0E81" w:rsidP="002B0E81">
            <w:pPr>
              <w:pStyle w:val="ListBullet"/>
            </w:pPr>
            <w:r w:rsidRPr="002B0E81">
              <w:t>Assessment Requirements created drawing upon specified assessment information from superseded unit</w:t>
            </w:r>
          </w:p>
        </w:tc>
      </w:tr>
    </w:tbl>
    <w:p w:rsidR="00000000" w:rsidRPr="002B0E81" w:rsidP="002B0E81">
      <w:pPr>
        <w:pStyle w:val="BodyText"/>
      </w:pPr>
    </w:p>
    <w:p w:rsidR="00000000" w:rsidRPr="002B0E81" w:rsidP="002B0E81">
      <w:pPr>
        <w:pStyle w:val="AllowPageBreak"/>
      </w:pPr>
    </w:p>
    <w:p w:rsidR="00000000" w:rsidRPr="002B0E81" w:rsidP="002B0E81">
      <w:pPr>
        <w:pStyle w:val="Heading1"/>
      </w:pPr>
      <w:bookmarkStart w:id="2" w:name="O_825087"/>
      <w:bookmarkEnd w:id="2"/>
      <w:r w:rsidRPr="002B0E81">
        <w:t>Performance Evidence</w:t>
      </w:r>
    </w:p>
    <w:p w:rsidR="00000000" w:rsidRPr="002B0E81" w:rsidP="00A16940">
      <w:pPr>
        <w:pStyle w:val="BodyText"/>
      </w:pPr>
      <w:r w:rsidRPr="002B0E81">
        <w:t xml:space="preserve">Evidence required to demonstrate competence must satisfy all of the requirements of the elements and performance criteria. If not otherwise specified </w:t>
      </w:r>
      <w:r w:rsidRPr="002B0E81">
        <w:t>the candidate must demonstrate evidence of performance of the following on at least one occasion.</w:t>
      </w:r>
    </w:p>
    <w:p w:rsidR="00000000" w:rsidRPr="002B0E81" w:rsidP="002B0E81">
      <w:pPr>
        <w:pStyle w:val="ListBullet"/>
      </w:pPr>
      <w:r w:rsidRPr="002B0E81">
        <w:t>following policies and procedures</w:t>
      </w:r>
    </w:p>
    <w:p w:rsidR="00000000" w:rsidRPr="002B0E81" w:rsidP="002B0E81">
      <w:pPr>
        <w:pStyle w:val="ListBullet"/>
      </w:pPr>
      <w:r w:rsidRPr="002B0E81">
        <w:t>referring information to management or other staff, especially in dealing with suspicious or potentially dangerous electron</w:t>
      </w:r>
      <w:r w:rsidRPr="002B0E81">
        <w:t>ic mail</w:t>
      </w:r>
    </w:p>
    <w:p w:rsidR="00000000" w:rsidRPr="002B0E81" w:rsidP="002B0E81">
      <w:pPr>
        <w:pStyle w:val="AllowPageBreak"/>
      </w:pPr>
    </w:p>
    <w:p w:rsidR="00000000" w:rsidRPr="002B0E81" w:rsidP="002B0E81">
      <w:pPr>
        <w:pStyle w:val="Heading1"/>
      </w:pPr>
      <w:bookmarkStart w:id="3" w:name="O_825088"/>
      <w:bookmarkEnd w:id="3"/>
      <w:r w:rsidRPr="002B0E81">
        <w:t>Knowledge Evidence</w:t>
      </w:r>
    </w:p>
    <w:p w:rsidR="00000000" w:rsidRPr="002B0E81" w:rsidP="00A16940">
      <w:pPr>
        <w:pStyle w:val="BodyText"/>
      </w:pPr>
      <w:r w:rsidRPr="002B0E81">
        <w:t>Evidence required to demonstrate competence must satisfy all of the requirements of the elements and performance criteria. If not otherwise specified the depth of knowledge demonstrated must be appropriate to the</w:t>
      </w:r>
      <w:r w:rsidRPr="002B0E81">
        <w:t xml:space="preserve"> job context of the candidate.</w:t>
      </w:r>
    </w:p>
    <w:p w:rsidR="00000000" w:rsidRPr="002B0E81" w:rsidP="002B0E81">
      <w:pPr>
        <w:pStyle w:val="ListBullet"/>
      </w:pPr>
      <w:r w:rsidRPr="002B0E81">
        <w:t>relevant legislation from all levels of government that affects e-business operation</w:t>
      </w:r>
    </w:p>
    <w:p w:rsidR="00000000" w:rsidRPr="002B0E81" w:rsidP="002B0E81">
      <w:pPr>
        <w:pStyle w:val="ListBullet"/>
      </w:pPr>
      <w:r w:rsidRPr="002B0E81">
        <w:t>organisational policies and procedures relating to electronic mail</w:t>
      </w:r>
    </w:p>
    <w:p w:rsidR="00000000" w:rsidRPr="002B0E81" w:rsidP="002B0E81">
      <w:pPr>
        <w:pStyle w:val="ListBullet"/>
      </w:pPr>
      <w:r w:rsidRPr="002B0E81">
        <w:t>service provider requirements, especially with regard to email attachmen</w:t>
      </w:r>
      <w:r w:rsidRPr="002B0E81">
        <w:t>ts</w:t>
      </w:r>
    </w:p>
    <w:p w:rsidR="00000000" w:rsidRPr="002B0E81" w:rsidP="002B0E81">
      <w:pPr>
        <w:pStyle w:val="ListBullet"/>
      </w:pPr>
      <w:r w:rsidRPr="002B0E81">
        <w:t>set up and maintenance procedures for electronic software</w:t>
      </w:r>
    </w:p>
    <w:p w:rsidR="00000000" w:rsidRPr="002B0E81" w:rsidP="002B0E81">
      <w:pPr>
        <w:pStyle w:val="ListBullet"/>
      </w:pPr>
      <w:r w:rsidRPr="002B0E81">
        <w:t>naming protocols for email addresses</w:t>
      </w:r>
    </w:p>
    <w:p w:rsidR="00000000" w:rsidRPr="002B0E81" w:rsidP="002B0E81">
      <w:pPr>
        <w:pStyle w:val="ListBullet"/>
      </w:pPr>
      <w:r w:rsidRPr="002B0E81">
        <w:t>electronic file handling, including saving, copying, moving and deleting</w:t>
      </w:r>
    </w:p>
    <w:p w:rsidR="00000000" w:rsidRPr="002B0E81" w:rsidP="002B0E81">
      <w:pPr>
        <w:pStyle w:val="ListBullet"/>
      </w:pPr>
      <w:r w:rsidRPr="002B0E81">
        <w:t>security levels for receiving electronic mail</w:t>
      </w:r>
    </w:p>
    <w:p w:rsidR="00000000" w:rsidRPr="002B0E81" w:rsidP="002B0E81">
      <w:pPr>
        <w:pStyle w:val="AllowPageBreak"/>
      </w:pPr>
    </w:p>
    <w:p w:rsidR="00000000" w:rsidRPr="002B0E81" w:rsidP="002B0E81">
      <w:pPr>
        <w:pStyle w:val="Heading1"/>
      </w:pPr>
      <w:bookmarkStart w:id="4" w:name="O_825089"/>
      <w:bookmarkEnd w:id="4"/>
      <w:r w:rsidRPr="002B0E81">
        <w:t>Assessment Conditions</w:t>
      </w:r>
    </w:p>
    <w:p w:rsidR="00000000" w:rsidRPr="002B0E81" w:rsidP="00A16940">
      <w:pPr>
        <w:pStyle w:val="BodyText"/>
      </w:pPr>
      <w:r w:rsidRPr="002B0E81">
        <w:t xml:space="preserve">This unit contains no specific industry-mandated assessment conditions. Guidance on suggested and recommended conditions and methods can be found in the Implementation Guide. </w:t>
      </w:r>
    </w:p>
    <w:p w:rsidR="00A16940" w:rsidP="00A16940">
      <w:pPr>
        <w:pStyle w:val="BodyText"/>
      </w:pPr>
      <w:r w:rsidRPr="002B0E81">
        <w:t>Assessors must satisfy the NVR/AQTF mandatory competency requirements for asses</w:t>
      </w:r>
      <w:r w:rsidRPr="002B0E81">
        <w:t>sors.</w:t>
      </w:r>
    </w:p>
    <w:p w:rsidR="00000000" w:rsidRPr="002B0E81" w:rsidP="002B0E81">
      <w:pPr>
        <w:pStyle w:val="Heading1"/>
      </w:pPr>
      <w:bookmarkStart w:id="5" w:name="O_825092"/>
      <w:bookmarkEnd w:id="5"/>
      <w:r w:rsidRPr="002B0E81">
        <w:t>Links</w:t>
      </w:r>
    </w:p>
    <w:p w:rsidR="00000000" w:rsidRPr="002B0E81" w:rsidP="00A16940">
      <w:pPr>
        <w:pStyle w:val="BodyText"/>
      </w:pPr>
      <w:r w:rsidRPr="002B0E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67CD">
        <w:rPr>
          <w:rStyle w:val="Hyperlink"/>
        </w:rPr>
        <w:t>https://vetnet.gov.au/Pages/TrainingDocs.aspx?q=bebbece7-ff48-4d2c-8876-405679019623</w:t>
      </w:r>
      <w:r>
        <w:fldChar w:fldCharType="end"/>
      </w:r>
    </w:p>
    <w:p w:rsidR="00000000" w:rsidRPr="002B0E81" w:rsidP="00A16940">
      <w:pPr>
        <w:pStyle w:val="BodyText"/>
      </w:pPr>
      <w:r w:rsidRPr="002B0E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67CD">
        <w:rPr>
          <w:rStyle w:val="Hyperlink"/>
        </w:rPr>
        <w:t>https://vetnet.gov.au/Pages/TrainingDocs.aspx?q=bebbece7-ff48-4d2c-8876-405679019623</w:t>
      </w:r>
      <w:r>
        <w:fldChar w:fldCharType="end"/>
      </w:r>
    </w:p>
    <w:p w:rsidR="00000000" w:rsidRPr="002B0E81" w:rsidP="00A16940">
      <w:pPr>
        <w:pStyle w:val="BodyText"/>
      </w:pPr>
      <w:r w:rsidRPr="002B0E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367CD">
        <w:rPr>
          <w:rStyle w:val="Hyperlink"/>
        </w:rPr>
        <w:t>https://vetnet.gov.au/Pages/TrainingDocs.aspx?q=bebbece7-ff48-4d2c-8876-405679019623</w:t>
      </w:r>
      <w:r>
        <w:fldChar w:fldCharType="end"/>
      </w:r>
    </w:p>
    <w:p w:rsidR="00000000" w:rsidRPr="002B0E81" w:rsidP="002B0E81"/>
    <w:sectPr w:rsidSect="002B0E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81" w:rsidRPr="00A16940" w:rsidP="00A169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40" w:rsidP="002B0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6940" w:rsidP="002B0E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16940" w:rsidP="002B0E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E81" w:rsidRPr="00A16940" w:rsidP="00A169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40" w:rsidRPr="002D2AF8" w:rsidP="002B0E81">
    <w:pPr>
      <w:pStyle w:val="Header"/>
      <w:framePr w:wrap="around"/>
    </w:pPr>
    <w:r>
      <w:fldChar w:fldCharType="begin"/>
    </w:r>
    <w:r>
      <w:instrText xml:space="preserve"> TITLE   \* MERGEFORMAT </w:instrText>
    </w:r>
    <w:r>
      <w:fldChar w:fldCharType="separate"/>
    </w:r>
    <w:r>
      <w:t>Assessment Requirements for PSPPCY005 Implement e-correspondence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A16940" w:rsidP="002B0E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9A3D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485E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E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E81"/>
    <w:pPr>
      <w:spacing w:before="360" w:after="60"/>
      <w:outlineLvl w:val="0"/>
    </w:pPr>
    <w:rPr>
      <w:sz w:val="32"/>
    </w:rPr>
  </w:style>
  <w:style w:type="paragraph" w:styleId="Heading2">
    <w:name w:val="heading 2"/>
    <w:basedOn w:val="HeadingBase"/>
    <w:next w:val="BodyText"/>
    <w:link w:val="Heading2Char"/>
    <w:qFormat/>
    <w:rsid w:val="002B0E81"/>
    <w:pPr>
      <w:keepLines/>
      <w:spacing w:before="240" w:after="120"/>
      <w:outlineLvl w:val="1"/>
    </w:pPr>
    <w:rPr>
      <w:sz w:val="28"/>
      <w:szCs w:val="40"/>
    </w:rPr>
  </w:style>
  <w:style w:type="paragraph" w:styleId="Heading3">
    <w:name w:val="heading 3"/>
    <w:basedOn w:val="HeadingBase"/>
    <w:next w:val="BodyText"/>
    <w:link w:val="Heading3Char"/>
    <w:qFormat/>
    <w:rsid w:val="002B0E81"/>
    <w:pPr>
      <w:spacing w:before="180" w:after="120"/>
      <w:outlineLvl w:val="2"/>
    </w:pPr>
    <w:rPr>
      <w:spacing w:val="-10"/>
      <w:kern w:val="32"/>
    </w:rPr>
  </w:style>
  <w:style w:type="paragraph" w:styleId="Heading4">
    <w:name w:val="heading 4"/>
    <w:basedOn w:val="HeadingBase"/>
    <w:next w:val="BodyText"/>
    <w:link w:val="Heading4Char"/>
    <w:qFormat/>
    <w:rsid w:val="002B0E81"/>
    <w:pPr>
      <w:spacing w:before="160" w:after="120"/>
      <w:outlineLvl w:val="3"/>
    </w:pPr>
    <w:rPr>
      <w:sz w:val="22"/>
    </w:rPr>
  </w:style>
  <w:style w:type="paragraph" w:styleId="Heading5">
    <w:name w:val="heading 5"/>
    <w:basedOn w:val="HeadingBase"/>
    <w:next w:val="Normal"/>
    <w:link w:val="Heading5Char"/>
    <w:qFormat/>
    <w:rsid w:val="002B0E81"/>
    <w:pPr>
      <w:spacing w:before="80"/>
      <w:outlineLvl w:val="4"/>
    </w:pPr>
    <w:rPr>
      <w:color w:val="918585"/>
      <w:sz w:val="20"/>
    </w:rPr>
  </w:style>
  <w:style w:type="paragraph" w:styleId="Heading6">
    <w:name w:val="heading 6"/>
    <w:basedOn w:val="HeadingBase"/>
    <w:next w:val="Normal"/>
    <w:link w:val="Heading6Char"/>
    <w:qFormat/>
    <w:rsid w:val="002B0E81"/>
    <w:pPr>
      <w:spacing w:before="60"/>
      <w:outlineLvl w:val="5"/>
    </w:pPr>
    <w:rPr>
      <w:color w:val="918585"/>
      <w:sz w:val="20"/>
    </w:rPr>
  </w:style>
  <w:style w:type="paragraph" w:styleId="Heading7">
    <w:name w:val="heading 7"/>
    <w:basedOn w:val="Normal"/>
    <w:next w:val="Normal"/>
    <w:link w:val="Heading7Char"/>
    <w:qFormat/>
    <w:rsid w:val="002B0E81"/>
    <w:pPr>
      <w:ind w:left="720"/>
      <w:outlineLvl w:val="6"/>
    </w:pPr>
    <w:rPr>
      <w:i/>
    </w:rPr>
  </w:style>
  <w:style w:type="paragraph" w:styleId="Heading8">
    <w:name w:val="heading 8"/>
    <w:basedOn w:val="Normal"/>
    <w:next w:val="Normal"/>
    <w:link w:val="Heading8Char"/>
    <w:qFormat/>
    <w:rsid w:val="002B0E81"/>
    <w:pPr>
      <w:ind w:left="720"/>
      <w:outlineLvl w:val="7"/>
    </w:pPr>
    <w:rPr>
      <w:i/>
    </w:rPr>
  </w:style>
  <w:style w:type="paragraph" w:styleId="Heading9">
    <w:name w:val="heading 9"/>
    <w:basedOn w:val="Normal"/>
    <w:next w:val="Normal"/>
    <w:link w:val="Heading9Char"/>
    <w:qFormat/>
    <w:rsid w:val="002B0E81"/>
    <w:pPr>
      <w:ind w:left="720"/>
      <w:outlineLvl w:val="8"/>
    </w:pPr>
    <w:rPr>
      <w:i/>
    </w:rPr>
  </w:style>
  <w:style w:type="character" w:default="1" w:styleId="DefaultParagraphFont">
    <w:name w:val="Default Paragraph Font"/>
    <w:uiPriority w:val="1"/>
    <w:unhideWhenUsed/>
    <w:rsid w:val="002B0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E81"/>
  </w:style>
  <w:style w:type="character" w:customStyle="1" w:styleId="Heading1Char">
    <w:name w:val="Heading 1 Char"/>
    <w:basedOn w:val="DefaultParagraphFont"/>
    <w:link w:val="Heading1"/>
    <w:rsid w:val="002B0E81"/>
    <w:rPr>
      <w:rFonts w:ascii="Times New Roman" w:eastAsia="Times New Roman" w:hAnsi="Times New Roman" w:cs="Times New Roman"/>
      <w:b/>
      <w:sz w:val="32"/>
      <w:szCs w:val="20"/>
      <w:lang w:eastAsia="en-US"/>
    </w:rPr>
  </w:style>
  <w:style w:type="paragraph" w:styleId="BodyText">
    <w:name w:val="Body Text"/>
    <w:basedOn w:val="Normal"/>
    <w:link w:val="BodyTextChar"/>
    <w:rsid w:val="002B0E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E81"/>
    <w:rPr>
      <w:rFonts w:ascii="Times New Roman" w:eastAsia="Times New Roman" w:hAnsi="Times New Roman" w:cs="Times New Roman"/>
      <w:sz w:val="24"/>
      <w:lang w:eastAsia="en-US"/>
    </w:rPr>
  </w:style>
  <w:style w:type="paragraph" w:styleId="ListBullet">
    <w:name w:val="List Bullet"/>
    <w:basedOn w:val="List"/>
    <w:rsid w:val="002B0E81"/>
    <w:pPr>
      <w:numPr>
        <w:numId w:val="11"/>
      </w:numPr>
      <w:tabs>
        <w:tab w:val="clear" w:pos="340"/>
      </w:tabs>
      <w:spacing w:before="40" w:after="40"/>
    </w:pPr>
  </w:style>
  <w:style w:type="paragraph" w:customStyle="1" w:styleId="SuperHeading">
    <w:name w:val="SuperHeading"/>
    <w:basedOn w:val="Normal"/>
    <w:rsid w:val="002B0E81"/>
    <w:pPr>
      <w:spacing w:before="240" w:after="120"/>
      <w:outlineLvl w:val="0"/>
    </w:pPr>
    <w:rPr>
      <w:rFonts w:ascii="Times New Roman" w:hAnsi="Times New Roman"/>
      <w:b/>
      <w:sz w:val="32"/>
    </w:rPr>
  </w:style>
  <w:style w:type="paragraph" w:customStyle="1" w:styleId="TableHeading">
    <w:name w:val="Table Heading"/>
    <w:basedOn w:val="HeadingBase"/>
    <w:rsid w:val="002B0E81"/>
    <w:pPr>
      <w:keepLines/>
      <w:pBdr>
        <w:bottom w:val="single" w:sz="6" w:space="1" w:color="918585"/>
      </w:pBdr>
      <w:spacing w:before="240"/>
    </w:pPr>
  </w:style>
  <w:style w:type="paragraph" w:customStyle="1" w:styleId="AllowPageBreak">
    <w:name w:val="AllowPageBreak"/>
    <w:rsid w:val="002B0E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E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E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E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E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E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E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E81"/>
    <w:rPr>
      <w:rFonts w:ascii="Courier New" w:eastAsia="Times New Roman" w:hAnsi="Courier New" w:cs="Times New Roman"/>
      <w:i/>
      <w:szCs w:val="20"/>
      <w:lang w:eastAsia="en-US"/>
    </w:rPr>
  </w:style>
  <w:style w:type="paragraph" w:customStyle="1" w:styleId="HeadingBase">
    <w:name w:val="Heading Base"/>
    <w:rsid w:val="002B0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E81"/>
    <w:pPr>
      <w:tabs>
        <w:tab w:val="right" w:leader="dot" w:pos="9072"/>
      </w:tabs>
      <w:ind w:left="567"/>
    </w:pPr>
    <w:rPr>
      <w:szCs w:val="22"/>
    </w:rPr>
  </w:style>
  <w:style w:type="paragraph" w:customStyle="1" w:styleId="TOCBase">
    <w:name w:val="TOC Base"/>
    <w:rsid w:val="002B0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E81"/>
    <w:pPr>
      <w:tabs>
        <w:tab w:val="right" w:leader="dot" w:pos="9072"/>
      </w:tabs>
      <w:spacing w:before="40" w:after="40"/>
      <w:ind w:left="284"/>
    </w:pPr>
    <w:rPr>
      <w:rFonts w:ascii="Times New Roman" w:hAnsi="Times New Roman"/>
    </w:rPr>
  </w:style>
  <w:style w:type="paragraph" w:styleId="TOC1">
    <w:name w:val="toc 1"/>
    <w:basedOn w:val="TOCBase"/>
    <w:next w:val="Normal"/>
    <w:rsid w:val="002B0E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E81"/>
    <w:rPr>
      <w:rFonts w:ascii="Times New Roman" w:eastAsia="Times New Roman" w:hAnsi="Times New Roman" w:cs="Times New Roman"/>
      <w:sz w:val="16"/>
      <w:lang w:eastAsia="en-US"/>
    </w:rPr>
  </w:style>
  <w:style w:type="paragraph" w:styleId="Title">
    <w:name w:val="Title"/>
    <w:basedOn w:val="HeadingBase"/>
    <w:link w:val="TitleChar"/>
    <w:qFormat/>
    <w:rsid w:val="002B0E81"/>
    <w:pPr>
      <w:spacing w:before="5040"/>
      <w:jc w:val="center"/>
    </w:pPr>
    <w:rPr>
      <w:sz w:val="48"/>
      <w:szCs w:val="72"/>
      <w:lang w:val="en-US"/>
    </w:rPr>
  </w:style>
  <w:style w:type="character" w:customStyle="1" w:styleId="TitleChar">
    <w:name w:val="Title Char"/>
    <w:basedOn w:val="DefaultParagraphFont"/>
    <w:link w:val="Title"/>
    <w:rsid w:val="002B0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E81"/>
    <w:pPr>
      <w:tabs>
        <w:tab w:val="left" w:pos="3600"/>
        <w:tab w:val="left" w:pos="3958"/>
      </w:tabs>
    </w:pPr>
  </w:style>
  <w:style w:type="paragraph" w:styleId="List">
    <w:name w:val="List"/>
    <w:basedOn w:val="BodyText"/>
    <w:next w:val="BodyText"/>
    <w:rsid w:val="002B0E81"/>
    <w:pPr>
      <w:tabs>
        <w:tab w:val="left" w:pos="340"/>
      </w:tabs>
      <w:spacing w:before="60" w:after="60"/>
      <w:ind w:left="340" w:hanging="340"/>
    </w:pPr>
  </w:style>
  <w:style w:type="paragraph" w:customStyle="1" w:styleId="Note">
    <w:name w:val="Note"/>
    <w:basedOn w:val="BodyText"/>
    <w:rsid w:val="002B0E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0E81"/>
    <w:rPr>
      <w:b/>
      <w:spacing w:val="0"/>
    </w:rPr>
  </w:style>
  <w:style w:type="paragraph" w:customStyle="1" w:styleId="SuperTitle">
    <w:name w:val="SuperTitle"/>
    <w:basedOn w:val="Title"/>
    <w:rsid w:val="002B0E81"/>
    <w:pPr>
      <w:framePr w:wrap="auto" w:hAnchor="text" w:y="6049"/>
    </w:pPr>
    <w:rPr>
      <w:color w:val="000000"/>
      <w:sz w:val="40"/>
    </w:rPr>
  </w:style>
  <w:style w:type="paragraph" w:customStyle="1" w:styleId="TOCTitle">
    <w:name w:val="TOCTitle"/>
    <w:basedOn w:val="Heading1"/>
    <w:rsid w:val="002B0E81"/>
    <w:pPr>
      <w:spacing w:after="240"/>
      <w:jc w:val="center"/>
      <w:outlineLvl w:val="9"/>
    </w:pPr>
    <w:rPr>
      <w:caps/>
    </w:rPr>
  </w:style>
  <w:style w:type="paragraph" w:customStyle="1" w:styleId="Version">
    <w:name w:val="Version"/>
    <w:rsid w:val="002B0E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0E81"/>
    <w:pPr>
      <w:numPr>
        <w:numId w:val="12"/>
      </w:numPr>
      <w:tabs>
        <w:tab w:val="clear" w:pos="680"/>
      </w:tabs>
    </w:pPr>
  </w:style>
  <w:style w:type="paragraph" w:styleId="Index1">
    <w:name w:val="index 1"/>
    <w:basedOn w:val="Normal"/>
    <w:next w:val="Normal"/>
    <w:semiHidden/>
    <w:rsid w:val="002B0E81"/>
    <w:pPr>
      <w:keepNext w:val="0"/>
      <w:tabs>
        <w:tab w:val="right" w:pos="4176"/>
      </w:tabs>
      <w:ind w:left="198" w:hanging="198"/>
    </w:pPr>
    <w:rPr>
      <w:rFonts w:ascii="Garamond" w:hAnsi="Garamond"/>
    </w:rPr>
  </w:style>
  <w:style w:type="paragraph" w:styleId="IndexHeading">
    <w:name w:val="index heading"/>
    <w:basedOn w:val="Normal"/>
    <w:next w:val="Index1"/>
    <w:semiHidden/>
    <w:rsid w:val="002B0E81"/>
    <w:pPr>
      <w:spacing w:before="120" w:after="120"/>
    </w:pPr>
    <w:rPr>
      <w:rFonts w:ascii="Arial" w:hAnsi="Arial"/>
      <w:b/>
      <w:color w:val="918585"/>
      <w:sz w:val="24"/>
    </w:rPr>
  </w:style>
  <w:style w:type="paragraph" w:styleId="Header">
    <w:name w:val="header"/>
    <w:basedOn w:val="Normal"/>
    <w:link w:val="HeaderChar"/>
    <w:rsid w:val="002B0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E81"/>
    <w:rPr>
      <w:rFonts w:ascii="Times New Roman" w:eastAsia="Times New Roman" w:hAnsi="Times New Roman" w:cs="Times New Roman"/>
      <w:sz w:val="16"/>
      <w:szCs w:val="20"/>
      <w:lang w:val="en-GB" w:eastAsia="en-US"/>
    </w:rPr>
  </w:style>
  <w:style w:type="paragraph" w:customStyle="1" w:styleId="Chapter">
    <w:name w:val="Chapter"/>
    <w:basedOn w:val="Normal"/>
    <w:rsid w:val="002B0E81"/>
    <w:pPr>
      <w:spacing w:before="240"/>
    </w:pPr>
    <w:rPr>
      <w:rFonts w:ascii="Times New Roman" w:hAnsi="Times New Roman"/>
      <w:smallCaps/>
      <w:spacing w:val="80"/>
      <w:sz w:val="28"/>
    </w:rPr>
  </w:style>
  <w:style w:type="paragraph" w:customStyle="1" w:styleId="InChapter">
    <w:name w:val="InChapter"/>
    <w:basedOn w:val="Heading3"/>
    <w:rsid w:val="002B0E81"/>
    <w:pPr>
      <w:spacing w:after="240"/>
      <w:outlineLvl w:val="9"/>
    </w:pPr>
    <w:rPr>
      <w:noProof/>
    </w:rPr>
  </w:style>
  <w:style w:type="paragraph" w:styleId="Index2">
    <w:name w:val="index 2"/>
    <w:basedOn w:val="Normal"/>
    <w:next w:val="Normal"/>
    <w:semiHidden/>
    <w:rsid w:val="002B0E81"/>
    <w:pPr>
      <w:tabs>
        <w:tab w:val="right" w:pos="4176"/>
      </w:tabs>
      <w:ind w:left="568" w:hanging="284"/>
    </w:pPr>
    <w:rPr>
      <w:rFonts w:ascii="Garamond" w:hAnsi="Garamond"/>
    </w:rPr>
  </w:style>
  <w:style w:type="paragraph" w:customStyle="1" w:styleId="Byline">
    <w:name w:val="Byline"/>
    <w:rsid w:val="002B0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E81"/>
    <w:pPr>
      <w:tabs>
        <w:tab w:val="clear" w:pos="3600"/>
        <w:tab w:val="clear" w:pos="3958"/>
      </w:tabs>
      <w:jc w:val="right"/>
    </w:pPr>
  </w:style>
  <w:style w:type="character" w:styleId="Emphasis">
    <w:name w:val="Emphasis"/>
    <w:basedOn w:val="DefaultParagraphFont"/>
    <w:qFormat/>
    <w:rsid w:val="002B0E81"/>
    <w:rPr>
      <w:i/>
    </w:rPr>
  </w:style>
  <w:style w:type="paragraph" w:styleId="Caption">
    <w:name w:val="caption"/>
    <w:basedOn w:val="BodyText"/>
    <w:next w:val="Normal"/>
    <w:qFormat/>
    <w:rsid w:val="002B0E81"/>
    <w:pPr>
      <w:framePr w:w="2268" w:hSpace="181" w:vSpace="181" w:wrap="around" w:vAnchor="text" w:hAnchor="page" w:x="1135" w:y="285" w:anchorLock="1"/>
    </w:pPr>
    <w:rPr>
      <w:i/>
    </w:rPr>
  </w:style>
  <w:style w:type="paragraph" w:customStyle="1" w:styleId="MiniTOCTitle">
    <w:name w:val="MiniTOCTitle"/>
    <w:basedOn w:val="Heading4"/>
    <w:rsid w:val="002B0E81"/>
    <w:pPr>
      <w:spacing w:before="240"/>
      <w:outlineLvl w:val="9"/>
    </w:pPr>
    <w:rPr>
      <w:noProof/>
      <w:sz w:val="24"/>
    </w:rPr>
  </w:style>
  <w:style w:type="paragraph" w:customStyle="1" w:styleId="MiniTOCItem">
    <w:name w:val="MiniTOCItem"/>
    <w:basedOn w:val="ListBullet"/>
    <w:rsid w:val="002B0E81"/>
    <w:pPr>
      <w:numPr>
        <w:numId w:val="0"/>
      </w:numPr>
      <w:tabs>
        <w:tab w:val="right" w:leader="dot" w:pos="6521"/>
      </w:tabs>
      <w:spacing w:before="0" w:after="0"/>
    </w:pPr>
  </w:style>
  <w:style w:type="paragraph" w:customStyle="1" w:styleId="TOFTitle">
    <w:name w:val="TOFTitle"/>
    <w:basedOn w:val="TOCTitle"/>
    <w:rsid w:val="002B0E81"/>
  </w:style>
  <w:style w:type="paragraph" w:styleId="TableofFigures">
    <w:name w:val="table of figures"/>
    <w:basedOn w:val="Normal"/>
    <w:next w:val="Normal"/>
    <w:semiHidden/>
    <w:rsid w:val="002B0E81"/>
    <w:pPr>
      <w:tabs>
        <w:tab w:val="right" w:leader="dot" w:pos="9072"/>
      </w:tabs>
      <w:ind w:left="970" w:hanging="403"/>
    </w:pPr>
    <w:rPr>
      <w:rFonts w:ascii="Times New Roman" w:hAnsi="Times New Roman"/>
      <w:b/>
    </w:rPr>
  </w:style>
  <w:style w:type="paragraph" w:styleId="ListNumber">
    <w:name w:val="List Number"/>
    <w:basedOn w:val="List"/>
    <w:rsid w:val="002B0E81"/>
    <w:pPr>
      <w:numPr>
        <w:numId w:val="14"/>
      </w:numPr>
      <w:tabs>
        <w:tab w:val="clear" w:pos="340"/>
      </w:tabs>
    </w:pPr>
  </w:style>
  <w:style w:type="character" w:customStyle="1" w:styleId="WingdingSymbols">
    <w:name w:val="Wingding Symbols"/>
    <w:rsid w:val="002B0E81"/>
    <w:rPr>
      <w:rFonts w:ascii="Wingdings" w:hAnsi="Wingdings"/>
    </w:rPr>
  </w:style>
  <w:style w:type="character" w:customStyle="1" w:styleId="HotSpot">
    <w:name w:val="HotSpot"/>
    <w:rsid w:val="002B0E81"/>
    <w:rPr>
      <w:color w:val="0033CC"/>
      <w:u w:val="none"/>
    </w:rPr>
  </w:style>
  <w:style w:type="paragraph" w:customStyle="1" w:styleId="BodyTextRight">
    <w:name w:val="Body Text Right"/>
    <w:basedOn w:val="BodyText"/>
    <w:rsid w:val="002B0E81"/>
    <w:pPr>
      <w:spacing w:before="0" w:after="0"/>
      <w:jc w:val="right"/>
    </w:pPr>
  </w:style>
  <w:style w:type="paragraph" w:styleId="Index3">
    <w:name w:val="index 3"/>
    <w:basedOn w:val="ListNumber2"/>
    <w:next w:val="Normal"/>
    <w:semiHidden/>
    <w:rsid w:val="002B0E81"/>
    <w:pPr>
      <w:numPr>
        <w:numId w:val="0"/>
      </w:numPr>
      <w:tabs>
        <w:tab w:val="right" w:leader="dot" w:pos="4176"/>
      </w:tabs>
    </w:pPr>
  </w:style>
  <w:style w:type="paragraph" w:styleId="ListNumber2">
    <w:name w:val="List Number 2"/>
    <w:basedOn w:val="List2"/>
    <w:rsid w:val="002B0E81"/>
    <w:pPr>
      <w:numPr>
        <w:numId w:val="9"/>
      </w:numPr>
      <w:tabs>
        <w:tab w:val="clear" w:pos="1060"/>
      </w:tabs>
    </w:pPr>
  </w:style>
  <w:style w:type="paragraph" w:customStyle="1" w:styleId="MarginNote">
    <w:name w:val="Margin Note"/>
    <w:basedOn w:val="BodyText"/>
    <w:rsid w:val="002B0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E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E81"/>
    <w:rPr>
      <w:sz w:val="32"/>
    </w:rPr>
  </w:style>
  <w:style w:type="paragraph" w:customStyle="1" w:styleId="HeadingProcedure">
    <w:name w:val="Heading Procedure"/>
    <w:basedOn w:val="HeadingBase"/>
    <w:next w:val="Normal"/>
    <w:rsid w:val="002B0E81"/>
    <w:pPr>
      <w:tabs>
        <w:tab w:val="left" w:pos="0"/>
      </w:tabs>
      <w:spacing w:before="120" w:after="60"/>
    </w:pPr>
    <w:rPr>
      <w:i/>
      <w:color w:val="918585"/>
      <w:sz w:val="22"/>
    </w:rPr>
  </w:style>
  <w:style w:type="paragraph" w:customStyle="1" w:styleId="TableBodyText">
    <w:name w:val="Table Body Text"/>
    <w:basedOn w:val="BodyText"/>
    <w:rsid w:val="002B0E81"/>
    <w:pPr>
      <w:spacing w:before="60" w:after="60"/>
    </w:pPr>
  </w:style>
  <w:style w:type="paragraph" w:styleId="ListContinue">
    <w:name w:val="List Continue"/>
    <w:basedOn w:val="List"/>
    <w:rsid w:val="002B0E81"/>
    <w:pPr>
      <w:ind w:firstLine="0"/>
    </w:pPr>
  </w:style>
  <w:style w:type="paragraph" w:customStyle="1" w:styleId="ListNote">
    <w:name w:val="List Note"/>
    <w:basedOn w:val="List"/>
    <w:rsid w:val="002B0E81"/>
    <w:pPr>
      <w:pBdr>
        <w:top w:val="single" w:sz="6" w:space="2" w:color="918585"/>
        <w:bottom w:val="single" w:sz="6" w:space="2" w:color="918585"/>
      </w:pBdr>
      <w:tabs>
        <w:tab w:val="left" w:pos="1021"/>
      </w:tabs>
      <w:ind w:firstLine="0"/>
    </w:pPr>
  </w:style>
  <w:style w:type="paragraph" w:customStyle="1" w:styleId="Warning">
    <w:name w:val="Warning"/>
    <w:basedOn w:val="BodyText"/>
    <w:rsid w:val="002B0E81"/>
    <w:pPr>
      <w:shd w:val="clear" w:color="auto" w:fill="D9D9D9"/>
      <w:tabs>
        <w:tab w:val="left" w:pos="992"/>
      </w:tabs>
      <w:ind w:left="119" w:right="119"/>
    </w:pPr>
    <w:rPr>
      <w:sz w:val="20"/>
    </w:rPr>
  </w:style>
  <w:style w:type="paragraph" w:customStyle="1" w:styleId="MarginIcons">
    <w:name w:val="Margin Icons"/>
    <w:basedOn w:val="BodyText"/>
    <w:rsid w:val="002B0E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E81"/>
    <w:rPr>
      <w:rFonts w:ascii="Courier New" w:hAnsi="Courier New"/>
    </w:rPr>
  </w:style>
  <w:style w:type="paragraph" w:customStyle="1" w:styleId="NoteBullet">
    <w:name w:val="Note Bullet"/>
    <w:basedOn w:val="Note"/>
    <w:rsid w:val="002B0E81"/>
    <w:pPr>
      <w:tabs>
        <w:tab w:val="clear" w:pos="680"/>
      </w:tabs>
      <w:spacing w:before="60" w:after="60"/>
    </w:pPr>
  </w:style>
  <w:style w:type="paragraph" w:customStyle="1" w:styleId="SubHeading2">
    <w:name w:val="SubHeading2"/>
    <w:basedOn w:val="HeadingBase"/>
    <w:rsid w:val="002B0E81"/>
    <w:pPr>
      <w:spacing w:before="240" w:after="60"/>
    </w:pPr>
    <w:rPr>
      <w:sz w:val="20"/>
    </w:rPr>
  </w:style>
  <w:style w:type="paragraph" w:customStyle="1" w:styleId="SubHeading1">
    <w:name w:val="SubHeading1"/>
    <w:basedOn w:val="HeadingBase"/>
    <w:rsid w:val="002B0E81"/>
    <w:pPr>
      <w:spacing w:before="240" w:after="60"/>
    </w:pPr>
    <w:rPr>
      <w:color w:val="918585"/>
      <w:sz w:val="22"/>
    </w:rPr>
  </w:style>
  <w:style w:type="paragraph" w:customStyle="1" w:styleId="SideHeading">
    <w:name w:val="Side Heading"/>
    <w:basedOn w:val="HeadingBase"/>
    <w:rsid w:val="002B0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E81"/>
    <w:pPr>
      <w:numPr>
        <w:numId w:val="10"/>
      </w:numPr>
    </w:pPr>
  </w:style>
  <w:style w:type="paragraph" w:styleId="PlainText">
    <w:name w:val="Plain Text"/>
    <w:basedOn w:val="Normal"/>
    <w:link w:val="PlainTextChar"/>
    <w:rsid w:val="002B0E81"/>
    <w:rPr>
      <w:sz w:val="20"/>
    </w:rPr>
  </w:style>
  <w:style w:type="character" w:customStyle="1" w:styleId="PlainTextChar">
    <w:name w:val="Plain Text Char"/>
    <w:basedOn w:val="DefaultParagraphFont"/>
    <w:link w:val="PlainText"/>
    <w:rsid w:val="002B0E81"/>
    <w:rPr>
      <w:rFonts w:ascii="Courier New" w:eastAsia="Times New Roman" w:hAnsi="Courier New" w:cs="Times New Roman"/>
      <w:sz w:val="20"/>
      <w:szCs w:val="20"/>
      <w:lang w:eastAsia="en-US"/>
    </w:rPr>
  </w:style>
  <w:style w:type="character" w:customStyle="1" w:styleId="MenuOption">
    <w:name w:val="Menu Option"/>
    <w:basedOn w:val="DefaultParagraphFont"/>
    <w:rsid w:val="002B0E81"/>
    <w:rPr>
      <w:b/>
      <w:smallCaps/>
    </w:rPr>
  </w:style>
  <w:style w:type="paragraph" w:customStyle="1" w:styleId="TableListNumber">
    <w:name w:val="Table List Number"/>
    <w:basedOn w:val="ListNumber"/>
    <w:rsid w:val="002B0E81"/>
    <w:pPr>
      <w:numPr>
        <w:numId w:val="0"/>
      </w:numPr>
    </w:pPr>
  </w:style>
  <w:style w:type="paragraph" w:styleId="TOC4">
    <w:name w:val="toc 4"/>
    <w:basedOn w:val="TOCBase"/>
    <w:next w:val="Normal"/>
    <w:semiHidden/>
    <w:rsid w:val="002B0E81"/>
    <w:pPr>
      <w:tabs>
        <w:tab w:val="right" w:leader="dot" w:pos="9071"/>
      </w:tabs>
      <w:ind w:left="1701"/>
    </w:pPr>
  </w:style>
  <w:style w:type="paragraph" w:customStyle="1" w:styleId="ListAlpha">
    <w:name w:val="List Alpha"/>
    <w:basedOn w:val="List"/>
    <w:rsid w:val="002B0E81"/>
    <w:pPr>
      <w:numPr>
        <w:numId w:val="8"/>
      </w:numPr>
    </w:pPr>
  </w:style>
  <w:style w:type="paragraph" w:customStyle="1" w:styleId="ListAlpha2">
    <w:name w:val="List Alpha 2"/>
    <w:basedOn w:val="List2"/>
    <w:rsid w:val="002B0E81"/>
    <w:pPr>
      <w:numPr>
        <w:numId w:val="7"/>
      </w:numPr>
    </w:pPr>
  </w:style>
  <w:style w:type="paragraph" w:styleId="List2">
    <w:name w:val="List 2"/>
    <w:basedOn w:val="BodyText"/>
    <w:rsid w:val="002B0E81"/>
    <w:pPr>
      <w:tabs>
        <w:tab w:val="left" w:pos="680"/>
      </w:tabs>
      <w:spacing w:before="60" w:after="60"/>
      <w:ind w:left="680" w:hanging="340"/>
    </w:pPr>
  </w:style>
  <w:style w:type="paragraph" w:styleId="List3">
    <w:name w:val="List 3"/>
    <w:basedOn w:val="BodyText"/>
    <w:rsid w:val="002B0E81"/>
    <w:pPr>
      <w:tabs>
        <w:tab w:val="left" w:pos="1021"/>
      </w:tabs>
      <w:spacing w:before="60" w:after="60"/>
      <w:ind w:left="1020" w:hanging="340"/>
    </w:pPr>
  </w:style>
  <w:style w:type="paragraph" w:styleId="List4">
    <w:name w:val="List 4"/>
    <w:basedOn w:val="BodyText"/>
    <w:rsid w:val="002B0E81"/>
    <w:pPr>
      <w:tabs>
        <w:tab w:val="left" w:pos="1361"/>
      </w:tabs>
      <w:spacing w:before="60" w:after="60"/>
      <w:ind w:left="1361" w:hanging="340"/>
    </w:pPr>
  </w:style>
  <w:style w:type="paragraph" w:styleId="List5">
    <w:name w:val="List 5"/>
    <w:basedOn w:val="BodyText"/>
    <w:rsid w:val="002B0E81"/>
    <w:pPr>
      <w:tabs>
        <w:tab w:val="left" w:pos="1701"/>
      </w:tabs>
      <w:spacing w:before="60" w:after="60"/>
      <w:ind w:left="1701" w:hanging="340"/>
    </w:pPr>
  </w:style>
  <w:style w:type="paragraph" w:styleId="ListBullet3">
    <w:name w:val="List Bullet 3"/>
    <w:basedOn w:val="List3"/>
    <w:rsid w:val="002B0E81"/>
    <w:pPr>
      <w:numPr>
        <w:numId w:val="13"/>
      </w:numPr>
      <w:tabs>
        <w:tab w:val="clear" w:pos="1021"/>
      </w:tabs>
      <w:ind w:left="1037" w:hanging="357"/>
    </w:pPr>
  </w:style>
  <w:style w:type="paragraph" w:styleId="ListBullet4">
    <w:name w:val="List Bullet 4"/>
    <w:basedOn w:val="List4"/>
    <w:rsid w:val="002B0E81"/>
    <w:pPr>
      <w:numPr>
        <w:numId w:val="2"/>
      </w:numPr>
      <w:tabs>
        <w:tab w:val="clear" w:pos="1361"/>
      </w:tabs>
    </w:pPr>
  </w:style>
  <w:style w:type="paragraph" w:styleId="ListBullet5">
    <w:name w:val="List Bullet 5"/>
    <w:basedOn w:val="List5"/>
    <w:rsid w:val="002B0E81"/>
    <w:pPr>
      <w:numPr>
        <w:numId w:val="3"/>
      </w:numPr>
    </w:pPr>
  </w:style>
  <w:style w:type="paragraph" w:styleId="ListContinue2">
    <w:name w:val="List Continue 2"/>
    <w:basedOn w:val="List2"/>
    <w:rsid w:val="002B0E81"/>
    <w:pPr>
      <w:ind w:firstLine="0"/>
    </w:pPr>
  </w:style>
  <w:style w:type="paragraph" w:styleId="ListContinue3">
    <w:name w:val="List Continue 3"/>
    <w:basedOn w:val="List3"/>
    <w:rsid w:val="002B0E81"/>
    <w:pPr>
      <w:ind w:left="1021" w:firstLine="0"/>
    </w:pPr>
  </w:style>
  <w:style w:type="paragraph" w:styleId="ListContinue4">
    <w:name w:val="List Continue 4"/>
    <w:basedOn w:val="List4"/>
    <w:rsid w:val="002B0E81"/>
    <w:pPr>
      <w:ind w:firstLine="0"/>
    </w:pPr>
  </w:style>
  <w:style w:type="paragraph" w:styleId="ListContinue5">
    <w:name w:val="List Continue 5"/>
    <w:basedOn w:val="List5"/>
    <w:rsid w:val="002B0E81"/>
    <w:pPr>
      <w:ind w:firstLine="0"/>
    </w:pPr>
  </w:style>
  <w:style w:type="paragraph" w:styleId="ListNumber3">
    <w:name w:val="List Number 3"/>
    <w:basedOn w:val="List3"/>
    <w:rsid w:val="002B0E81"/>
    <w:pPr>
      <w:numPr>
        <w:numId w:val="4"/>
      </w:numPr>
    </w:pPr>
  </w:style>
  <w:style w:type="paragraph" w:styleId="ListNumber4">
    <w:name w:val="List Number 4"/>
    <w:basedOn w:val="List4"/>
    <w:rsid w:val="002B0E81"/>
    <w:pPr>
      <w:numPr>
        <w:numId w:val="5"/>
      </w:numPr>
    </w:pPr>
  </w:style>
  <w:style w:type="paragraph" w:styleId="ListNumber5">
    <w:name w:val="List Number 5"/>
    <w:basedOn w:val="List5"/>
    <w:rsid w:val="002B0E81"/>
    <w:pPr>
      <w:numPr>
        <w:numId w:val="6"/>
      </w:numPr>
    </w:pPr>
  </w:style>
  <w:style w:type="paragraph" w:styleId="BlockText">
    <w:name w:val="Block Text"/>
    <w:basedOn w:val="Normal"/>
    <w:rsid w:val="002B0E81"/>
    <w:pPr>
      <w:spacing w:after="120"/>
      <w:ind w:left="1440" w:right="1440"/>
    </w:pPr>
  </w:style>
  <w:style w:type="character" w:customStyle="1" w:styleId="Subscript">
    <w:name w:val="Subscript"/>
    <w:basedOn w:val="DefaultParagraphFont"/>
    <w:rsid w:val="002B0E81"/>
    <w:rPr>
      <w:sz w:val="16"/>
      <w:vertAlign w:val="subscript"/>
    </w:rPr>
  </w:style>
  <w:style w:type="character" w:customStyle="1" w:styleId="Superscript">
    <w:name w:val="Superscript"/>
    <w:basedOn w:val="DefaultParagraphFont"/>
    <w:rsid w:val="002B0E81"/>
    <w:rPr>
      <w:sz w:val="16"/>
      <w:vertAlign w:val="superscript"/>
    </w:rPr>
  </w:style>
  <w:style w:type="character" w:customStyle="1" w:styleId="Symbols">
    <w:name w:val="Symbols"/>
    <w:basedOn w:val="DefaultParagraphFont"/>
    <w:rsid w:val="002B0E81"/>
    <w:rPr>
      <w:rFonts w:ascii="Symbol" w:hAnsi="Symbol"/>
    </w:rPr>
  </w:style>
  <w:style w:type="character" w:customStyle="1" w:styleId="MenuOptions">
    <w:name w:val="Menu Options"/>
    <w:basedOn w:val="DefaultParagraphFont"/>
    <w:rsid w:val="002B0E81"/>
    <w:rPr>
      <w:rFonts w:ascii="Arial Narrow" w:hAnsi="Arial Narrow"/>
      <w:smallCaps/>
    </w:rPr>
  </w:style>
  <w:style w:type="character" w:customStyle="1" w:styleId="Buttons">
    <w:name w:val="Buttons"/>
    <w:basedOn w:val="DefaultParagraphFont"/>
    <w:rsid w:val="002B0E81"/>
    <w:rPr>
      <w:b/>
    </w:rPr>
  </w:style>
  <w:style w:type="character" w:customStyle="1" w:styleId="Underlined">
    <w:name w:val="Underlined"/>
    <w:basedOn w:val="DefaultParagraphFont"/>
    <w:rsid w:val="002B0E81"/>
    <w:rPr>
      <w:u w:val="single"/>
    </w:rPr>
  </w:style>
  <w:style w:type="paragraph" w:customStyle="1" w:styleId="TableBodyTextRight">
    <w:name w:val="Table Body Text Right"/>
    <w:basedOn w:val="TableBodyText"/>
    <w:rsid w:val="002B0E81"/>
    <w:pPr>
      <w:widowControl w:val="0"/>
      <w:autoSpaceDE w:val="0"/>
      <w:autoSpaceDN w:val="0"/>
      <w:adjustRightInd w:val="0"/>
      <w:jc w:val="right"/>
    </w:pPr>
    <w:rPr>
      <w:rFonts w:cs="Arial"/>
      <w:szCs w:val="18"/>
    </w:rPr>
  </w:style>
  <w:style w:type="paragraph" w:customStyle="1" w:styleId="CopyrightText">
    <w:name w:val="Copyright Text"/>
    <w:basedOn w:val="BodyText"/>
    <w:rsid w:val="002B0E81"/>
    <w:rPr>
      <w:sz w:val="18"/>
    </w:rPr>
  </w:style>
  <w:style w:type="paragraph" w:customStyle="1" w:styleId="BodySmallRight">
    <w:name w:val="Body Small Right"/>
    <w:basedOn w:val="BodyTextRight"/>
    <w:rsid w:val="002B0E81"/>
    <w:rPr>
      <w:sz w:val="18"/>
      <w:szCs w:val="18"/>
    </w:rPr>
  </w:style>
  <w:style w:type="paragraph" w:customStyle="1" w:styleId="MarginEdition">
    <w:name w:val="Margin Edition"/>
    <w:basedOn w:val="MarginNote"/>
    <w:rsid w:val="002B0E81"/>
    <w:pPr>
      <w:spacing w:before="0" w:after="0"/>
    </w:pPr>
    <w:rPr>
      <w:rFonts w:ascii="Times New Roman" w:hAnsi="Times New Roman"/>
      <w:color w:val="999999"/>
    </w:rPr>
  </w:style>
  <w:style w:type="paragraph" w:customStyle="1" w:styleId="Spacer">
    <w:name w:val="Spacer"/>
    <w:basedOn w:val="Normal"/>
    <w:rsid w:val="002B0E81"/>
    <w:rPr>
      <w:sz w:val="2"/>
      <w:szCs w:val="2"/>
    </w:rPr>
  </w:style>
  <w:style w:type="character" w:customStyle="1" w:styleId="Small">
    <w:name w:val="Small"/>
    <w:basedOn w:val="DefaultParagraphFont"/>
    <w:rsid w:val="002B0E81"/>
    <w:rPr>
      <w:sz w:val="16"/>
    </w:rPr>
  </w:style>
  <w:style w:type="paragraph" w:customStyle="1" w:styleId="WideTable">
    <w:name w:val="Wide Table"/>
    <w:basedOn w:val="Normal"/>
    <w:rsid w:val="002B0E81"/>
    <w:pPr>
      <w:ind w:left="-1418"/>
    </w:pPr>
    <w:rPr>
      <w:sz w:val="2"/>
      <w:szCs w:val="2"/>
    </w:rPr>
  </w:style>
  <w:style w:type="character" w:styleId="PageNumber">
    <w:name w:val="page number"/>
    <w:basedOn w:val="DefaultParagraphFont"/>
    <w:rsid w:val="002B0E81"/>
  </w:style>
  <w:style w:type="paragraph" w:styleId="Quote">
    <w:name w:val="Quote"/>
    <w:basedOn w:val="Heading1"/>
    <w:link w:val="QuoteChar"/>
    <w:qFormat/>
    <w:rsid w:val="002B0E81"/>
    <w:rPr>
      <w:b w:val="0"/>
      <w:sz w:val="72"/>
      <w:szCs w:val="72"/>
      <w:lang w:val="en-NZ"/>
    </w:rPr>
  </w:style>
  <w:style w:type="character" w:customStyle="1" w:styleId="QuoteChar">
    <w:name w:val="Quote Char"/>
    <w:basedOn w:val="DefaultParagraphFont"/>
    <w:link w:val="Quote"/>
    <w:rsid w:val="002B0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E81"/>
    <w:pPr>
      <w:pageBreakBefore/>
    </w:pPr>
  </w:style>
  <w:style w:type="paragraph" w:customStyle="1" w:styleId="Border">
    <w:name w:val="Border"/>
    <w:basedOn w:val="Normal"/>
    <w:qFormat/>
    <w:rsid w:val="002B0E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E81"/>
    <w:rPr>
      <w:b/>
      <w:bCs/>
      <w:i/>
      <w:iCs/>
      <w:color w:val="auto"/>
    </w:rPr>
  </w:style>
  <w:style w:type="paragraph" w:styleId="IntenseQuote">
    <w:name w:val="Intense Quote"/>
    <w:basedOn w:val="Normal"/>
    <w:next w:val="Normal"/>
    <w:link w:val="IntenseQuoteChar"/>
    <w:uiPriority w:val="30"/>
    <w:qFormat/>
    <w:rsid w:val="002B0E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E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E81"/>
    <w:rPr>
      <w:smallCaps/>
      <w:color w:val="auto"/>
      <w:u w:val="single"/>
    </w:rPr>
  </w:style>
  <w:style w:type="character" w:styleId="IntenseReference">
    <w:name w:val="Intense Reference"/>
    <w:basedOn w:val="DefaultParagraphFont"/>
    <w:uiPriority w:val="32"/>
    <w:qFormat/>
    <w:rsid w:val="002B0E81"/>
    <w:rPr>
      <w:b/>
      <w:bCs/>
      <w:smallCaps/>
      <w:color w:val="auto"/>
      <w:spacing w:val="5"/>
      <w:u w:val="single"/>
    </w:rPr>
  </w:style>
  <w:style w:type="paragraph" w:customStyle="1" w:styleId="2ColumnHeading">
    <w:name w:val="2Column Heading"/>
    <w:basedOn w:val="BodyText"/>
    <w:qFormat/>
    <w:rsid w:val="002B0E81"/>
    <w:pPr>
      <w:spacing w:after="60"/>
      <w:ind w:left="-2268"/>
    </w:pPr>
    <w:rPr>
      <w:b/>
    </w:rPr>
  </w:style>
  <w:style w:type="paragraph" w:customStyle="1" w:styleId="Heading1TOC">
    <w:name w:val="Heading1 TOC"/>
    <w:basedOn w:val="Normal"/>
    <w:qFormat/>
    <w:rsid w:val="002B0E81"/>
    <w:pPr>
      <w:spacing w:before="240" w:after="120"/>
    </w:pPr>
    <w:rPr>
      <w:rFonts w:ascii="Times New Roman" w:hAnsi="Times New Roman"/>
      <w:b/>
      <w:sz w:val="32"/>
    </w:rPr>
  </w:style>
  <w:style w:type="paragraph" w:customStyle="1" w:styleId="Heading2TOC">
    <w:name w:val="Heading2 TOC"/>
    <w:basedOn w:val="Normal"/>
    <w:qFormat/>
    <w:rsid w:val="002B0E81"/>
    <w:pPr>
      <w:spacing w:before="240" w:after="60"/>
    </w:pPr>
    <w:rPr>
      <w:rFonts w:ascii="Times New Roman" w:hAnsi="Times New Roman"/>
      <w:b/>
      <w:sz w:val="28"/>
    </w:rPr>
  </w:style>
  <w:style w:type="character" w:customStyle="1" w:styleId="Underline">
    <w:name w:val="Underline"/>
    <w:basedOn w:val="DefaultParagraphFont"/>
    <w:qFormat/>
    <w:rsid w:val="002B0E81"/>
    <w:rPr>
      <w:u w:val="single"/>
    </w:rPr>
  </w:style>
  <w:style w:type="character" w:customStyle="1" w:styleId="BoldandItalics">
    <w:name w:val="Bold and Italics"/>
    <w:qFormat/>
    <w:rsid w:val="002B0E81"/>
    <w:rPr>
      <w:b/>
      <w:i/>
      <w:u w:val="none"/>
    </w:rPr>
  </w:style>
  <w:style w:type="paragraph" w:styleId="BalloonText">
    <w:name w:val="Balloon Text"/>
    <w:basedOn w:val="Normal"/>
    <w:link w:val="BalloonTextChar"/>
    <w:rsid w:val="002B0E81"/>
    <w:rPr>
      <w:rFonts w:ascii="Tahoma" w:hAnsi="Tahoma" w:cs="Tahoma"/>
      <w:sz w:val="16"/>
      <w:szCs w:val="16"/>
    </w:rPr>
  </w:style>
  <w:style w:type="character" w:customStyle="1" w:styleId="BalloonTextChar">
    <w:name w:val="Balloon Text Char"/>
    <w:basedOn w:val="DefaultParagraphFont"/>
    <w:link w:val="BalloonText"/>
    <w:rsid w:val="002B0E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E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E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E81"/>
    <w:rPr>
      <w:b/>
      <w:color w:val="660033"/>
      <w:spacing w:val="0"/>
    </w:rPr>
  </w:style>
  <w:style w:type="paragraph" w:customStyle="1" w:styleId="Nameditemlist">
    <w:name w:val="Named item list"/>
    <w:basedOn w:val="BodyText"/>
    <w:qFormat/>
    <w:rsid w:val="002B0E81"/>
    <w:pPr>
      <w:tabs>
        <w:tab w:val="left" w:pos="2835"/>
      </w:tabs>
      <w:ind w:left="2835" w:hanging="2835"/>
    </w:pPr>
  </w:style>
  <w:style w:type="paragraph" w:customStyle="1" w:styleId="BodyTextnopadding">
    <w:name w:val="Body Text no padding"/>
    <w:basedOn w:val="BodyText"/>
    <w:qFormat/>
    <w:rsid w:val="002B0E81"/>
    <w:pPr>
      <w:spacing w:before="0" w:after="0"/>
    </w:pPr>
  </w:style>
  <w:style w:type="paragraph" w:customStyle="1" w:styleId="BodyTextBold">
    <w:name w:val="Body Text Bold"/>
    <w:basedOn w:val="BodyText"/>
    <w:qFormat/>
    <w:rsid w:val="002B0E81"/>
    <w:rPr>
      <w:b/>
    </w:rPr>
  </w:style>
  <w:style w:type="character" w:styleId="Hyperlink">
    <w:name w:val="Hyperlink"/>
    <w:basedOn w:val="DefaultParagraphFont"/>
    <w:uiPriority w:val="99"/>
    <w:unhideWhenUsed/>
    <w:rsid w:val="00A169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2369</Characters>
  <Application>Microsoft Office Word</Application>
  <DocSecurity>0</DocSecurity>
  <Lines>59</Lines>
  <Paragraphs>37</Paragraphs>
  <ScaleCrop>false</ScaleCrop>
  <Company>Author-it Software Corporation Ltd.</Company>
  <LinksUpToDate>false</LinksUpToDate>
  <CharactersWithSpaces>2646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PSPPCY005 Implement e-correspondence policies</dc:title>
  <dc:subject>Approved</dc:subject>
  <dc:creator>SkillsIQ</dc:creator>
  <cp:keywords>Release: 1</cp:keywords>
  <dc:description>Review Date: 12 April 2008</dc:description>
  <cp:lastModifiedBy>HSD_TPCMSd.prod</cp:lastModifiedBy>
  <cp:revision>3</cp:revision>
  <dcterms:created xsi:type="dcterms:W3CDTF">2022-04-03T13:05:00Z</dcterms:created>
  <dcterms:modified xsi:type="dcterms:W3CDTF">2022-04-03T13:05:00Z</dcterms:modified>
</cp:coreProperties>
</file>