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EC6" w:rsidP="00715EC6">
      <w:pPr>
        <w:pStyle w:val="Title"/>
      </w:pPr>
      <w:r>
        <w:fldChar w:fldCharType="begin"/>
      </w:r>
      <w:r>
        <w:instrText xml:space="preserve"> TITLE   \* MERGEFORMAT </w:instrText>
      </w:r>
      <w:r>
        <w:fldChar w:fldCharType="separate"/>
      </w:r>
      <w:r>
        <w:t>Assessment Requirements for PSPPCM029 Procure goods and services</w:t>
      </w:r>
      <w:r>
        <w:fldChar w:fldCharType="end"/>
      </w:r>
    </w:p>
    <w:p w:rsidR="00715EC6" w:rsidP="00715EC6">
      <w:pPr>
        <w:pStyle w:val="Version"/>
        <w:sectPr w:rsidSect="00630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C1F" w:rsidP="00630C1F">
      <w:pPr>
        <w:pStyle w:val="SuperHeading"/>
      </w:pPr>
      <w:r w:rsidRPr="00630C1F">
        <w:t>Assessment Requirements for PSPPCM029 Procure goods and services</w:t>
      </w:r>
    </w:p>
    <w:p w:rsidR="00000000" w:rsidRPr="00630C1F" w:rsidP="00630C1F">
      <w:pPr>
        <w:pStyle w:val="Heading1"/>
      </w:pPr>
      <w:bookmarkStart w:id="1" w:name="O_1216798"/>
      <w:bookmarkEnd w:id="1"/>
      <w:r w:rsidRPr="00630C1F">
        <w:t>Modification History</w:t>
      </w:r>
    </w:p>
    <w:p w:rsidR="00000000" w:rsidRPr="00630C1F" w:rsidP="00715EC6">
      <w:pPr>
        <w:pStyle w:val="BodyText"/>
      </w:pPr>
      <w:r w:rsidRPr="00630C1F">
        <w:t>Supersedes and is equivalent to PSPPCM003 Procure goods and services.</w:t>
      </w:r>
    </w:p>
    <w:p w:rsidR="00000000" w:rsidRPr="00630C1F" w:rsidP="00630C1F">
      <w:pPr>
        <w:pStyle w:val="Heading1"/>
      </w:pPr>
      <w:bookmarkStart w:id="2" w:name="O_1216799"/>
      <w:bookmarkEnd w:id="2"/>
      <w:r w:rsidRPr="00630C1F">
        <w:t>Performance Evidence</w:t>
      </w:r>
    </w:p>
    <w:p w:rsidR="00000000" w:rsidRPr="00630C1F" w:rsidP="00715EC6">
      <w:pPr>
        <w:pStyle w:val="BodyText"/>
      </w:pPr>
      <w:r w:rsidRPr="00630C1F">
        <w:t>Evidence of the ability to complete tasks outlined in elements and performance criteria of this unit in the context of the job role, and on at least one occasion:</w:t>
      </w:r>
    </w:p>
    <w:p w:rsidR="00000000" w:rsidRPr="00630C1F" w:rsidP="00630C1F">
      <w:pPr>
        <w:pStyle w:val="ListBullet"/>
      </w:pPr>
      <w:r w:rsidRPr="00630C1F">
        <w:t>develop a procurement plan for goods or services including procurement specifications in una</w:t>
      </w:r>
      <w:r w:rsidRPr="00630C1F">
        <w:t>mbiguous terms</w:t>
      </w:r>
    </w:p>
    <w:p w:rsidR="00000000" w:rsidRPr="00630C1F" w:rsidP="00630C1F">
      <w:pPr>
        <w:pStyle w:val="ListBullet"/>
      </w:pPr>
      <w:r w:rsidRPr="00630C1F">
        <w:t>evaluate procurement options and select the most suitable option</w:t>
      </w:r>
    </w:p>
    <w:p w:rsidR="00000000" w:rsidRPr="00630C1F" w:rsidP="00630C1F">
      <w:pPr>
        <w:pStyle w:val="ListBullet"/>
      </w:pPr>
      <w:r w:rsidRPr="00630C1F">
        <w:t>manage contractor performance against contract requirements</w:t>
      </w:r>
    </w:p>
    <w:p w:rsidR="00000000" w:rsidRPr="00630C1F" w:rsidP="00630C1F">
      <w:pPr>
        <w:pStyle w:val="ListBullet"/>
      </w:pPr>
      <w:r w:rsidRPr="00630C1F">
        <w:t>make payments and manage financial arrangements.</w:t>
      </w:r>
    </w:p>
    <w:p w:rsidR="00000000" w:rsidRPr="00630C1F" w:rsidP="00630C1F">
      <w:pPr>
        <w:pStyle w:val="AllowPageBreak"/>
      </w:pPr>
    </w:p>
    <w:p w:rsidR="00000000" w:rsidRPr="00630C1F" w:rsidP="00630C1F">
      <w:pPr>
        <w:pStyle w:val="Heading1"/>
      </w:pPr>
      <w:bookmarkStart w:id="3" w:name="O_1216800"/>
      <w:bookmarkEnd w:id="3"/>
      <w:r w:rsidRPr="00630C1F">
        <w:t>Knowledge Evidence</w:t>
      </w:r>
    </w:p>
    <w:p w:rsidR="00000000" w:rsidRPr="00630C1F" w:rsidP="00715EC6">
      <w:pPr>
        <w:pStyle w:val="BodyText"/>
      </w:pPr>
      <w:r w:rsidRPr="00630C1F">
        <w:t>Demonstrated knowledge requir</w:t>
      </w:r>
      <w:r w:rsidRPr="00630C1F">
        <w:t>ed to complete the tasks outlined in elements and performance criteria of this unit:</w:t>
      </w:r>
    </w:p>
    <w:p w:rsidR="00000000" w:rsidRPr="00630C1F" w:rsidP="00630C1F">
      <w:pPr>
        <w:pStyle w:val="ListBullet"/>
      </w:pPr>
      <w:r w:rsidRPr="00630C1F">
        <w:t>organisational framework, including:</w:t>
      </w:r>
    </w:p>
    <w:p w:rsidR="00000000" w:rsidRPr="00630C1F" w:rsidP="00630C1F">
      <w:pPr>
        <w:pStyle w:val="ListBullet2"/>
      </w:pPr>
      <w:r w:rsidRPr="00630C1F">
        <w:t>procurement policies, practices and approval processes</w:t>
      </w:r>
    </w:p>
    <w:p w:rsidR="00000000" w:rsidRPr="00630C1F" w:rsidP="00630C1F">
      <w:pPr>
        <w:pStyle w:val="ListBullet2"/>
      </w:pPr>
      <w:r w:rsidRPr="00630C1F">
        <w:t xml:space="preserve">code of conduct and code of ethics </w:t>
      </w:r>
    </w:p>
    <w:p w:rsidR="00000000" w:rsidRPr="00630C1F" w:rsidP="00630C1F">
      <w:pPr>
        <w:pStyle w:val="ListBullet2"/>
      </w:pPr>
      <w:r w:rsidRPr="00630C1F">
        <w:t>codes of conduct, codes of practice and standards of individual behaviour relating to procuring goods and services, in particular identifying and managing conflict of interest, gifts and inappropriate relationships with providers</w:t>
      </w:r>
    </w:p>
    <w:p w:rsidR="00000000" w:rsidRPr="00630C1F" w:rsidP="00630C1F">
      <w:pPr>
        <w:pStyle w:val="ListBullet2"/>
      </w:pPr>
      <w:r w:rsidRPr="00630C1F">
        <w:t>procedures for receipt and</w:t>
      </w:r>
      <w:r w:rsidRPr="00630C1F">
        <w:t xml:space="preserve"> payment of goods or services</w:t>
      </w:r>
    </w:p>
    <w:p w:rsidR="00000000" w:rsidRPr="00630C1F" w:rsidP="00630C1F">
      <w:pPr>
        <w:pStyle w:val="ListBullet2"/>
      </w:pPr>
      <w:r w:rsidRPr="00630C1F">
        <w:t>procurement options and methods</w:t>
      </w:r>
    </w:p>
    <w:p w:rsidR="00000000" w:rsidRPr="00630C1F" w:rsidP="00630C1F">
      <w:pPr>
        <w:pStyle w:val="ListBullet2"/>
      </w:pPr>
      <w:r w:rsidRPr="00630C1F">
        <w:t xml:space="preserve">procurement approval procedures </w:t>
      </w:r>
    </w:p>
    <w:p w:rsidR="00000000" w:rsidRPr="00630C1F" w:rsidP="00630C1F">
      <w:pPr>
        <w:pStyle w:val="ListBullet2"/>
      </w:pPr>
      <w:r w:rsidRPr="00630C1F">
        <w:t xml:space="preserve">common use arrangements </w:t>
      </w:r>
    </w:p>
    <w:p w:rsidR="00000000" w:rsidRPr="00630C1F" w:rsidP="00630C1F">
      <w:pPr>
        <w:pStyle w:val="ListBullet2"/>
      </w:pPr>
      <w:r w:rsidRPr="00630C1F">
        <w:t>financial accountability requirements</w:t>
      </w:r>
    </w:p>
    <w:p w:rsidR="00000000" w:rsidRPr="00630C1F" w:rsidP="00630C1F">
      <w:pPr>
        <w:pStyle w:val="ListBullet"/>
      </w:pPr>
      <w:r w:rsidRPr="00630C1F">
        <w:t>probity and ethical issues</w:t>
      </w:r>
    </w:p>
    <w:p w:rsidR="00000000" w:rsidRPr="00630C1F" w:rsidP="00630C1F">
      <w:pPr>
        <w:pStyle w:val="ListBullet"/>
      </w:pPr>
      <w:r w:rsidRPr="00630C1F">
        <w:t>aspects of contract law, laws of tort, trade practices law, commercial</w:t>
      </w:r>
      <w:r w:rsidRPr="00630C1F">
        <w:t xml:space="preserve"> law and other legislation relating to receipt and evaluation of offers, negotiation and award of contracts.</w:t>
      </w:r>
    </w:p>
    <w:p w:rsidR="00000000" w:rsidRPr="00630C1F" w:rsidP="00630C1F">
      <w:pPr>
        <w:pStyle w:val="AllowPageBreak"/>
      </w:pPr>
    </w:p>
    <w:p w:rsidR="00000000" w:rsidRPr="00630C1F" w:rsidP="00630C1F">
      <w:pPr>
        <w:pStyle w:val="Heading1"/>
      </w:pPr>
      <w:bookmarkStart w:id="4" w:name="O_1216801"/>
      <w:bookmarkEnd w:id="4"/>
      <w:r w:rsidRPr="00630C1F">
        <w:t>Assessment Conditions</w:t>
      </w:r>
    </w:p>
    <w:p w:rsidR="00000000" w:rsidRPr="00630C1F" w:rsidP="00715EC6">
      <w:pPr>
        <w:pStyle w:val="BodyText"/>
      </w:pPr>
      <w:r w:rsidRPr="00630C1F">
        <w:t>Skills must be demonstrated in the workplace or in a simulated environment that reflects workplace conditi</w:t>
      </w:r>
      <w:r w:rsidRPr="00630C1F">
        <w:t xml:space="preserve">ons. </w:t>
      </w:r>
    </w:p>
    <w:p w:rsidR="00000000" w:rsidRPr="00630C1F" w:rsidP="00715EC6">
      <w:pPr>
        <w:pStyle w:val="BodyText"/>
      </w:pPr>
      <w:r w:rsidRPr="00630C1F">
        <w:t>Assessment must ensure access to:</w:t>
      </w:r>
    </w:p>
    <w:p w:rsidR="00000000" w:rsidRPr="00630C1F" w:rsidP="00630C1F">
      <w:pPr>
        <w:pStyle w:val="ListBullet"/>
      </w:pPr>
      <w:r w:rsidRPr="00630C1F">
        <w:t>the organisational framework for the procurement of goods and services</w:t>
      </w:r>
    </w:p>
    <w:p w:rsidR="00000000" w:rsidRPr="00630C1F" w:rsidP="00630C1F">
      <w:pPr>
        <w:pStyle w:val="ListBullet"/>
      </w:pPr>
      <w:r w:rsidRPr="00630C1F">
        <w:t>resources and equipment required of the working environment.</w:t>
      </w:r>
    </w:p>
    <w:p w:rsidR="00000000" w:rsidRPr="00630C1F" w:rsidP="00715EC6">
      <w:pPr>
        <w:pStyle w:val="BodyText"/>
      </w:pPr>
      <w:r w:rsidRPr="00630C1F">
        <w:t>Assessors must satisfy the Standards for Registered Training Organisations’</w:t>
      </w:r>
      <w:r w:rsidRPr="00630C1F">
        <w:t xml:space="preserve"> requirements for assessors.</w:t>
      </w:r>
    </w:p>
    <w:p w:rsidR="00000000" w:rsidRPr="00630C1F" w:rsidP="00630C1F">
      <w:pPr>
        <w:pStyle w:val="Heading1"/>
      </w:pPr>
      <w:bookmarkStart w:id="5" w:name="O_1216804"/>
      <w:bookmarkEnd w:id="5"/>
      <w:r w:rsidRPr="00630C1F">
        <w:t>Links</w:t>
      </w:r>
    </w:p>
    <w:p w:rsidR="00000000" w:rsidRPr="00630C1F" w:rsidP="00715EC6">
      <w:pPr>
        <w:pStyle w:val="BodyText"/>
      </w:pPr>
      <w:r w:rsidRPr="00630C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35882">
        <w:rPr>
          <w:rStyle w:val="Hyperlink"/>
        </w:rPr>
        <w:t>https://vetnet.gov.au/Pages/TrainingDocs.aspx?q=bebbece7-ff48-4d2c-8876-405679019623</w:t>
      </w:r>
      <w:r>
        <w:fldChar w:fldCharType="end"/>
      </w:r>
    </w:p>
    <w:p w:rsidR="00000000" w:rsidRPr="00630C1F" w:rsidP="00630C1F"/>
    <w:sectPr w:rsidSect="00630C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1F" w:rsidRPr="00715EC6" w:rsidP="00715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C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C1F" w:rsidRPr="00715EC6" w:rsidP="00715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C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24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841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4EF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C1F"/>
    <w:pPr>
      <w:spacing w:before="360" w:after="60"/>
      <w:outlineLvl w:val="0"/>
    </w:pPr>
    <w:rPr>
      <w:sz w:val="32"/>
    </w:rPr>
  </w:style>
  <w:style w:type="paragraph" w:styleId="Heading2">
    <w:name w:val="heading 2"/>
    <w:basedOn w:val="HeadingBase"/>
    <w:next w:val="BodyText"/>
    <w:link w:val="Heading2Char"/>
    <w:qFormat/>
    <w:rsid w:val="00630C1F"/>
    <w:pPr>
      <w:keepLines/>
      <w:spacing w:before="240" w:after="120"/>
      <w:outlineLvl w:val="1"/>
    </w:pPr>
    <w:rPr>
      <w:sz w:val="28"/>
      <w:szCs w:val="40"/>
    </w:rPr>
  </w:style>
  <w:style w:type="paragraph" w:styleId="Heading3">
    <w:name w:val="heading 3"/>
    <w:basedOn w:val="HeadingBase"/>
    <w:next w:val="BodyText"/>
    <w:link w:val="Heading3Char"/>
    <w:qFormat/>
    <w:rsid w:val="00630C1F"/>
    <w:pPr>
      <w:spacing w:before="180" w:after="120"/>
      <w:outlineLvl w:val="2"/>
    </w:pPr>
    <w:rPr>
      <w:spacing w:val="-10"/>
      <w:kern w:val="32"/>
    </w:rPr>
  </w:style>
  <w:style w:type="paragraph" w:styleId="Heading4">
    <w:name w:val="heading 4"/>
    <w:basedOn w:val="HeadingBase"/>
    <w:next w:val="BodyText"/>
    <w:link w:val="Heading4Char"/>
    <w:qFormat/>
    <w:rsid w:val="00630C1F"/>
    <w:pPr>
      <w:spacing w:before="160" w:after="120"/>
      <w:outlineLvl w:val="3"/>
    </w:pPr>
    <w:rPr>
      <w:sz w:val="22"/>
    </w:rPr>
  </w:style>
  <w:style w:type="paragraph" w:styleId="Heading5">
    <w:name w:val="heading 5"/>
    <w:basedOn w:val="HeadingBase"/>
    <w:next w:val="Normal"/>
    <w:link w:val="Heading5Char"/>
    <w:qFormat/>
    <w:rsid w:val="00630C1F"/>
    <w:pPr>
      <w:spacing w:before="80"/>
      <w:outlineLvl w:val="4"/>
    </w:pPr>
    <w:rPr>
      <w:color w:val="918585"/>
      <w:sz w:val="20"/>
    </w:rPr>
  </w:style>
  <w:style w:type="paragraph" w:styleId="Heading6">
    <w:name w:val="heading 6"/>
    <w:basedOn w:val="HeadingBase"/>
    <w:next w:val="Normal"/>
    <w:link w:val="Heading6Char"/>
    <w:qFormat/>
    <w:rsid w:val="00630C1F"/>
    <w:pPr>
      <w:spacing w:before="60"/>
      <w:outlineLvl w:val="5"/>
    </w:pPr>
    <w:rPr>
      <w:color w:val="918585"/>
      <w:sz w:val="20"/>
    </w:rPr>
  </w:style>
  <w:style w:type="paragraph" w:styleId="Heading7">
    <w:name w:val="heading 7"/>
    <w:basedOn w:val="Normal"/>
    <w:next w:val="Normal"/>
    <w:link w:val="Heading7Char"/>
    <w:qFormat/>
    <w:rsid w:val="00630C1F"/>
    <w:pPr>
      <w:ind w:left="720"/>
      <w:outlineLvl w:val="6"/>
    </w:pPr>
    <w:rPr>
      <w:i/>
    </w:rPr>
  </w:style>
  <w:style w:type="paragraph" w:styleId="Heading8">
    <w:name w:val="heading 8"/>
    <w:basedOn w:val="Normal"/>
    <w:next w:val="Normal"/>
    <w:link w:val="Heading8Char"/>
    <w:qFormat/>
    <w:rsid w:val="00630C1F"/>
    <w:pPr>
      <w:ind w:left="720"/>
      <w:outlineLvl w:val="7"/>
    </w:pPr>
    <w:rPr>
      <w:i/>
    </w:rPr>
  </w:style>
  <w:style w:type="paragraph" w:styleId="Heading9">
    <w:name w:val="heading 9"/>
    <w:basedOn w:val="Normal"/>
    <w:next w:val="Normal"/>
    <w:link w:val="Heading9Char"/>
    <w:qFormat/>
    <w:rsid w:val="00630C1F"/>
    <w:pPr>
      <w:ind w:left="720"/>
      <w:outlineLvl w:val="8"/>
    </w:pPr>
    <w:rPr>
      <w:i/>
    </w:rPr>
  </w:style>
  <w:style w:type="character" w:default="1" w:styleId="DefaultParagraphFont">
    <w:name w:val="Default Paragraph Font"/>
    <w:uiPriority w:val="1"/>
    <w:unhideWhenUsed/>
    <w:rsid w:val="00630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C1F"/>
  </w:style>
  <w:style w:type="character" w:customStyle="1" w:styleId="Heading1Char">
    <w:name w:val="Heading 1 Char"/>
    <w:basedOn w:val="DefaultParagraphFont"/>
    <w:link w:val="Heading1"/>
    <w:rsid w:val="00630C1F"/>
    <w:rPr>
      <w:rFonts w:ascii="Times New Roman" w:eastAsia="Times New Roman" w:hAnsi="Times New Roman" w:cs="Times New Roman"/>
      <w:b/>
      <w:sz w:val="32"/>
      <w:szCs w:val="20"/>
      <w:lang w:eastAsia="en-US"/>
    </w:rPr>
  </w:style>
  <w:style w:type="paragraph" w:styleId="BodyText">
    <w:name w:val="Body Text"/>
    <w:basedOn w:val="Normal"/>
    <w:link w:val="BodyTextChar"/>
    <w:rsid w:val="00630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C1F"/>
    <w:rPr>
      <w:rFonts w:ascii="Times New Roman" w:eastAsia="Times New Roman" w:hAnsi="Times New Roman" w:cs="Times New Roman"/>
      <w:sz w:val="24"/>
      <w:lang w:eastAsia="en-US"/>
    </w:rPr>
  </w:style>
  <w:style w:type="paragraph" w:styleId="ListBullet">
    <w:name w:val="List Bullet"/>
    <w:basedOn w:val="List"/>
    <w:rsid w:val="00630C1F"/>
    <w:pPr>
      <w:numPr>
        <w:numId w:val="12"/>
      </w:numPr>
      <w:tabs>
        <w:tab w:val="clear" w:pos="340"/>
      </w:tabs>
      <w:spacing w:before="40" w:after="40"/>
    </w:pPr>
  </w:style>
  <w:style w:type="paragraph" w:styleId="ListBullet2">
    <w:name w:val="List Bullet 2"/>
    <w:basedOn w:val="List2"/>
    <w:rsid w:val="00630C1F"/>
    <w:pPr>
      <w:numPr>
        <w:numId w:val="13"/>
      </w:numPr>
      <w:tabs>
        <w:tab w:val="clear" w:pos="680"/>
      </w:tabs>
    </w:pPr>
  </w:style>
  <w:style w:type="paragraph" w:customStyle="1" w:styleId="SuperHeading">
    <w:name w:val="SuperHeading"/>
    <w:basedOn w:val="Normal"/>
    <w:rsid w:val="00630C1F"/>
    <w:pPr>
      <w:spacing w:before="240" w:after="120"/>
      <w:outlineLvl w:val="0"/>
    </w:pPr>
    <w:rPr>
      <w:rFonts w:ascii="Times New Roman" w:hAnsi="Times New Roman"/>
      <w:b/>
      <w:sz w:val="32"/>
    </w:rPr>
  </w:style>
  <w:style w:type="paragraph" w:customStyle="1" w:styleId="AllowPageBreak">
    <w:name w:val="AllowPageBreak"/>
    <w:rsid w:val="00630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C1F"/>
    <w:rPr>
      <w:rFonts w:ascii="Courier New" w:eastAsia="Times New Roman" w:hAnsi="Courier New" w:cs="Times New Roman"/>
      <w:i/>
      <w:szCs w:val="20"/>
      <w:lang w:eastAsia="en-US"/>
    </w:rPr>
  </w:style>
  <w:style w:type="paragraph" w:customStyle="1" w:styleId="HeadingBase">
    <w:name w:val="Heading Base"/>
    <w:rsid w:val="00630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C1F"/>
    <w:pPr>
      <w:tabs>
        <w:tab w:val="right" w:leader="dot" w:pos="9072"/>
      </w:tabs>
      <w:ind w:left="567"/>
    </w:pPr>
    <w:rPr>
      <w:szCs w:val="22"/>
    </w:rPr>
  </w:style>
  <w:style w:type="paragraph" w:customStyle="1" w:styleId="TOCBase">
    <w:name w:val="TOC Base"/>
    <w:rsid w:val="00630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C1F"/>
    <w:pPr>
      <w:tabs>
        <w:tab w:val="right" w:leader="dot" w:pos="9072"/>
      </w:tabs>
      <w:spacing w:before="40" w:after="40"/>
      <w:ind w:left="284"/>
    </w:pPr>
    <w:rPr>
      <w:rFonts w:ascii="Times New Roman" w:hAnsi="Times New Roman"/>
    </w:rPr>
  </w:style>
  <w:style w:type="paragraph" w:styleId="TOC1">
    <w:name w:val="toc 1"/>
    <w:basedOn w:val="TOCBase"/>
    <w:next w:val="Normal"/>
    <w:rsid w:val="00630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C1F"/>
    <w:rPr>
      <w:rFonts w:ascii="Times New Roman" w:eastAsia="Times New Roman" w:hAnsi="Times New Roman" w:cs="Times New Roman"/>
      <w:sz w:val="16"/>
      <w:lang w:eastAsia="en-US"/>
    </w:rPr>
  </w:style>
  <w:style w:type="paragraph" w:styleId="Title">
    <w:name w:val="Title"/>
    <w:basedOn w:val="HeadingBase"/>
    <w:link w:val="TitleChar"/>
    <w:qFormat/>
    <w:rsid w:val="00630C1F"/>
    <w:pPr>
      <w:spacing w:before="5040"/>
      <w:jc w:val="center"/>
    </w:pPr>
    <w:rPr>
      <w:sz w:val="48"/>
      <w:szCs w:val="72"/>
      <w:lang w:val="en-US"/>
    </w:rPr>
  </w:style>
  <w:style w:type="character" w:customStyle="1" w:styleId="TitleChar">
    <w:name w:val="Title Char"/>
    <w:basedOn w:val="DefaultParagraphFont"/>
    <w:link w:val="Title"/>
    <w:rsid w:val="00630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C1F"/>
    <w:pPr>
      <w:tabs>
        <w:tab w:val="left" w:pos="3600"/>
        <w:tab w:val="left" w:pos="3958"/>
      </w:tabs>
    </w:pPr>
  </w:style>
  <w:style w:type="paragraph" w:styleId="List">
    <w:name w:val="List"/>
    <w:basedOn w:val="BodyText"/>
    <w:next w:val="BodyText"/>
    <w:rsid w:val="00630C1F"/>
    <w:pPr>
      <w:tabs>
        <w:tab w:val="left" w:pos="340"/>
      </w:tabs>
      <w:spacing w:before="60" w:after="60"/>
      <w:ind w:left="340" w:hanging="340"/>
    </w:pPr>
  </w:style>
  <w:style w:type="paragraph" w:customStyle="1" w:styleId="Note">
    <w:name w:val="Note"/>
    <w:basedOn w:val="BodyText"/>
    <w:rsid w:val="00630C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0C1F"/>
    <w:rPr>
      <w:b/>
      <w:spacing w:val="0"/>
    </w:rPr>
  </w:style>
  <w:style w:type="paragraph" w:customStyle="1" w:styleId="SuperTitle">
    <w:name w:val="SuperTitle"/>
    <w:basedOn w:val="Title"/>
    <w:rsid w:val="00630C1F"/>
    <w:pPr>
      <w:framePr w:wrap="auto" w:hAnchor="text" w:y="6049"/>
    </w:pPr>
    <w:rPr>
      <w:color w:val="000000"/>
      <w:sz w:val="40"/>
    </w:rPr>
  </w:style>
  <w:style w:type="paragraph" w:customStyle="1" w:styleId="TOCTitle">
    <w:name w:val="TOCTitle"/>
    <w:basedOn w:val="Heading1"/>
    <w:rsid w:val="00630C1F"/>
    <w:pPr>
      <w:spacing w:after="240"/>
      <w:jc w:val="center"/>
      <w:outlineLvl w:val="9"/>
    </w:pPr>
    <w:rPr>
      <w:caps/>
    </w:rPr>
  </w:style>
  <w:style w:type="paragraph" w:customStyle="1" w:styleId="Version">
    <w:name w:val="Version"/>
    <w:rsid w:val="00630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C1F"/>
    <w:pPr>
      <w:keepNext w:val="0"/>
      <w:tabs>
        <w:tab w:val="right" w:pos="4176"/>
      </w:tabs>
      <w:ind w:left="198" w:hanging="198"/>
    </w:pPr>
    <w:rPr>
      <w:rFonts w:ascii="Garamond" w:hAnsi="Garamond"/>
    </w:rPr>
  </w:style>
  <w:style w:type="paragraph" w:styleId="IndexHeading">
    <w:name w:val="index heading"/>
    <w:basedOn w:val="Normal"/>
    <w:next w:val="Index1"/>
    <w:semiHidden/>
    <w:rsid w:val="00630C1F"/>
    <w:pPr>
      <w:spacing w:before="120" w:after="120"/>
    </w:pPr>
    <w:rPr>
      <w:rFonts w:ascii="Arial" w:hAnsi="Arial"/>
      <w:b/>
      <w:color w:val="918585"/>
      <w:sz w:val="24"/>
    </w:rPr>
  </w:style>
  <w:style w:type="paragraph" w:styleId="Header">
    <w:name w:val="header"/>
    <w:basedOn w:val="Normal"/>
    <w:link w:val="HeaderChar"/>
    <w:rsid w:val="00630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C1F"/>
    <w:rPr>
      <w:rFonts w:ascii="Times New Roman" w:eastAsia="Times New Roman" w:hAnsi="Times New Roman" w:cs="Times New Roman"/>
      <w:sz w:val="16"/>
      <w:szCs w:val="20"/>
      <w:lang w:val="en-GB" w:eastAsia="en-US"/>
    </w:rPr>
  </w:style>
  <w:style w:type="paragraph" w:customStyle="1" w:styleId="Chapter">
    <w:name w:val="Chapter"/>
    <w:basedOn w:val="Normal"/>
    <w:rsid w:val="00630C1F"/>
    <w:pPr>
      <w:spacing w:before="240"/>
    </w:pPr>
    <w:rPr>
      <w:rFonts w:ascii="Times New Roman" w:hAnsi="Times New Roman"/>
      <w:smallCaps/>
      <w:spacing w:val="80"/>
      <w:sz w:val="28"/>
    </w:rPr>
  </w:style>
  <w:style w:type="paragraph" w:customStyle="1" w:styleId="InChapter">
    <w:name w:val="InChapter"/>
    <w:basedOn w:val="Heading3"/>
    <w:rsid w:val="00630C1F"/>
    <w:pPr>
      <w:spacing w:after="240"/>
      <w:outlineLvl w:val="9"/>
    </w:pPr>
    <w:rPr>
      <w:noProof/>
    </w:rPr>
  </w:style>
  <w:style w:type="paragraph" w:styleId="Index2">
    <w:name w:val="index 2"/>
    <w:basedOn w:val="Normal"/>
    <w:next w:val="Normal"/>
    <w:semiHidden/>
    <w:rsid w:val="00630C1F"/>
    <w:pPr>
      <w:tabs>
        <w:tab w:val="right" w:pos="4176"/>
      </w:tabs>
      <w:ind w:left="568" w:hanging="284"/>
    </w:pPr>
    <w:rPr>
      <w:rFonts w:ascii="Garamond" w:hAnsi="Garamond"/>
    </w:rPr>
  </w:style>
  <w:style w:type="paragraph" w:customStyle="1" w:styleId="Byline">
    <w:name w:val="Byline"/>
    <w:rsid w:val="00630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C1F"/>
    <w:pPr>
      <w:tabs>
        <w:tab w:val="clear" w:pos="3600"/>
        <w:tab w:val="clear" w:pos="3958"/>
      </w:tabs>
      <w:jc w:val="right"/>
    </w:pPr>
  </w:style>
  <w:style w:type="character" w:styleId="Emphasis">
    <w:name w:val="Emphasis"/>
    <w:basedOn w:val="DefaultParagraphFont"/>
    <w:qFormat/>
    <w:rsid w:val="00630C1F"/>
    <w:rPr>
      <w:i/>
    </w:rPr>
  </w:style>
  <w:style w:type="paragraph" w:styleId="Caption">
    <w:name w:val="caption"/>
    <w:basedOn w:val="BodyText"/>
    <w:next w:val="Normal"/>
    <w:qFormat/>
    <w:rsid w:val="00630C1F"/>
    <w:pPr>
      <w:framePr w:w="2268" w:hSpace="181" w:vSpace="181" w:wrap="around" w:vAnchor="text" w:hAnchor="page" w:x="1135" w:y="285" w:anchorLock="1"/>
    </w:pPr>
    <w:rPr>
      <w:i/>
    </w:rPr>
  </w:style>
  <w:style w:type="paragraph" w:customStyle="1" w:styleId="MiniTOCTitle">
    <w:name w:val="MiniTOCTitle"/>
    <w:basedOn w:val="Heading4"/>
    <w:rsid w:val="00630C1F"/>
    <w:pPr>
      <w:spacing w:before="240"/>
      <w:outlineLvl w:val="9"/>
    </w:pPr>
    <w:rPr>
      <w:noProof/>
      <w:sz w:val="24"/>
    </w:rPr>
  </w:style>
  <w:style w:type="paragraph" w:customStyle="1" w:styleId="MiniTOCItem">
    <w:name w:val="MiniTOCItem"/>
    <w:basedOn w:val="ListBullet"/>
    <w:rsid w:val="00630C1F"/>
    <w:pPr>
      <w:numPr>
        <w:numId w:val="0"/>
      </w:numPr>
      <w:tabs>
        <w:tab w:val="right" w:leader="dot" w:pos="6521"/>
      </w:tabs>
      <w:spacing w:before="0" w:after="0"/>
    </w:pPr>
  </w:style>
  <w:style w:type="paragraph" w:customStyle="1" w:styleId="TOFTitle">
    <w:name w:val="TOFTitle"/>
    <w:basedOn w:val="TOCTitle"/>
    <w:rsid w:val="00630C1F"/>
  </w:style>
  <w:style w:type="paragraph" w:styleId="TableofFigures">
    <w:name w:val="table of figures"/>
    <w:basedOn w:val="Normal"/>
    <w:next w:val="Normal"/>
    <w:semiHidden/>
    <w:rsid w:val="00630C1F"/>
    <w:pPr>
      <w:tabs>
        <w:tab w:val="right" w:leader="dot" w:pos="9072"/>
      </w:tabs>
      <w:ind w:left="970" w:hanging="403"/>
    </w:pPr>
    <w:rPr>
      <w:rFonts w:ascii="Times New Roman" w:hAnsi="Times New Roman"/>
      <w:b/>
    </w:rPr>
  </w:style>
  <w:style w:type="paragraph" w:styleId="ListNumber">
    <w:name w:val="List Number"/>
    <w:basedOn w:val="List"/>
    <w:rsid w:val="00630C1F"/>
    <w:pPr>
      <w:numPr>
        <w:numId w:val="15"/>
      </w:numPr>
      <w:tabs>
        <w:tab w:val="clear" w:pos="340"/>
      </w:tabs>
    </w:pPr>
  </w:style>
  <w:style w:type="character" w:customStyle="1" w:styleId="WingdingSymbols">
    <w:name w:val="Wingding Symbols"/>
    <w:rsid w:val="00630C1F"/>
    <w:rPr>
      <w:rFonts w:ascii="Wingdings" w:hAnsi="Wingdings"/>
    </w:rPr>
  </w:style>
  <w:style w:type="paragraph" w:customStyle="1" w:styleId="TableHeading">
    <w:name w:val="Table Heading"/>
    <w:basedOn w:val="HeadingBase"/>
    <w:rsid w:val="00630C1F"/>
    <w:pPr>
      <w:keepLines/>
      <w:pBdr>
        <w:bottom w:val="single" w:sz="6" w:space="1" w:color="918585"/>
      </w:pBdr>
      <w:spacing w:before="240"/>
    </w:pPr>
  </w:style>
  <w:style w:type="character" w:customStyle="1" w:styleId="HotSpot">
    <w:name w:val="HotSpot"/>
    <w:rsid w:val="00630C1F"/>
    <w:rPr>
      <w:color w:val="0033CC"/>
      <w:u w:val="none"/>
    </w:rPr>
  </w:style>
  <w:style w:type="paragraph" w:customStyle="1" w:styleId="BodyTextRight">
    <w:name w:val="Body Text Right"/>
    <w:basedOn w:val="BodyText"/>
    <w:rsid w:val="00630C1F"/>
    <w:pPr>
      <w:spacing w:before="0" w:after="0"/>
      <w:jc w:val="right"/>
    </w:pPr>
  </w:style>
  <w:style w:type="paragraph" w:styleId="Index3">
    <w:name w:val="index 3"/>
    <w:basedOn w:val="ListNumber2"/>
    <w:next w:val="Normal"/>
    <w:semiHidden/>
    <w:rsid w:val="00630C1F"/>
    <w:pPr>
      <w:numPr>
        <w:numId w:val="0"/>
      </w:numPr>
      <w:tabs>
        <w:tab w:val="right" w:leader="dot" w:pos="4176"/>
      </w:tabs>
    </w:pPr>
  </w:style>
  <w:style w:type="paragraph" w:styleId="ListNumber2">
    <w:name w:val="List Number 2"/>
    <w:basedOn w:val="List2"/>
    <w:rsid w:val="00630C1F"/>
    <w:pPr>
      <w:numPr>
        <w:numId w:val="10"/>
      </w:numPr>
      <w:tabs>
        <w:tab w:val="clear" w:pos="1060"/>
      </w:tabs>
    </w:pPr>
  </w:style>
  <w:style w:type="paragraph" w:customStyle="1" w:styleId="MarginNote">
    <w:name w:val="Margin Note"/>
    <w:basedOn w:val="BodyText"/>
    <w:rsid w:val="00630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C1F"/>
    <w:rPr>
      <w:sz w:val="32"/>
    </w:rPr>
  </w:style>
  <w:style w:type="paragraph" w:customStyle="1" w:styleId="HeadingProcedure">
    <w:name w:val="Heading Procedure"/>
    <w:basedOn w:val="HeadingBase"/>
    <w:next w:val="Normal"/>
    <w:rsid w:val="00630C1F"/>
    <w:pPr>
      <w:tabs>
        <w:tab w:val="left" w:pos="0"/>
      </w:tabs>
      <w:spacing w:before="120" w:after="60"/>
    </w:pPr>
    <w:rPr>
      <w:i/>
      <w:color w:val="918585"/>
      <w:sz w:val="22"/>
    </w:rPr>
  </w:style>
  <w:style w:type="paragraph" w:customStyle="1" w:styleId="TableBodyText">
    <w:name w:val="Table Body Text"/>
    <w:basedOn w:val="BodyText"/>
    <w:rsid w:val="00630C1F"/>
    <w:pPr>
      <w:spacing w:before="60" w:after="60"/>
    </w:pPr>
  </w:style>
  <w:style w:type="paragraph" w:styleId="ListContinue">
    <w:name w:val="List Continue"/>
    <w:basedOn w:val="List"/>
    <w:rsid w:val="00630C1F"/>
    <w:pPr>
      <w:ind w:firstLine="0"/>
    </w:pPr>
  </w:style>
  <w:style w:type="paragraph" w:customStyle="1" w:styleId="ListNote">
    <w:name w:val="List Note"/>
    <w:basedOn w:val="List"/>
    <w:rsid w:val="00630C1F"/>
    <w:pPr>
      <w:pBdr>
        <w:top w:val="single" w:sz="6" w:space="2" w:color="918585"/>
        <w:bottom w:val="single" w:sz="6" w:space="2" w:color="918585"/>
      </w:pBdr>
      <w:tabs>
        <w:tab w:val="left" w:pos="1021"/>
      </w:tabs>
      <w:ind w:firstLine="0"/>
    </w:pPr>
  </w:style>
  <w:style w:type="paragraph" w:customStyle="1" w:styleId="Warning">
    <w:name w:val="Warning"/>
    <w:basedOn w:val="BodyText"/>
    <w:rsid w:val="00630C1F"/>
    <w:pPr>
      <w:shd w:val="clear" w:color="auto" w:fill="D9D9D9"/>
      <w:tabs>
        <w:tab w:val="left" w:pos="992"/>
      </w:tabs>
      <w:ind w:left="119" w:right="119"/>
    </w:pPr>
    <w:rPr>
      <w:sz w:val="20"/>
    </w:rPr>
  </w:style>
  <w:style w:type="paragraph" w:customStyle="1" w:styleId="MarginIcons">
    <w:name w:val="Margin Icons"/>
    <w:basedOn w:val="BodyText"/>
    <w:rsid w:val="00630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C1F"/>
    <w:rPr>
      <w:rFonts w:ascii="Courier New" w:hAnsi="Courier New"/>
    </w:rPr>
  </w:style>
  <w:style w:type="paragraph" w:customStyle="1" w:styleId="NoteBullet">
    <w:name w:val="Note Bullet"/>
    <w:basedOn w:val="Note"/>
    <w:rsid w:val="00630C1F"/>
    <w:pPr>
      <w:tabs>
        <w:tab w:val="clear" w:pos="680"/>
      </w:tabs>
      <w:spacing w:before="60" w:after="60"/>
    </w:pPr>
  </w:style>
  <w:style w:type="paragraph" w:customStyle="1" w:styleId="SubHeading2">
    <w:name w:val="SubHeading2"/>
    <w:basedOn w:val="HeadingBase"/>
    <w:rsid w:val="00630C1F"/>
    <w:pPr>
      <w:spacing w:before="240" w:after="60"/>
    </w:pPr>
    <w:rPr>
      <w:sz w:val="20"/>
    </w:rPr>
  </w:style>
  <w:style w:type="paragraph" w:customStyle="1" w:styleId="SubHeading1">
    <w:name w:val="SubHeading1"/>
    <w:basedOn w:val="HeadingBase"/>
    <w:rsid w:val="00630C1F"/>
    <w:pPr>
      <w:spacing w:before="240" w:after="60"/>
    </w:pPr>
    <w:rPr>
      <w:color w:val="918585"/>
      <w:sz w:val="22"/>
    </w:rPr>
  </w:style>
  <w:style w:type="paragraph" w:customStyle="1" w:styleId="SideHeading">
    <w:name w:val="Side Heading"/>
    <w:basedOn w:val="HeadingBase"/>
    <w:rsid w:val="00630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C1F"/>
    <w:pPr>
      <w:tabs>
        <w:tab w:val="num" w:pos="360"/>
      </w:tabs>
    </w:pPr>
  </w:style>
  <w:style w:type="paragraph" w:styleId="PlainText">
    <w:name w:val="Plain Text"/>
    <w:basedOn w:val="Normal"/>
    <w:link w:val="PlainTextChar"/>
    <w:rsid w:val="00630C1F"/>
    <w:rPr>
      <w:sz w:val="20"/>
    </w:rPr>
  </w:style>
  <w:style w:type="character" w:customStyle="1" w:styleId="PlainTextChar">
    <w:name w:val="Plain Text Char"/>
    <w:basedOn w:val="DefaultParagraphFont"/>
    <w:link w:val="PlainText"/>
    <w:rsid w:val="00630C1F"/>
    <w:rPr>
      <w:rFonts w:ascii="Courier New" w:eastAsia="Times New Roman" w:hAnsi="Courier New" w:cs="Times New Roman"/>
      <w:sz w:val="20"/>
      <w:szCs w:val="20"/>
      <w:lang w:eastAsia="en-US"/>
    </w:rPr>
  </w:style>
  <w:style w:type="character" w:customStyle="1" w:styleId="MenuOption">
    <w:name w:val="Menu Option"/>
    <w:basedOn w:val="DefaultParagraphFont"/>
    <w:rsid w:val="00630C1F"/>
    <w:rPr>
      <w:b/>
      <w:smallCaps/>
    </w:rPr>
  </w:style>
  <w:style w:type="paragraph" w:customStyle="1" w:styleId="TableListNumber">
    <w:name w:val="Table List Number"/>
    <w:basedOn w:val="ListNumber"/>
    <w:rsid w:val="00630C1F"/>
    <w:pPr>
      <w:numPr>
        <w:numId w:val="0"/>
      </w:numPr>
    </w:pPr>
  </w:style>
  <w:style w:type="paragraph" w:styleId="TOC4">
    <w:name w:val="toc 4"/>
    <w:basedOn w:val="TOCBase"/>
    <w:next w:val="Normal"/>
    <w:semiHidden/>
    <w:rsid w:val="00630C1F"/>
    <w:pPr>
      <w:tabs>
        <w:tab w:val="right" w:leader="dot" w:pos="9071"/>
      </w:tabs>
      <w:ind w:left="1701"/>
    </w:pPr>
  </w:style>
  <w:style w:type="paragraph" w:customStyle="1" w:styleId="ListAlpha">
    <w:name w:val="List Alpha"/>
    <w:basedOn w:val="List"/>
    <w:rsid w:val="00630C1F"/>
    <w:pPr>
      <w:numPr>
        <w:numId w:val="9"/>
      </w:numPr>
    </w:pPr>
  </w:style>
  <w:style w:type="paragraph" w:customStyle="1" w:styleId="ListAlpha2">
    <w:name w:val="List Alpha 2"/>
    <w:basedOn w:val="List2"/>
    <w:rsid w:val="00630C1F"/>
    <w:pPr>
      <w:numPr>
        <w:numId w:val="8"/>
      </w:numPr>
    </w:pPr>
  </w:style>
  <w:style w:type="paragraph" w:styleId="List2">
    <w:name w:val="List 2"/>
    <w:basedOn w:val="BodyText"/>
    <w:rsid w:val="00630C1F"/>
    <w:pPr>
      <w:tabs>
        <w:tab w:val="left" w:pos="680"/>
      </w:tabs>
      <w:spacing w:before="60" w:after="60"/>
      <w:ind w:left="680" w:hanging="340"/>
    </w:pPr>
  </w:style>
  <w:style w:type="paragraph" w:styleId="List3">
    <w:name w:val="List 3"/>
    <w:basedOn w:val="BodyText"/>
    <w:rsid w:val="00630C1F"/>
    <w:pPr>
      <w:tabs>
        <w:tab w:val="left" w:pos="1021"/>
      </w:tabs>
      <w:spacing w:before="60" w:after="60"/>
      <w:ind w:left="1020" w:hanging="340"/>
    </w:pPr>
  </w:style>
  <w:style w:type="paragraph" w:styleId="List4">
    <w:name w:val="List 4"/>
    <w:basedOn w:val="BodyText"/>
    <w:rsid w:val="00630C1F"/>
    <w:pPr>
      <w:tabs>
        <w:tab w:val="left" w:pos="1361"/>
      </w:tabs>
      <w:spacing w:before="60" w:after="60"/>
      <w:ind w:left="1361" w:hanging="340"/>
    </w:pPr>
  </w:style>
  <w:style w:type="paragraph" w:styleId="List5">
    <w:name w:val="List 5"/>
    <w:basedOn w:val="BodyText"/>
    <w:rsid w:val="00630C1F"/>
    <w:pPr>
      <w:tabs>
        <w:tab w:val="left" w:pos="1701"/>
      </w:tabs>
      <w:spacing w:before="60" w:after="60"/>
      <w:ind w:left="1701" w:hanging="340"/>
    </w:pPr>
  </w:style>
  <w:style w:type="paragraph" w:styleId="ListBullet3">
    <w:name w:val="List Bullet 3"/>
    <w:basedOn w:val="List3"/>
    <w:rsid w:val="00630C1F"/>
    <w:pPr>
      <w:numPr>
        <w:numId w:val="14"/>
      </w:numPr>
      <w:tabs>
        <w:tab w:val="clear" w:pos="1021"/>
      </w:tabs>
      <w:ind w:left="1037" w:hanging="357"/>
    </w:pPr>
  </w:style>
  <w:style w:type="paragraph" w:styleId="ListBullet4">
    <w:name w:val="List Bullet 4"/>
    <w:basedOn w:val="List4"/>
    <w:rsid w:val="00630C1F"/>
    <w:pPr>
      <w:numPr>
        <w:numId w:val="3"/>
      </w:numPr>
      <w:tabs>
        <w:tab w:val="clear" w:pos="1361"/>
      </w:tabs>
    </w:pPr>
  </w:style>
  <w:style w:type="paragraph" w:styleId="ListBullet5">
    <w:name w:val="List Bullet 5"/>
    <w:basedOn w:val="List5"/>
    <w:rsid w:val="00630C1F"/>
    <w:pPr>
      <w:numPr>
        <w:numId w:val="4"/>
      </w:numPr>
    </w:pPr>
  </w:style>
  <w:style w:type="paragraph" w:styleId="ListContinue2">
    <w:name w:val="List Continue 2"/>
    <w:basedOn w:val="List2"/>
    <w:rsid w:val="00630C1F"/>
    <w:pPr>
      <w:ind w:firstLine="0"/>
    </w:pPr>
  </w:style>
  <w:style w:type="paragraph" w:styleId="ListContinue3">
    <w:name w:val="List Continue 3"/>
    <w:basedOn w:val="List3"/>
    <w:rsid w:val="00630C1F"/>
    <w:pPr>
      <w:ind w:left="1021" w:firstLine="0"/>
    </w:pPr>
  </w:style>
  <w:style w:type="paragraph" w:styleId="ListContinue4">
    <w:name w:val="List Continue 4"/>
    <w:basedOn w:val="List4"/>
    <w:rsid w:val="00630C1F"/>
    <w:pPr>
      <w:ind w:firstLine="0"/>
    </w:pPr>
  </w:style>
  <w:style w:type="paragraph" w:styleId="ListContinue5">
    <w:name w:val="List Continue 5"/>
    <w:basedOn w:val="List5"/>
    <w:rsid w:val="00630C1F"/>
    <w:pPr>
      <w:ind w:firstLine="0"/>
    </w:pPr>
  </w:style>
  <w:style w:type="paragraph" w:styleId="ListNumber3">
    <w:name w:val="List Number 3"/>
    <w:basedOn w:val="List3"/>
    <w:rsid w:val="00630C1F"/>
    <w:pPr>
      <w:numPr>
        <w:numId w:val="5"/>
      </w:numPr>
    </w:pPr>
  </w:style>
  <w:style w:type="paragraph" w:styleId="ListNumber4">
    <w:name w:val="List Number 4"/>
    <w:basedOn w:val="List4"/>
    <w:rsid w:val="00630C1F"/>
    <w:pPr>
      <w:numPr>
        <w:numId w:val="6"/>
      </w:numPr>
    </w:pPr>
  </w:style>
  <w:style w:type="paragraph" w:styleId="ListNumber5">
    <w:name w:val="List Number 5"/>
    <w:basedOn w:val="List5"/>
    <w:rsid w:val="00630C1F"/>
    <w:pPr>
      <w:numPr>
        <w:numId w:val="7"/>
      </w:numPr>
    </w:pPr>
  </w:style>
  <w:style w:type="paragraph" w:styleId="BlockText">
    <w:name w:val="Block Text"/>
    <w:basedOn w:val="Normal"/>
    <w:rsid w:val="00630C1F"/>
    <w:pPr>
      <w:spacing w:after="120"/>
      <w:ind w:left="1440" w:right="1440"/>
    </w:pPr>
  </w:style>
  <w:style w:type="character" w:customStyle="1" w:styleId="Subscript">
    <w:name w:val="Subscript"/>
    <w:basedOn w:val="DefaultParagraphFont"/>
    <w:rsid w:val="00630C1F"/>
    <w:rPr>
      <w:sz w:val="16"/>
      <w:vertAlign w:val="subscript"/>
    </w:rPr>
  </w:style>
  <w:style w:type="character" w:customStyle="1" w:styleId="Superscript">
    <w:name w:val="Superscript"/>
    <w:basedOn w:val="DefaultParagraphFont"/>
    <w:rsid w:val="00630C1F"/>
    <w:rPr>
      <w:sz w:val="16"/>
      <w:vertAlign w:val="superscript"/>
    </w:rPr>
  </w:style>
  <w:style w:type="character" w:customStyle="1" w:styleId="Symbols">
    <w:name w:val="Symbols"/>
    <w:basedOn w:val="DefaultParagraphFont"/>
    <w:rsid w:val="00630C1F"/>
    <w:rPr>
      <w:rFonts w:ascii="Symbol" w:hAnsi="Symbol"/>
    </w:rPr>
  </w:style>
  <w:style w:type="character" w:customStyle="1" w:styleId="MenuOptions">
    <w:name w:val="Menu Options"/>
    <w:basedOn w:val="DefaultParagraphFont"/>
    <w:rsid w:val="00630C1F"/>
    <w:rPr>
      <w:rFonts w:ascii="Arial Narrow" w:hAnsi="Arial Narrow"/>
      <w:smallCaps/>
    </w:rPr>
  </w:style>
  <w:style w:type="character" w:customStyle="1" w:styleId="Buttons">
    <w:name w:val="Buttons"/>
    <w:basedOn w:val="DefaultParagraphFont"/>
    <w:rsid w:val="00630C1F"/>
    <w:rPr>
      <w:b/>
    </w:rPr>
  </w:style>
  <w:style w:type="character" w:customStyle="1" w:styleId="Underlined">
    <w:name w:val="Underlined"/>
    <w:basedOn w:val="DefaultParagraphFont"/>
    <w:rsid w:val="00630C1F"/>
    <w:rPr>
      <w:u w:val="single"/>
    </w:rPr>
  </w:style>
  <w:style w:type="paragraph" w:customStyle="1" w:styleId="TableBodyTextRight">
    <w:name w:val="Table Body Text Right"/>
    <w:basedOn w:val="TableBodyText"/>
    <w:rsid w:val="00630C1F"/>
    <w:pPr>
      <w:widowControl w:val="0"/>
      <w:autoSpaceDE w:val="0"/>
      <w:autoSpaceDN w:val="0"/>
      <w:adjustRightInd w:val="0"/>
      <w:jc w:val="right"/>
    </w:pPr>
    <w:rPr>
      <w:rFonts w:cs="Arial"/>
      <w:szCs w:val="18"/>
    </w:rPr>
  </w:style>
  <w:style w:type="paragraph" w:customStyle="1" w:styleId="CopyrightText">
    <w:name w:val="Copyright Text"/>
    <w:basedOn w:val="BodyText"/>
    <w:rsid w:val="00630C1F"/>
    <w:rPr>
      <w:sz w:val="18"/>
    </w:rPr>
  </w:style>
  <w:style w:type="paragraph" w:customStyle="1" w:styleId="BodySmallRight">
    <w:name w:val="Body Small Right"/>
    <w:basedOn w:val="BodyTextRight"/>
    <w:rsid w:val="00630C1F"/>
    <w:rPr>
      <w:sz w:val="18"/>
      <w:szCs w:val="18"/>
    </w:rPr>
  </w:style>
  <w:style w:type="paragraph" w:customStyle="1" w:styleId="MarginEdition">
    <w:name w:val="Margin Edition"/>
    <w:basedOn w:val="MarginNote"/>
    <w:rsid w:val="00630C1F"/>
    <w:pPr>
      <w:spacing w:before="0" w:after="0"/>
    </w:pPr>
    <w:rPr>
      <w:rFonts w:ascii="Times New Roman" w:hAnsi="Times New Roman"/>
      <w:color w:val="999999"/>
    </w:rPr>
  </w:style>
  <w:style w:type="paragraph" w:customStyle="1" w:styleId="Spacer">
    <w:name w:val="Spacer"/>
    <w:basedOn w:val="Normal"/>
    <w:rsid w:val="00630C1F"/>
    <w:rPr>
      <w:sz w:val="2"/>
      <w:szCs w:val="2"/>
    </w:rPr>
  </w:style>
  <w:style w:type="character" w:customStyle="1" w:styleId="Small">
    <w:name w:val="Small"/>
    <w:basedOn w:val="DefaultParagraphFont"/>
    <w:rsid w:val="00630C1F"/>
    <w:rPr>
      <w:sz w:val="16"/>
    </w:rPr>
  </w:style>
  <w:style w:type="paragraph" w:customStyle="1" w:styleId="WideTable">
    <w:name w:val="Wide Table"/>
    <w:basedOn w:val="Normal"/>
    <w:rsid w:val="00630C1F"/>
    <w:pPr>
      <w:ind w:left="-1418"/>
    </w:pPr>
    <w:rPr>
      <w:sz w:val="2"/>
      <w:szCs w:val="2"/>
    </w:rPr>
  </w:style>
  <w:style w:type="character" w:styleId="PageNumber">
    <w:name w:val="page number"/>
    <w:basedOn w:val="DefaultParagraphFont"/>
    <w:rsid w:val="00630C1F"/>
  </w:style>
  <w:style w:type="paragraph" w:styleId="Quote">
    <w:name w:val="Quote"/>
    <w:basedOn w:val="Heading1"/>
    <w:link w:val="QuoteChar"/>
    <w:qFormat/>
    <w:rsid w:val="00630C1F"/>
    <w:rPr>
      <w:b w:val="0"/>
      <w:sz w:val="72"/>
      <w:szCs w:val="72"/>
      <w:lang w:val="en-NZ"/>
    </w:rPr>
  </w:style>
  <w:style w:type="character" w:customStyle="1" w:styleId="QuoteChar">
    <w:name w:val="Quote Char"/>
    <w:basedOn w:val="DefaultParagraphFont"/>
    <w:link w:val="Quote"/>
    <w:rsid w:val="00630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C1F"/>
    <w:pPr>
      <w:pageBreakBefore/>
    </w:pPr>
  </w:style>
  <w:style w:type="paragraph" w:customStyle="1" w:styleId="Border">
    <w:name w:val="Border"/>
    <w:basedOn w:val="Normal"/>
    <w:qFormat/>
    <w:rsid w:val="00630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C1F"/>
    <w:rPr>
      <w:b/>
      <w:bCs/>
      <w:i/>
      <w:iCs/>
      <w:color w:val="auto"/>
    </w:rPr>
  </w:style>
  <w:style w:type="paragraph" w:styleId="IntenseQuote">
    <w:name w:val="Intense Quote"/>
    <w:basedOn w:val="Normal"/>
    <w:next w:val="Normal"/>
    <w:link w:val="IntenseQuoteChar"/>
    <w:uiPriority w:val="30"/>
    <w:qFormat/>
    <w:rsid w:val="00630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C1F"/>
    <w:rPr>
      <w:smallCaps/>
      <w:color w:val="auto"/>
      <w:u w:val="single"/>
    </w:rPr>
  </w:style>
  <w:style w:type="character" w:styleId="IntenseReference">
    <w:name w:val="Intense Reference"/>
    <w:basedOn w:val="DefaultParagraphFont"/>
    <w:uiPriority w:val="32"/>
    <w:qFormat/>
    <w:rsid w:val="00630C1F"/>
    <w:rPr>
      <w:b/>
      <w:bCs/>
      <w:smallCaps/>
      <w:color w:val="auto"/>
      <w:spacing w:val="5"/>
      <w:u w:val="single"/>
    </w:rPr>
  </w:style>
  <w:style w:type="paragraph" w:customStyle="1" w:styleId="2ColumnHeading">
    <w:name w:val="2Column Heading"/>
    <w:basedOn w:val="BodyText"/>
    <w:qFormat/>
    <w:rsid w:val="00630C1F"/>
    <w:pPr>
      <w:spacing w:after="60"/>
      <w:ind w:left="-2268"/>
    </w:pPr>
    <w:rPr>
      <w:b/>
    </w:rPr>
  </w:style>
  <w:style w:type="paragraph" w:customStyle="1" w:styleId="Heading1TOC">
    <w:name w:val="Heading1 TOC"/>
    <w:basedOn w:val="Normal"/>
    <w:qFormat/>
    <w:rsid w:val="00630C1F"/>
    <w:pPr>
      <w:spacing w:before="240" w:after="120"/>
    </w:pPr>
    <w:rPr>
      <w:rFonts w:ascii="Times New Roman" w:hAnsi="Times New Roman"/>
      <w:b/>
      <w:sz w:val="32"/>
    </w:rPr>
  </w:style>
  <w:style w:type="paragraph" w:customStyle="1" w:styleId="Heading2TOC">
    <w:name w:val="Heading2 TOC"/>
    <w:basedOn w:val="Normal"/>
    <w:qFormat/>
    <w:rsid w:val="00630C1F"/>
    <w:pPr>
      <w:spacing w:before="240" w:after="60"/>
    </w:pPr>
    <w:rPr>
      <w:rFonts w:ascii="Times New Roman" w:hAnsi="Times New Roman"/>
      <w:b/>
      <w:sz w:val="28"/>
    </w:rPr>
  </w:style>
  <w:style w:type="character" w:customStyle="1" w:styleId="Underline">
    <w:name w:val="Underline"/>
    <w:basedOn w:val="DefaultParagraphFont"/>
    <w:qFormat/>
    <w:rsid w:val="00630C1F"/>
    <w:rPr>
      <w:u w:val="single"/>
    </w:rPr>
  </w:style>
  <w:style w:type="character" w:customStyle="1" w:styleId="BoldandItalics">
    <w:name w:val="Bold and Italics"/>
    <w:qFormat/>
    <w:rsid w:val="00630C1F"/>
    <w:rPr>
      <w:b/>
      <w:i/>
      <w:u w:val="none"/>
    </w:rPr>
  </w:style>
  <w:style w:type="paragraph" w:styleId="BalloonText">
    <w:name w:val="Balloon Text"/>
    <w:basedOn w:val="Normal"/>
    <w:link w:val="BalloonTextChar"/>
    <w:rsid w:val="00630C1F"/>
    <w:rPr>
      <w:rFonts w:ascii="Tahoma" w:hAnsi="Tahoma" w:cs="Tahoma"/>
      <w:sz w:val="16"/>
      <w:szCs w:val="16"/>
    </w:rPr>
  </w:style>
  <w:style w:type="character" w:customStyle="1" w:styleId="BalloonTextChar">
    <w:name w:val="Balloon Text Char"/>
    <w:basedOn w:val="DefaultParagraphFont"/>
    <w:link w:val="BalloonText"/>
    <w:rsid w:val="00630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C1F"/>
    <w:rPr>
      <w:b/>
      <w:color w:val="660033"/>
      <w:spacing w:val="0"/>
    </w:rPr>
  </w:style>
  <w:style w:type="paragraph" w:customStyle="1" w:styleId="Nameditemlist">
    <w:name w:val="Named item list"/>
    <w:basedOn w:val="BodyText"/>
    <w:qFormat/>
    <w:rsid w:val="00630C1F"/>
    <w:pPr>
      <w:tabs>
        <w:tab w:val="left" w:pos="2835"/>
      </w:tabs>
      <w:ind w:left="2835" w:hanging="2835"/>
    </w:pPr>
  </w:style>
  <w:style w:type="paragraph" w:customStyle="1" w:styleId="BodyTextnopadding">
    <w:name w:val="Body Text no padding"/>
    <w:basedOn w:val="BodyText"/>
    <w:qFormat/>
    <w:rsid w:val="00630C1F"/>
    <w:pPr>
      <w:spacing w:before="0" w:after="0"/>
    </w:pPr>
  </w:style>
  <w:style w:type="paragraph" w:customStyle="1" w:styleId="BodyTextBold">
    <w:name w:val="Body Text Bold"/>
    <w:basedOn w:val="BodyText"/>
    <w:qFormat/>
    <w:rsid w:val="00630C1F"/>
    <w:rPr>
      <w:b/>
    </w:rPr>
  </w:style>
  <w:style w:type="character" w:styleId="Hyperlink">
    <w:name w:val="Hyperlink"/>
    <w:basedOn w:val="DefaultParagraphFont"/>
    <w:uiPriority w:val="99"/>
    <w:unhideWhenUsed/>
    <w:rsid w:val="00715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2009</Characters>
  <Application>Microsoft Office Word</Application>
  <DocSecurity>0</DocSecurity>
  <Lines>52</Lines>
  <Paragraphs>39</Paragraphs>
  <ScaleCrop>false</ScaleCrop>
  <Company>Author-it Software Corporation Ltd.</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PSPPCM029 Procure goods and services</dc:title>
  <dc:subject>Approved</dc:subject>
  <dc:creator>SkillsIQ</dc:creator>
  <cp:keywords>Release: 1</cp:keywords>
  <dc:description>Review Date: 12 April 2008</dc:description>
  <cp:lastModifiedBy>HSD_TPCMSd.prod</cp:lastModifiedBy>
  <cp:revision>3</cp:revision>
  <dcterms:created xsi:type="dcterms:W3CDTF">2022-11-21T09:08:00Z</dcterms:created>
  <dcterms:modified xsi:type="dcterms:W3CDTF">2022-11-21T09:08:00Z</dcterms:modified>
</cp:coreProperties>
</file>