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59E" w:rsidP="00A3559E">
      <w:pPr>
        <w:pStyle w:val="Title"/>
      </w:pPr>
      <w:r>
        <w:fldChar w:fldCharType="begin"/>
      </w:r>
      <w:r>
        <w:instrText xml:space="preserve"> TITLE   \* MERGEFORMAT </w:instrText>
      </w:r>
      <w:r>
        <w:fldChar w:fldCharType="separate"/>
      </w:r>
      <w:r>
        <w:t>PSPPCM009 Finalise contracts</w:t>
      </w:r>
      <w:r>
        <w:fldChar w:fldCharType="end"/>
      </w:r>
    </w:p>
    <w:p w:rsidR="00A3559E" w:rsidP="00A3559E">
      <w:pPr>
        <w:pStyle w:val="Version"/>
        <w:sectPr w:rsidSect="00354C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4CA3" w:rsidP="00354CA3">
      <w:pPr>
        <w:pStyle w:val="SuperHeading"/>
      </w:pPr>
      <w:r w:rsidRPr="00354CA3">
        <w:t>PSPPCM009 Finalise contracts</w:t>
      </w:r>
    </w:p>
    <w:p w:rsidR="00000000" w:rsidRPr="00354CA3" w:rsidP="00354CA3">
      <w:pPr>
        <w:pStyle w:val="Heading1"/>
      </w:pPr>
      <w:bookmarkStart w:id="1" w:name="O_824525"/>
      <w:bookmarkEnd w:id="1"/>
      <w:r w:rsidRPr="00354CA3">
        <w:t>Modification History</w:t>
      </w:r>
    </w:p>
    <w:tbl>
      <w:tblPr>
        <w:tblW w:w="0" w:type="auto"/>
        <w:tblLayout w:type="fixed"/>
        <w:tblCellMar>
          <w:left w:w="62" w:type="dxa"/>
          <w:right w:w="62" w:type="dxa"/>
        </w:tblCellMar>
        <w:tblLook w:val="0000"/>
      </w:tblPr>
      <w:tblGrid>
        <w:gridCol w:w="1134"/>
        <w:gridCol w:w="7937"/>
      </w:tblGrid>
      <w:tr w:rsidTr="00A355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A3">
            <w:pPr>
              <w:pStyle w:val="TableHeading"/>
              <w:rPr>
                <w:lang w:val="en-NZ"/>
              </w:rPr>
            </w:pPr>
            <w:r w:rsidRPr="00354CA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A3">
            <w:pPr>
              <w:pStyle w:val="TableHeading"/>
              <w:rPr>
                <w:lang w:val="en-NZ"/>
              </w:rPr>
            </w:pPr>
            <w:r w:rsidRPr="00354CA3">
              <w:t>Comments</w:t>
            </w:r>
          </w:p>
        </w:tc>
      </w:tr>
      <w:tr w:rsidTr="00A355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A3">
            <w:pPr>
              <w:pStyle w:val="BodyText"/>
              <w:rPr>
                <w:lang w:val="en-NZ"/>
              </w:rPr>
            </w:pPr>
            <w:r w:rsidRPr="00354CA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A3" w:rsidP="00354CA3">
            <w:pPr>
              <w:pStyle w:val="BodyText"/>
            </w:pPr>
            <w:r w:rsidRPr="00354CA3">
              <w:t xml:space="preserve">This unit was released in PSP Public Sector Training Package release 1.0 and meets the Standards for Training Packages. </w:t>
            </w:r>
          </w:p>
          <w:p w:rsidR="00000000" w:rsidRPr="00354CA3" w:rsidP="00354CA3">
            <w:pPr>
              <w:pStyle w:val="BodyText"/>
            </w:pPr>
          </w:p>
          <w:p w:rsidR="00000000" w:rsidRPr="00354CA3" w:rsidP="00354CA3">
            <w:pPr>
              <w:pStyle w:val="BodyText"/>
            </w:pPr>
            <w:r w:rsidRPr="00354CA3">
              <w:t>This unit supersedes and is equivalent to PSPPROC504B Finalise contracts.</w:t>
            </w:r>
          </w:p>
          <w:p w:rsidR="00000000" w:rsidRPr="00354CA3" w:rsidP="00354CA3">
            <w:pPr>
              <w:pStyle w:val="BodyText"/>
            </w:pPr>
          </w:p>
          <w:p w:rsidR="00000000" w:rsidRPr="00354CA3" w:rsidP="00354CA3">
            <w:pPr>
              <w:pStyle w:val="ListBullet"/>
            </w:pPr>
            <w:r w:rsidRPr="00354CA3">
              <w:t>Unit code updated</w:t>
            </w:r>
          </w:p>
          <w:p w:rsidR="00000000" w:rsidRPr="00354CA3" w:rsidP="00354CA3">
            <w:pPr>
              <w:pStyle w:val="ListBullet"/>
            </w:pPr>
            <w:r w:rsidRPr="00354CA3">
              <w:t>Content and formatting updated to comply with new standards</w:t>
            </w:r>
          </w:p>
          <w:p w:rsidR="00000000" w:rsidRPr="00354CA3" w:rsidP="00354CA3">
            <w:pPr>
              <w:pStyle w:val="ListBullet"/>
            </w:pPr>
            <w:r w:rsidRPr="00354CA3">
              <w:t>All PC transitioned from passive to active voice</w:t>
            </w:r>
          </w:p>
        </w:tc>
      </w:tr>
    </w:tbl>
    <w:p w:rsidR="00A3559E" w:rsidP="00354CA3">
      <w:pPr>
        <w:pStyle w:val="BodyText"/>
      </w:pPr>
    </w:p>
    <w:p w:rsidR="00A3559E" w:rsidP="00354CA3">
      <w:pPr>
        <w:pStyle w:val="BodyText"/>
      </w:pPr>
    </w:p>
    <w:p w:rsidR="00000000" w:rsidRPr="00354CA3" w:rsidP="00354CA3">
      <w:pPr>
        <w:pStyle w:val="Heading1"/>
      </w:pPr>
      <w:bookmarkStart w:id="2" w:name="O_824526"/>
      <w:bookmarkEnd w:id="2"/>
      <w:r w:rsidRPr="00354CA3">
        <w:t>Application</w:t>
      </w:r>
    </w:p>
    <w:p w:rsidR="00000000" w:rsidRPr="00354CA3" w:rsidP="00A3559E">
      <w:pPr>
        <w:pStyle w:val="BodyText"/>
      </w:pPr>
      <w:r w:rsidRPr="00354CA3">
        <w:t xml:space="preserve">This unit describes the skills required to finalise processes for contracts. It includes completing contracts and implementing a contract review strategy. </w:t>
      </w:r>
    </w:p>
    <w:p w:rsidR="00000000" w:rsidRPr="00354CA3" w:rsidP="00A3559E">
      <w:pPr>
        <w:pStyle w:val="BodyText"/>
      </w:pPr>
      <w:r w:rsidRPr="00354CA3">
        <w:t>This unit applies to those working as public sector staff with responsibility for finalising contra</w:t>
      </w:r>
      <w:r w:rsidRPr="00354CA3">
        <w:t>cts.</w:t>
      </w:r>
    </w:p>
    <w:p w:rsidR="00000000" w:rsidRPr="00354CA3" w:rsidP="00A3559E">
      <w:pPr>
        <w:pStyle w:val="BodyText"/>
      </w:pPr>
      <w:r w:rsidRPr="00354CA3">
        <w:t>The skills and knowledge described in this unit must be applied within the legislative, regulatory and policy environment in which they are carried out. Organisational policies and procedures must be consulted and adhered to</w:t>
      </w:r>
    </w:p>
    <w:p w:rsidR="00000000" w:rsidRPr="00354CA3" w:rsidP="00A3559E">
      <w:pPr>
        <w:pStyle w:val="BodyText"/>
      </w:pPr>
      <w:r w:rsidRPr="00354CA3">
        <w:t>Those undertaking this u</w:t>
      </w:r>
      <w:r w:rsidRPr="00354CA3">
        <w:t>nit would work autonomously while performing complex tasks, in familiar contexts.</w:t>
      </w:r>
    </w:p>
    <w:p w:rsidR="00A3559E" w:rsidP="00A3559E">
      <w:pPr>
        <w:pStyle w:val="BodyText"/>
      </w:pPr>
      <w:r w:rsidRPr="00354CA3">
        <w:t>No licensing, legislative or certification requirements apply to unit at the time of publication.</w:t>
      </w:r>
    </w:p>
    <w:p w:rsidR="00000000" w:rsidRPr="00354CA3" w:rsidP="00354CA3">
      <w:pPr>
        <w:pStyle w:val="Heading1"/>
      </w:pPr>
      <w:bookmarkStart w:id="3" w:name="O_824528"/>
      <w:bookmarkEnd w:id="3"/>
      <w:r w:rsidRPr="00354CA3">
        <w:t>Competency Field</w:t>
      </w:r>
    </w:p>
    <w:p w:rsidR="00000000" w:rsidRPr="00354CA3" w:rsidP="00A3559E">
      <w:pPr>
        <w:pStyle w:val="BodyText"/>
      </w:pPr>
      <w:r w:rsidRPr="00354CA3">
        <w:t xml:space="preserve">Procurement </w:t>
      </w:r>
    </w:p>
    <w:p w:rsidR="00000000" w:rsidRPr="00354CA3" w:rsidP="00354CA3">
      <w:pPr>
        <w:pStyle w:val="Heading1"/>
      </w:pPr>
      <w:bookmarkStart w:id="4" w:name="O_824530"/>
      <w:bookmarkEnd w:id="4"/>
      <w:r w:rsidRPr="00354CA3">
        <w:t>Elements and Performance Criteria</w:t>
      </w:r>
    </w:p>
    <w:tbl>
      <w:tblPr>
        <w:tblW w:w="0" w:type="auto"/>
        <w:tblLayout w:type="fixed"/>
        <w:tblCellMar>
          <w:left w:w="62" w:type="dxa"/>
          <w:right w:w="62" w:type="dxa"/>
        </w:tblCellMar>
        <w:tblLook w:val="0000"/>
      </w:tblPr>
      <w:tblGrid>
        <w:gridCol w:w="2203"/>
        <w:gridCol w:w="6804"/>
      </w:tblGrid>
      <w:tr w:rsidTr="00354CA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A3">
            <w:pPr>
              <w:pStyle w:val="TableHeading"/>
              <w:rPr>
                <w:lang w:val="en-NZ"/>
              </w:rPr>
            </w:pPr>
            <w:r w:rsidRPr="00354CA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A3">
            <w:pPr>
              <w:pStyle w:val="TableHeading"/>
              <w:rPr>
                <w:lang w:val="en-NZ"/>
              </w:rPr>
            </w:pPr>
            <w:r w:rsidRPr="00354CA3">
              <w:t>PERFORMANCE CRITERIA</w:t>
            </w:r>
          </w:p>
        </w:tc>
      </w:tr>
      <w:tr w:rsidTr="00354CA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A3">
            <w:pPr>
              <w:pStyle w:val="BodyText"/>
              <w:rPr>
                <w:lang w:val="en-NZ"/>
              </w:rPr>
            </w:pPr>
            <w:r w:rsidRPr="00354CA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A3">
            <w:pPr>
              <w:pStyle w:val="BodyText"/>
              <w:rPr>
                <w:lang w:val="en-NZ"/>
              </w:rPr>
            </w:pPr>
            <w:r w:rsidRPr="00354CA3">
              <w:t>Performance criteria describe the performance needed to demonstrate achievement of the element. Where bold italicised text is used, further informatio</w:t>
            </w:r>
            <w:r w:rsidRPr="00354CA3">
              <w:t>n is detailed in the range of conditions section.</w:t>
            </w:r>
          </w:p>
        </w:tc>
      </w:tr>
      <w:tr w:rsidTr="00354CA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A3">
            <w:pPr>
              <w:pStyle w:val="List"/>
              <w:rPr>
                <w:lang w:val="en-NZ"/>
              </w:rPr>
            </w:pPr>
            <w:r w:rsidRPr="00354CA3">
              <w:rPr>
                <w:rStyle w:val="SpecialBold"/>
              </w:rPr>
              <w:t>1.</w:t>
            </w:r>
            <w:r w:rsidRPr="00354CA3">
              <w:rPr>
                <w:rStyle w:val="SpecialBold"/>
              </w:rPr>
              <w:tab/>
              <w:t>Complete contracts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A3" w:rsidP="00354CA3">
            <w:pPr>
              <w:pStyle w:val="List"/>
            </w:pPr>
            <w:r w:rsidRPr="00354CA3">
              <w:t>1.1</w:t>
            </w:r>
            <w:r w:rsidRPr="00354CA3">
              <w:tab/>
              <w:t>Review contracts due to expire to determine future requirements, and canvass options meeting requirements.</w:t>
            </w:r>
          </w:p>
          <w:p w:rsidR="00000000" w:rsidRPr="00354CA3" w:rsidP="00354CA3">
            <w:pPr>
              <w:pStyle w:val="List"/>
            </w:pPr>
            <w:r w:rsidRPr="00354CA3">
              <w:t>1.2</w:t>
            </w:r>
            <w:r w:rsidRPr="00354CA3">
              <w:tab/>
              <w:t>Implement strategies to manage closure, renewal of contracts, or tra</w:t>
            </w:r>
            <w:r w:rsidRPr="00354CA3">
              <w:t>nsition to a new contract.</w:t>
            </w:r>
          </w:p>
          <w:p w:rsidR="00000000" w:rsidRPr="00354CA3" w:rsidP="00354CA3">
            <w:pPr>
              <w:pStyle w:val="List"/>
            </w:pPr>
            <w:r w:rsidRPr="00354CA3">
              <w:t>1.3</w:t>
            </w:r>
            <w:r w:rsidRPr="00354CA3">
              <w:tab/>
              <w:t>Finalise, amend, cancel or terminate contracts according to arrangements.</w:t>
            </w:r>
          </w:p>
          <w:p w:rsidR="00000000" w:rsidP="00354CA3">
            <w:pPr>
              <w:pStyle w:val="List"/>
              <w:rPr>
                <w:lang w:val="en-NZ"/>
              </w:rPr>
            </w:pPr>
            <w:r w:rsidRPr="00354CA3">
              <w:t>1.4</w:t>
            </w:r>
            <w:r w:rsidRPr="00354CA3">
              <w:tab/>
              <w:t>Consult with contractor, and report completion, addressing contractor and contract manager performance.</w:t>
            </w:r>
          </w:p>
        </w:tc>
      </w:tr>
      <w:tr w:rsidTr="00354CA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A3">
            <w:pPr>
              <w:pStyle w:val="List"/>
              <w:rPr>
                <w:lang w:val="en-NZ"/>
              </w:rPr>
            </w:pPr>
            <w:r w:rsidRPr="00354CA3">
              <w:rPr>
                <w:rStyle w:val="SpecialBold"/>
              </w:rPr>
              <w:t>2.</w:t>
            </w:r>
            <w:r w:rsidRPr="00354CA3">
              <w:rPr>
                <w:rStyle w:val="SpecialBold"/>
              </w:rPr>
              <w:tab/>
              <w:t>Implement contract review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A3" w:rsidP="00354CA3">
            <w:pPr>
              <w:pStyle w:val="List"/>
            </w:pPr>
            <w:r w:rsidRPr="00354CA3">
              <w:t>2.1</w:t>
            </w:r>
            <w:r w:rsidRPr="00354CA3">
              <w:tab/>
            </w:r>
            <w:r w:rsidRPr="00354CA3">
              <w:t>Determine timing of contract review to ensure a smooth transition to post contract arrangements.</w:t>
            </w:r>
          </w:p>
          <w:p w:rsidR="00000000" w:rsidRPr="00354CA3" w:rsidP="00354CA3">
            <w:pPr>
              <w:pStyle w:val="List"/>
            </w:pPr>
            <w:r w:rsidRPr="00354CA3">
              <w:t>2.2</w:t>
            </w:r>
            <w:r w:rsidRPr="00354CA3">
              <w:tab/>
              <w:t>Review and monitor contract including contract management, contractor performance, user satisfaction and audit results.</w:t>
            </w:r>
          </w:p>
          <w:p w:rsidR="00000000" w:rsidRPr="00354CA3" w:rsidP="00354CA3">
            <w:pPr>
              <w:pStyle w:val="List"/>
            </w:pPr>
            <w:r w:rsidRPr="00354CA3">
              <w:t>2.3</w:t>
            </w:r>
            <w:r w:rsidRPr="00354CA3">
              <w:tab/>
              <w:t>Document variances where measur</w:t>
            </w:r>
            <w:r w:rsidRPr="00354CA3">
              <w:t>es or outcomes are not met in full.</w:t>
            </w:r>
          </w:p>
          <w:p w:rsidR="00000000" w:rsidRPr="00354CA3" w:rsidP="00354CA3">
            <w:pPr>
              <w:pStyle w:val="List"/>
            </w:pPr>
            <w:r w:rsidRPr="00354CA3">
              <w:t>2.4</w:t>
            </w:r>
            <w:r w:rsidRPr="00354CA3">
              <w:tab/>
              <w:t>Prepare review report documenting outcomes against plans, final costs, user satisfaction, lessons learnt and any shortcomings in contract planning, management policies and procedures.</w:t>
            </w:r>
          </w:p>
          <w:p w:rsidR="00000000" w:rsidRPr="00354CA3" w:rsidP="00354CA3">
            <w:pPr>
              <w:pStyle w:val="List"/>
            </w:pPr>
            <w:r w:rsidRPr="00354CA3">
              <w:t>2.5</w:t>
            </w:r>
            <w:r w:rsidRPr="00354CA3">
              <w:tab/>
              <w:t xml:space="preserve">Suggest recommendations for </w:t>
            </w:r>
            <w:r w:rsidRPr="00354CA3">
              <w:t>improvement and support them with evidence.</w:t>
            </w:r>
          </w:p>
        </w:tc>
      </w:tr>
    </w:tbl>
    <w:p w:rsidR="00A3559E" w:rsidP="00354CA3">
      <w:pPr>
        <w:pStyle w:val="BodyText"/>
      </w:pPr>
    </w:p>
    <w:p w:rsidR="00A3559E" w:rsidP="00354CA3">
      <w:pPr>
        <w:pStyle w:val="BodyText"/>
      </w:pPr>
    </w:p>
    <w:p w:rsidR="00000000" w:rsidRPr="00354CA3" w:rsidP="00354CA3">
      <w:pPr>
        <w:pStyle w:val="Heading1"/>
      </w:pPr>
      <w:bookmarkStart w:id="5" w:name="O_824531"/>
      <w:bookmarkEnd w:id="5"/>
      <w:r w:rsidRPr="00354CA3">
        <w:t>Foundation Skills</w:t>
      </w:r>
    </w:p>
    <w:p w:rsidR="00000000" w:rsidRPr="00354CA3" w:rsidP="00A3559E">
      <w:pPr>
        <w:pStyle w:val="BodyText"/>
      </w:pPr>
      <w:r w:rsidRPr="00354CA3">
        <w:t>Foundation skills are embedded within the elements and performance criteria of this unit.</w:t>
      </w:r>
    </w:p>
    <w:p w:rsidR="00000000" w:rsidRPr="00354CA3" w:rsidP="00354CA3">
      <w:pPr>
        <w:pStyle w:val="Heading1"/>
      </w:pPr>
      <w:bookmarkStart w:id="6" w:name="O_824533"/>
      <w:bookmarkEnd w:id="6"/>
      <w:r w:rsidRPr="00354CA3">
        <w:t>Unit Mapping Information</w:t>
      </w:r>
    </w:p>
    <w:p w:rsidR="00000000" w:rsidRPr="00354CA3" w:rsidP="00A3559E">
      <w:pPr>
        <w:pStyle w:val="BodyText"/>
      </w:pPr>
      <w:r w:rsidRPr="00354CA3">
        <w:t xml:space="preserve">This unit supersedes and is equivalent to </w:t>
      </w:r>
      <w:r w:rsidRPr="00354CA3">
        <w:t>PSPPROC504B Finalise contracts.</w:t>
      </w:r>
    </w:p>
    <w:p w:rsidR="00000000" w:rsidRPr="00354CA3" w:rsidP="00354CA3">
      <w:pPr>
        <w:pStyle w:val="Heading1"/>
      </w:pPr>
      <w:bookmarkStart w:id="7" w:name="O_824540"/>
      <w:bookmarkEnd w:id="7"/>
      <w:r w:rsidRPr="00354CA3">
        <w:t>Links</w:t>
      </w:r>
    </w:p>
    <w:p w:rsidR="00000000" w:rsidRPr="00354CA3" w:rsidP="00A3559E">
      <w:pPr>
        <w:pStyle w:val="BodyText"/>
      </w:pPr>
      <w:r w:rsidRPr="00354CA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12ED4">
        <w:rPr>
          <w:rStyle w:val="Hyperlink"/>
        </w:rPr>
        <w:t>https://vetnet.gov.au/Pages/TrainingDocs.aspx?q=bebbece7-ff48-4d2c-8876-405679019623</w:t>
      </w:r>
      <w:r>
        <w:fldChar w:fldCharType="end"/>
      </w:r>
    </w:p>
    <w:p w:rsidR="00000000" w:rsidRPr="00354CA3" w:rsidP="00A3559E">
      <w:pPr>
        <w:pStyle w:val="BodyText"/>
      </w:pPr>
      <w:r w:rsidRPr="00354CA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12ED4">
        <w:rPr>
          <w:rStyle w:val="Hyperlink"/>
        </w:rPr>
        <w:t>https://vetnet.gov.au/Pages/TrainingDocs.aspx?q=bebbece7-ff48-4d2c-8876-405679019623</w:t>
      </w:r>
      <w:r>
        <w:fldChar w:fldCharType="end"/>
      </w:r>
    </w:p>
    <w:p w:rsidR="00000000" w:rsidRPr="00354CA3" w:rsidP="00A3559E">
      <w:pPr>
        <w:pStyle w:val="BodyText"/>
      </w:pPr>
      <w:r w:rsidRPr="00354CA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12ED4">
        <w:rPr>
          <w:rStyle w:val="Hyperlink"/>
        </w:rPr>
        <w:t>https://vetnet.gov.au/Pages/TrainingDocs.aspx?q=bebbece7-ff48-4d2c-8876-405679019623</w:t>
      </w:r>
      <w:r>
        <w:fldChar w:fldCharType="end"/>
      </w:r>
    </w:p>
    <w:p w:rsidR="00000000" w:rsidRPr="00354CA3" w:rsidP="00A3559E">
      <w:pPr>
        <w:pStyle w:val="BodyText"/>
      </w:pPr>
      <w:r w:rsidRPr="00354CA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12ED4">
        <w:rPr>
          <w:rStyle w:val="Hyperlink"/>
        </w:rPr>
        <w:t>https://vetnet.gov.au/Pages/TrainingDocs.aspx?q=bebbece7-ff48-4d2c-8876-405679019623</w:t>
      </w:r>
      <w:r>
        <w:fldChar w:fldCharType="end"/>
      </w:r>
    </w:p>
    <w:p w:rsidR="00000000" w:rsidRPr="00354CA3" w:rsidP="00A3559E">
      <w:pPr>
        <w:pStyle w:val="BodyText"/>
        <w:sectPr w:rsidSect="00354CA3">
          <w:headerReference w:type="default" r:id="rId10"/>
          <w:footerReference w:type="default" r:id="rId11"/>
          <w:pgSz w:w="11908" w:h="16833"/>
          <w:pgMar w:top="1702" w:right="1418" w:bottom="1702" w:left="1418" w:header="992" w:footer="992" w:gutter="0"/>
          <w:cols w:space="720"/>
          <w:noEndnote/>
          <w:docGrid w:linePitch="299"/>
        </w:sectPr>
      </w:pPr>
    </w:p>
    <w:p w:rsidR="00000000" w:rsidRPr="00354CA3" w:rsidP="00354CA3">
      <w:pPr>
        <w:pStyle w:val="SuperHeading"/>
      </w:pPr>
      <w:r w:rsidRPr="00354CA3">
        <w:t>Assessment Requirements for</w:t>
      </w:r>
      <w:r w:rsidRPr="00354CA3">
        <w:t xml:space="preserve"> PSPPCM009 Finalise contracts</w:t>
      </w:r>
    </w:p>
    <w:p w:rsidR="00000000" w:rsidRPr="00354CA3" w:rsidP="00354CA3">
      <w:pPr>
        <w:pStyle w:val="Heading1"/>
      </w:pPr>
      <w:bookmarkStart w:id="8" w:name="O_824535"/>
      <w:bookmarkEnd w:id="8"/>
      <w:r w:rsidRPr="00354CA3">
        <w:t>Modification History</w:t>
      </w:r>
    </w:p>
    <w:tbl>
      <w:tblPr>
        <w:tblW w:w="0" w:type="auto"/>
        <w:tblLayout w:type="fixed"/>
        <w:tblCellMar>
          <w:left w:w="62" w:type="dxa"/>
          <w:right w:w="62" w:type="dxa"/>
        </w:tblCellMar>
        <w:tblLook w:val="0000"/>
      </w:tblPr>
      <w:tblGrid>
        <w:gridCol w:w="1134"/>
        <w:gridCol w:w="7937"/>
      </w:tblGrid>
      <w:tr w:rsidTr="00A355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A3">
            <w:pPr>
              <w:pStyle w:val="TableHeading"/>
              <w:rPr>
                <w:lang w:val="en-NZ"/>
              </w:rPr>
            </w:pPr>
            <w:r w:rsidRPr="00354CA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A3">
            <w:pPr>
              <w:pStyle w:val="TableHeading"/>
              <w:rPr>
                <w:lang w:val="en-NZ"/>
              </w:rPr>
            </w:pPr>
            <w:r w:rsidRPr="00354CA3">
              <w:t>Comments</w:t>
            </w:r>
          </w:p>
        </w:tc>
      </w:tr>
      <w:tr w:rsidTr="00A355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CA3">
            <w:pPr>
              <w:pStyle w:val="BodyText"/>
              <w:rPr>
                <w:lang w:val="en-NZ"/>
              </w:rPr>
            </w:pPr>
            <w:r w:rsidRPr="00354CA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CA3" w:rsidP="00354CA3">
            <w:pPr>
              <w:pStyle w:val="BodyText"/>
            </w:pPr>
            <w:r w:rsidRPr="00354CA3">
              <w:t xml:space="preserve">These Assessment Requirements were released in PSP Public Sector Training Package release 1.0 and meet the Standards for Training Packages. </w:t>
            </w:r>
          </w:p>
          <w:p w:rsidR="00000000" w:rsidRPr="00354CA3" w:rsidP="00354CA3">
            <w:pPr>
              <w:pStyle w:val="BodyText"/>
            </w:pPr>
          </w:p>
          <w:p w:rsidR="00000000" w:rsidRPr="00354CA3" w:rsidP="00354CA3">
            <w:pPr>
              <w:pStyle w:val="ListBullet"/>
            </w:pPr>
            <w:r w:rsidRPr="00354CA3">
              <w:t>Assessment Requirements cr</w:t>
            </w:r>
            <w:r w:rsidRPr="00354CA3">
              <w:t>eated drawing upon specified assessment information from superseded unit</w:t>
            </w:r>
          </w:p>
        </w:tc>
      </w:tr>
    </w:tbl>
    <w:p w:rsidR="00A3559E" w:rsidP="00354CA3">
      <w:pPr>
        <w:pStyle w:val="BodyText"/>
      </w:pPr>
    </w:p>
    <w:p w:rsidR="00A3559E" w:rsidP="00354CA3">
      <w:pPr>
        <w:pStyle w:val="BodyText"/>
      </w:pPr>
    </w:p>
    <w:p w:rsidR="00000000" w:rsidRPr="00354CA3" w:rsidP="00354CA3">
      <w:pPr>
        <w:pStyle w:val="Heading1"/>
      </w:pPr>
      <w:bookmarkStart w:id="9" w:name="O_824536"/>
      <w:bookmarkEnd w:id="9"/>
      <w:r w:rsidRPr="00354CA3">
        <w:t>Performance Evidence</w:t>
      </w:r>
    </w:p>
    <w:p w:rsidR="00000000" w:rsidRPr="00354CA3" w:rsidP="00A3559E">
      <w:pPr>
        <w:pStyle w:val="BodyText"/>
      </w:pPr>
      <w:r w:rsidRPr="00354CA3">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354CA3" w:rsidP="00354CA3">
      <w:pPr>
        <w:pStyle w:val="ListBullet"/>
      </w:pPr>
      <w:r w:rsidRPr="00354CA3">
        <w:t>consult</w:t>
      </w:r>
      <w:r w:rsidRPr="00354CA3">
        <w:t>ing and negotiating with contractors and stakeholders, involving complex oral and written exchanges of information</w:t>
      </w:r>
    </w:p>
    <w:p w:rsidR="00000000" w:rsidRPr="00354CA3" w:rsidP="00354CA3">
      <w:pPr>
        <w:pStyle w:val="ListBullet"/>
      </w:pPr>
      <w:r w:rsidRPr="00354CA3">
        <w:t>writing closure reports</w:t>
      </w:r>
    </w:p>
    <w:p w:rsidR="00000000" w:rsidRPr="00354CA3" w:rsidP="00354CA3">
      <w:pPr>
        <w:pStyle w:val="ListBullet"/>
      </w:pPr>
      <w:r w:rsidRPr="00354CA3">
        <w:t>finalising outstanding issues so the contract can be closed</w:t>
      </w:r>
    </w:p>
    <w:p w:rsidR="00000000" w:rsidRPr="00354CA3" w:rsidP="00354CA3">
      <w:pPr>
        <w:pStyle w:val="ListBullet"/>
      </w:pPr>
      <w:r w:rsidRPr="00354CA3">
        <w:t>identifying improvements to the contract management process</w:t>
      </w:r>
    </w:p>
    <w:p w:rsidR="00000000" w:rsidRPr="00354CA3" w:rsidP="00354CA3">
      <w:pPr>
        <w:pStyle w:val="ListBullet"/>
      </w:pPr>
      <w:r w:rsidRPr="00354CA3">
        <w:t>managing contract closure documentation</w:t>
      </w:r>
    </w:p>
    <w:p w:rsidR="00000000" w:rsidRPr="00354CA3" w:rsidP="00354CA3">
      <w:pPr>
        <w:pStyle w:val="ListBullet"/>
      </w:pPr>
      <w:r w:rsidRPr="00354CA3">
        <w:t>planning and organising contract closure meetings, reports and reviews</w:t>
      </w:r>
    </w:p>
    <w:p w:rsidR="00000000" w:rsidRPr="00354CA3" w:rsidP="00354CA3">
      <w:pPr>
        <w:pStyle w:val="AllowPageBreak"/>
      </w:pPr>
    </w:p>
    <w:p w:rsidR="00000000" w:rsidRPr="00354CA3" w:rsidP="00354CA3">
      <w:pPr>
        <w:pStyle w:val="Heading1"/>
      </w:pPr>
      <w:bookmarkStart w:id="10" w:name="O_824537"/>
      <w:bookmarkEnd w:id="10"/>
      <w:r w:rsidRPr="00354CA3">
        <w:t>Knowledge Evidence</w:t>
      </w:r>
    </w:p>
    <w:p w:rsidR="00000000" w:rsidRPr="00354CA3" w:rsidP="00A3559E">
      <w:pPr>
        <w:pStyle w:val="BodyText"/>
      </w:pPr>
      <w:r w:rsidRPr="00354CA3">
        <w:t xml:space="preserve">Evidence required to demonstrate competence must </w:t>
      </w:r>
      <w:r w:rsidRPr="00354CA3">
        <w:t>satisfy all of the requirements of the elements and performance criteria. If not otherwise specified the depth of knowledge demonstrated must be appropriate to the job context of the candidate.</w:t>
      </w:r>
    </w:p>
    <w:p w:rsidR="00000000" w:rsidRPr="00354CA3" w:rsidP="00354CA3">
      <w:pPr>
        <w:pStyle w:val="ListBullet"/>
      </w:pPr>
      <w:r w:rsidRPr="00354CA3">
        <w:t>Commonwealth, state or territory, and local government legisl</w:t>
      </w:r>
      <w:r w:rsidRPr="00354CA3">
        <w:t>ation, policies, practices and guidelines relating to contract finalisation and review, including environmental purchasing and corporate social responsibility guidance</w:t>
      </w:r>
    </w:p>
    <w:p w:rsidR="00000000" w:rsidRPr="00354CA3" w:rsidP="00354CA3">
      <w:pPr>
        <w:pStyle w:val="ListBullet"/>
      </w:pPr>
      <w:r w:rsidRPr="00354CA3">
        <w:t xml:space="preserve">privacy and confidentiality issues, including the requirement to appropriately classify </w:t>
      </w:r>
      <w:r w:rsidRPr="00354CA3">
        <w:t>information to ensure transparency as well as to treat bids as commercial-in-confidence</w:t>
      </w:r>
    </w:p>
    <w:p w:rsidR="00000000" w:rsidRPr="00354CA3" w:rsidP="00354CA3">
      <w:pPr>
        <w:pStyle w:val="ListBullet"/>
      </w:pPr>
      <w:r w:rsidRPr="00354CA3">
        <w:t xml:space="preserve">probity principles and issues </w:t>
      </w:r>
    </w:p>
    <w:p w:rsidR="00000000" w:rsidRPr="00354CA3" w:rsidP="00354CA3">
      <w:pPr>
        <w:pStyle w:val="ListBullet"/>
      </w:pPr>
      <w:r w:rsidRPr="00354CA3">
        <w:t>codes of conduct, codes of practice and standards of individual behaviour relating to finalising contracts</w:t>
      </w:r>
    </w:p>
    <w:p w:rsidR="00000000" w:rsidRPr="00354CA3" w:rsidP="00354CA3">
      <w:pPr>
        <w:pStyle w:val="ListBullet"/>
      </w:pPr>
      <w:r w:rsidRPr="00354CA3">
        <w:t>record keeping for official or</w:t>
      </w:r>
      <w:r w:rsidRPr="00354CA3">
        <w:t xml:space="preserve"> historical records</w:t>
      </w:r>
    </w:p>
    <w:p w:rsidR="00000000" w:rsidRPr="00354CA3" w:rsidP="00354CA3">
      <w:pPr>
        <w:pStyle w:val="ListBullet"/>
      </w:pPr>
      <w:r w:rsidRPr="00354CA3">
        <w:t>financial and accounting issues relevant to the contract</w:t>
      </w:r>
    </w:p>
    <w:p w:rsidR="00000000" w:rsidRPr="00354CA3" w:rsidP="00354CA3">
      <w:pPr>
        <w:pStyle w:val="ListBullet"/>
      </w:pPr>
      <w:r w:rsidRPr="00354CA3">
        <w:t>aspects of contract law, trade practices law and commercial law relevant to the finalisation of contracts relating to complex procurement</w:t>
      </w:r>
    </w:p>
    <w:p w:rsidR="00000000" w:rsidRPr="00354CA3" w:rsidP="00354CA3">
      <w:pPr>
        <w:pStyle w:val="AllowPageBreak"/>
      </w:pPr>
    </w:p>
    <w:p w:rsidR="00000000" w:rsidRPr="00354CA3" w:rsidP="00354CA3">
      <w:pPr>
        <w:pStyle w:val="Heading1"/>
      </w:pPr>
      <w:bookmarkStart w:id="11" w:name="O_824538"/>
      <w:bookmarkEnd w:id="11"/>
      <w:r w:rsidRPr="00354CA3">
        <w:t>Assessment Conditions</w:t>
      </w:r>
    </w:p>
    <w:p w:rsidR="00A3559E" w:rsidP="00A3559E">
      <w:pPr>
        <w:pStyle w:val="BodyText"/>
      </w:pPr>
      <w:r w:rsidRPr="00354CA3">
        <w:t>Th</w:t>
      </w:r>
      <w:r w:rsidRPr="00354CA3">
        <w:t xml:space="preserve">is unit contains no specific industry-mandated assessment conditions. Guidance on suggested and recommended conditions and methods can be found in the Implementation Guide. </w:t>
      </w:r>
    </w:p>
    <w:p w:rsidR="00A3559E" w:rsidP="00A3559E">
      <w:pPr>
        <w:pStyle w:val="BodyText"/>
      </w:pPr>
      <w:r w:rsidRPr="00354CA3">
        <w:t>Assessors must satisfy the NVR/AQTF mandatory competency requirements for assessors.</w:t>
      </w:r>
    </w:p>
    <w:p w:rsidR="00000000" w:rsidRPr="00354CA3" w:rsidP="00354CA3">
      <w:pPr>
        <w:pStyle w:val="Heading1"/>
      </w:pPr>
      <w:bookmarkStart w:id="12" w:name="O_824541"/>
      <w:bookmarkEnd w:id="12"/>
      <w:r w:rsidRPr="00354CA3">
        <w:t>Links</w:t>
      </w:r>
    </w:p>
    <w:p w:rsidR="00000000" w:rsidRPr="00354CA3" w:rsidP="00A3559E">
      <w:pPr>
        <w:pStyle w:val="BodyText"/>
      </w:pPr>
      <w:r w:rsidRPr="00354CA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12ED4">
        <w:rPr>
          <w:rStyle w:val="Hyperlink"/>
        </w:rPr>
        <w:t>https://vetnet.gov.au/Pages/TrainingDocs.aspx?q=bebbece7-ff48-4d2c-8876-405679019623</w:t>
      </w:r>
      <w:r>
        <w:fldChar w:fldCharType="end"/>
      </w:r>
    </w:p>
    <w:p w:rsidR="00000000" w:rsidRPr="00354CA3" w:rsidP="00A3559E">
      <w:pPr>
        <w:pStyle w:val="BodyText"/>
      </w:pPr>
      <w:r w:rsidRPr="00354CA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12ED4">
        <w:rPr>
          <w:rStyle w:val="Hyperlink"/>
        </w:rPr>
        <w:t>https://vetnet.gov.au/Pages/TrainingDocs.aspx?q=bebbece7-ff48-4d2c-8876-405679019623</w:t>
      </w:r>
      <w:r>
        <w:fldChar w:fldCharType="end"/>
      </w:r>
    </w:p>
    <w:p w:rsidR="00000000" w:rsidRPr="00354CA3" w:rsidP="00A3559E">
      <w:pPr>
        <w:pStyle w:val="BodyText"/>
      </w:pPr>
      <w:r w:rsidRPr="00354CA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12ED4">
        <w:rPr>
          <w:rStyle w:val="Hyperlink"/>
        </w:rPr>
        <w:t>https://vetnet.gov.au/Pages/TrainingDocs.aspx?q=bebbece7-ff48-4d2c-8876-405679019623</w:t>
      </w:r>
      <w:r>
        <w:fldChar w:fldCharType="end"/>
      </w:r>
    </w:p>
    <w:p w:rsidR="00000000" w:rsidRPr="00354CA3" w:rsidP="00354CA3"/>
    <w:sectPr w:rsidSect="00354C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A3" w:rsidRPr="00A3559E" w:rsidP="00A355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59E" w:rsidP="00354C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559E" w:rsidP="00354C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3559E" w:rsidP="00354C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A3" w:rsidP="00354CA3">
    <w:pPr>
      <w:pStyle w:val="Footer"/>
      <w:framePr w:wrap="around"/>
    </w:pPr>
    <w:r>
      <w:fldChar w:fldCharType="begin"/>
    </w:r>
    <w:r>
      <w:instrText xml:space="preserve"> DOCPROPERTY  Subject  \* MERGEFORMAT </w:instrText>
    </w:r>
    <w:r>
      <w:fldChar w:fldCharType="separate"/>
    </w:r>
    <w:r w:rsidR="00A3559E">
      <w:t>Approved</w:t>
    </w:r>
    <w:r w:rsidR="00A3559E">
      <w:fldChar w:fldCharType="end"/>
    </w:r>
    <w:r>
      <w:tab/>
      <w:t xml:space="preserve">Page </w:t>
    </w:r>
    <w:r>
      <w:fldChar w:fldCharType="begin"/>
    </w:r>
    <w:r>
      <w:instrText xml:space="preserve"> PAGE  \* Arabic  \* MERGEFORMAT </w:instrText>
    </w:r>
    <w:r>
      <w:fldChar w:fldCharType="separate"/>
    </w:r>
    <w:r w:rsidR="00A355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559E">
      <w:rPr>
        <w:noProof/>
      </w:rPr>
      <w:t>4</w:t>
    </w:r>
    <w:r>
      <w:rPr>
        <w:noProof/>
      </w:rPr>
      <w:fldChar w:fldCharType="end"/>
    </w:r>
  </w:p>
  <w:p w:rsidR="00354CA3" w:rsidP="00354CA3">
    <w:pPr>
      <w:pStyle w:val="Footer"/>
      <w:framePr w:wrap="around"/>
    </w:pPr>
    <w:r>
      <w:t xml:space="preserve">© Commonwealth of Australia, </w:t>
    </w:r>
    <w:r>
      <w:fldChar w:fldCharType="begin"/>
    </w:r>
    <w:r>
      <w:instrText xml:space="preserve"> DATE  \@ "yyyy"  \* MERGEFORMAT </w:instrText>
    </w:r>
    <w:r>
      <w:fldChar w:fldCharType="separate"/>
    </w:r>
    <w:r w:rsidR="00A3559E">
      <w:rPr>
        <w:noProof/>
      </w:rPr>
      <w:t>2025</w:t>
    </w:r>
    <w:r>
      <w:fldChar w:fldCharType="end"/>
    </w:r>
    <w:r>
      <w:tab/>
    </w:r>
    <w:r>
      <w:fldChar w:fldCharType="begin"/>
    </w:r>
    <w:r>
      <w:instrText xml:space="preserve"> DOCPROPERTY  Author  \* MERGEFORMAT </w:instrText>
    </w:r>
    <w:r>
      <w:fldChar w:fldCharType="separate"/>
    </w:r>
    <w:r w:rsidR="00A3559E">
      <w:t>Public Skills Australia</w:t>
    </w:r>
    <w:r w:rsidR="00A3559E">
      <w:fldChar w:fldCharType="end"/>
    </w:r>
  </w:p>
  <w:p w:rsidR="00354CA3" w:rsidP="00354C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5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4CA3" w:rsidRPr="00A3559E" w:rsidP="00A355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59E" w:rsidRPr="002D2AF8" w:rsidP="00354CA3">
    <w:pPr>
      <w:pStyle w:val="Header"/>
      <w:framePr w:wrap="around"/>
    </w:pPr>
    <w:r>
      <w:fldChar w:fldCharType="begin"/>
    </w:r>
    <w:r>
      <w:instrText xml:space="preserve"> TITLE   \* MERGEFORMAT </w:instrText>
    </w:r>
    <w:r>
      <w:fldChar w:fldCharType="separate"/>
    </w:r>
    <w:r>
      <w:t>PSPPCM009 Finalise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559E" w:rsidP="00354C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A3" w:rsidRPr="002D2AF8" w:rsidP="00354CA3">
    <w:pPr>
      <w:pStyle w:val="Header"/>
      <w:framePr w:wrap="around"/>
    </w:pPr>
    <w:r>
      <w:fldChar w:fldCharType="begin"/>
    </w:r>
    <w:r>
      <w:instrText xml:space="preserve"> TITLE   \* MERGEFORMAT </w:instrText>
    </w:r>
    <w:r>
      <w:fldChar w:fldCharType="separate"/>
    </w:r>
    <w:r w:rsidR="00A3559E">
      <w:t>PSPPCM009 Finalise contracts</w:t>
    </w:r>
    <w:r w:rsidR="00A3559E">
      <w:fldChar w:fldCharType="end"/>
    </w:r>
    <w:r>
      <w:tab/>
      <w:t xml:space="preserve">Date this document was generated: </w:t>
    </w:r>
    <w:r>
      <w:fldChar w:fldCharType="begin"/>
    </w:r>
    <w:r>
      <w:instrText xml:space="preserve"> CREATEDATE  \@ "d MMMM yyyy"  \* MERGEFORMAT </w:instrText>
    </w:r>
    <w:r>
      <w:fldChar w:fldCharType="separate"/>
    </w:r>
    <w:r w:rsidR="00A3559E">
      <w:rPr>
        <w:noProof/>
      </w:rPr>
      <w:t>2 March 2025</w:t>
    </w:r>
    <w:r>
      <w:fldChar w:fldCharType="end"/>
    </w:r>
  </w:p>
  <w:p w:rsidR="00354CA3" w:rsidP="00354C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DCA7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0243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C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4CA3"/>
    <w:pPr>
      <w:spacing w:before="360" w:after="60"/>
      <w:outlineLvl w:val="0"/>
    </w:pPr>
    <w:rPr>
      <w:sz w:val="32"/>
    </w:rPr>
  </w:style>
  <w:style w:type="paragraph" w:styleId="Heading2">
    <w:name w:val="heading 2"/>
    <w:basedOn w:val="HeadingBase"/>
    <w:next w:val="BodyText"/>
    <w:link w:val="Heading2Char"/>
    <w:qFormat/>
    <w:rsid w:val="00354CA3"/>
    <w:pPr>
      <w:keepLines/>
      <w:spacing w:before="240" w:after="120"/>
      <w:outlineLvl w:val="1"/>
    </w:pPr>
    <w:rPr>
      <w:sz w:val="28"/>
      <w:szCs w:val="40"/>
    </w:rPr>
  </w:style>
  <w:style w:type="paragraph" w:styleId="Heading3">
    <w:name w:val="heading 3"/>
    <w:basedOn w:val="HeadingBase"/>
    <w:next w:val="BodyText"/>
    <w:link w:val="Heading3Char"/>
    <w:qFormat/>
    <w:rsid w:val="00354CA3"/>
    <w:pPr>
      <w:spacing w:before="180" w:after="120"/>
      <w:outlineLvl w:val="2"/>
    </w:pPr>
    <w:rPr>
      <w:spacing w:val="-10"/>
      <w:kern w:val="32"/>
    </w:rPr>
  </w:style>
  <w:style w:type="paragraph" w:styleId="Heading4">
    <w:name w:val="heading 4"/>
    <w:basedOn w:val="HeadingBase"/>
    <w:next w:val="BodyText"/>
    <w:link w:val="Heading4Char"/>
    <w:qFormat/>
    <w:rsid w:val="00354CA3"/>
    <w:pPr>
      <w:spacing w:before="160" w:after="120"/>
      <w:outlineLvl w:val="3"/>
    </w:pPr>
    <w:rPr>
      <w:sz w:val="22"/>
    </w:rPr>
  </w:style>
  <w:style w:type="paragraph" w:styleId="Heading5">
    <w:name w:val="heading 5"/>
    <w:basedOn w:val="HeadingBase"/>
    <w:next w:val="Normal"/>
    <w:link w:val="Heading5Char"/>
    <w:qFormat/>
    <w:rsid w:val="00354CA3"/>
    <w:pPr>
      <w:spacing w:before="80"/>
      <w:outlineLvl w:val="4"/>
    </w:pPr>
    <w:rPr>
      <w:color w:val="918585"/>
      <w:sz w:val="20"/>
    </w:rPr>
  </w:style>
  <w:style w:type="paragraph" w:styleId="Heading6">
    <w:name w:val="heading 6"/>
    <w:basedOn w:val="HeadingBase"/>
    <w:next w:val="Normal"/>
    <w:link w:val="Heading6Char"/>
    <w:qFormat/>
    <w:rsid w:val="00354CA3"/>
    <w:pPr>
      <w:spacing w:before="60"/>
      <w:outlineLvl w:val="5"/>
    </w:pPr>
    <w:rPr>
      <w:color w:val="918585"/>
      <w:sz w:val="20"/>
    </w:rPr>
  </w:style>
  <w:style w:type="paragraph" w:styleId="Heading7">
    <w:name w:val="heading 7"/>
    <w:basedOn w:val="Normal"/>
    <w:next w:val="Normal"/>
    <w:link w:val="Heading7Char"/>
    <w:qFormat/>
    <w:rsid w:val="00354CA3"/>
    <w:pPr>
      <w:ind w:left="720"/>
      <w:outlineLvl w:val="6"/>
    </w:pPr>
    <w:rPr>
      <w:i/>
    </w:rPr>
  </w:style>
  <w:style w:type="paragraph" w:styleId="Heading8">
    <w:name w:val="heading 8"/>
    <w:basedOn w:val="Normal"/>
    <w:next w:val="Normal"/>
    <w:link w:val="Heading8Char"/>
    <w:qFormat/>
    <w:rsid w:val="00354CA3"/>
    <w:pPr>
      <w:ind w:left="720"/>
      <w:outlineLvl w:val="7"/>
    </w:pPr>
    <w:rPr>
      <w:i/>
    </w:rPr>
  </w:style>
  <w:style w:type="paragraph" w:styleId="Heading9">
    <w:name w:val="heading 9"/>
    <w:basedOn w:val="Normal"/>
    <w:next w:val="Normal"/>
    <w:link w:val="Heading9Char"/>
    <w:qFormat/>
    <w:rsid w:val="00354CA3"/>
    <w:pPr>
      <w:ind w:left="720"/>
      <w:outlineLvl w:val="8"/>
    </w:pPr>
    <w:rPr>
      <w:i/>
    </w:rPr>
  </w:style>
  <w:style w:type="character" w:default="1" w:styleId="DefaultParagraphFont">
    <w:name w:val="Default Paragraph Font"/>
    <w:uiPriority w:val="1"/>
    <w:unhideWhenUsed/>
    <w:rsid w:val="00354C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CA3"/>
  </w:style>
  <w:style w:type="character" w:customStyle="1" w:styleId="Heading1Char">
    <w:name w:val="Heading 1 Char"/>
    <w:basedOn w:val="DefaultParagraphFont"/>
    <w:link w:val="Heading1"/>
    <w:rsid w:val="00354CA3"/>
    <w:rPr>
      <w:rFonts w:ascii="Times New Roman" w:eastAsia="Times New Roman" w:hAnsi="Times New Roman" w:cs="Times New Roman"/>
      <w:b/>
      <w:sz w:val="32"/>
      <w:szCs w:val="20"/>
      <w:lang w:eastAsia="en-US"/>
    </w:rPr>
  </w:style>
  <w:style w:type="paragraph" w:styleId="BodyText">
    <w:name w:val="Body Text"/>
    <w:basedOn w:val="Normal"/>
    <w:link w:val="BodyTextChar"/>
    <w:rsid w:val="00354C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4CA3"/>
    <w:rPr>
      <w:rFonts w:ascii="Times New Roman" w:eastAsia="Times New Roman" w:hAnsi="Times New Roman" w:cs="Times New Roman"/>
      <w:sz w:val="24"/>
      <w:lang w:eastAsia="en-US"/>
    </w:rPr>
  </w:style>
  <w:style w:type="paragraph" w:styleId="List">
    <w:name w:val="List"/>
    <w:basedOn w:val="BodyText"/>
    <w:next w:val="BodyText"/>
    <w:rsid w:val="00354CA3"/>
    <w:pPr>
      <w:tabs>
        <w:tab w:val="left" w:pos="340"/>
      </w:tabs>
      <w:spacing w:before="60" w:after="60"/>
      <w:ind w:left="340" w:hanging="340"/>
    </w:pPr>
  </w:style>
  <w:style w:type="paragraph" w:styleId="ListBullet">
    <w:name w:val="List Bullet"/>
    <w:basedOn w:val="List"/>
    <w:rsid w:val="00354CA3"/>
    <w:pPr>
      <w:numPr>
        <w:numId w:val="11"/>
      </w:numPr>
      <w:tabs>
        <w:tab w:val="clear" w:pos="340"/>
      </w:tabs>
      <w:spacing w:before="40" w:after="40"/>
    </w:pPr>
  </w:style>
  <w:style w:type="character" w:customStyle="1" w:styleId="SpecialBold">
    <w:name w:val="Special Bold"/>
    <w:basedOn w:val="DefaultParagraphFont"/>
    <w:rsid w:val="00354CA3"/>
    <w:rPr>
      <w:b/>
      <w:spacing w:val="0"/>
    </w:rPr>
  </w:style>
  <w:style w:type="paragraph" w:customStyle="1" w:styleId="SuperHeading">
    <w:name w:val="SuperHeading"/>
    <w:basedOn w:val="Normal"/>
    <w:rsid w:val="00354CA3"/>
    <w:pPr>
      <w:spacing w:before="240" w:after="120"/>
      <w:outlineLvl w:val="0"/>
    </w:pPr>
    <w:rPr>
      <w:rFonts w:ascii="Times New Roman" w:hAnsi="Times New Roman"/>
      <w:b/>
      <w:sz w:val="32"/>
    </w:rPr>
  </w:style>
  <w:style w:type="paragraph" w:customStyle="1" w:styleId="TableHeading">
    <w:name w:val="Table Heading"/>
    <w:basedOn w:val="HeadingBase"/>
    <w:rsid w:val="00354CA3"/>
    <w:pPr>
      <w:keepLines/>
      <w:pBdr>
        <w:bottom w:val="single" w:sz="6" w:space="1" w:color="918585"/>
      </w:pBdr>
      <w:spacing w:before="240"/>
    </w:pPr>
  </w:style>
  <w:style w:type="paragraph" w:customStyle="1" w:styleId="AllowPageBreak">
    <w:name w:val="AllowPageBreak"/>
    <w:rsid w:val="00354C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4C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C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C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C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C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C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4C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4CA3"/>
    <w:rPr>
      <w:rFonts w:ascii="Courier New" w:eastAsia="Times New Roman" w:hAnsi="Courier New" w:cs="Times New Roman"/>
      <w:i/>
      <w:szCs w:val="20"/>
      <w:lang w:eastAsia="en-US"/>
    </w:rPr>
  </w:style>
  <w:style w:type="paragraph" w:customStyle="1" w:styleId="HeadingBase">
    <w:name w:val="Heading Base"/>
    <w:rsid w:val="00354C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CA3"/>
    <w:pPr>
      <w:tabs>
        <w:tab w:val="right" w:leader="dot" w:pos="9072"/>
      </w:tabs>
      <w:ind w:left="567"/>
    </w:pPr>
    <w:rPr>
      <w:szCs w:val="22"/>
    </w:rPr>
  </w:style>
  <w:style w:type="paragraph" w:customStyle="1" w:styleId="TOCBase">
    <w:name w:val="TOC Base"/>
    <w:rsid w:val="00354C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CA3"/>
    <w:pPr>
      <w:tabs>
        <w:tab w:val="right" w:leader="dot" w:pos="9072"/>
      </w:tabs>
      <w:spacing w:before="40" w:after="40"/>
      <w:ind w:left="284"/>
    </w:pPr>
    <w:rPr>
      <w:rFonts w:ascii="Times New Roman" w:hAnsi="Times New Roman"/>
    </w:rPr>
  </w:style>
  <w:style w:type="paragraph" w:styleId="TOC1">
    <w:name w:val="toc 1"/>
    <w:basedOn w:val="TOCBase"/>
    <w:next w:val="Normal"/>
    <w:rsid w:val="00354C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4C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CA3"/>
    <w:rPr>
      <w:rFonts w:ascii="Times New Roman" w:eastAsia="Times New Roman" w:hAnsi="Times New Roman" w:cs="Times New Roman"/>
      <w:sz w:val="16"/>
      <w:lang w:eastAsia="en-US"/>
    </w:rPr>
  </w:style>
  <w:style w:type="paragraph" w:styleId="Title">
    <w:name w:val="Title"/>
    <w:basedOn w:val="HeadingBase"/>
    <w:link w:val="TitleChar"/>
    <w:qFormat/>
    <w:rsid w:val="00354CA3"/>
    <w:pPr>
      <w:spacing w:before="5040"/>
      <w:jc w:val="center"/>
    </w:pPr>
    <w:rPr>
      <w:sz w:val="48"/>
      <w:szCs w:val="72"/>
      <w:lang w:val="en-US"/>
    </w:rPr>
  </w:style>
  <w:style w:type="character" w:customStyle="1" w:styleId="TitleChar">
    <w:name w:val="Title Char"/>
    <w:basedOn w:val="DefaultParagraphFont"/>
    <w:link w:val="Title"/>
    <w:rsid w:val="00354C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CA3"/>
    <w:pPr>
      <w:tabs>
        <w:tab w:val="left" w:pos="3600"/>
        <w:tab w:val="left" w:pos="3958"/>
      </w:tabs>
    </w:pPr>
  </w:style>
  <w:style w:type="paragraph" w:customStyle="1" w:styleId="Note">
    <w:name w:val="Note"/>
    <w:basedOn w:val="BodyText"/>
    <w:rsid w:val="00354C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CA3"/>
    <w:pPr>
      <w:framePr w:wrap="auto" w:hAnchor="text" w:y="6049"/>
    </w:pPr>
    <w:rPr>
      <w:color w:val="000000"/>
      <w:sz w:val="40"/>
    </w:rPr>
  </w:style>
  <w:style w:type="paragraph" w:customStyle="1" w:styleId="TOCTitle">
    <w:name w:val="TOCTitle"/>
    <w:basedOn w:val="Heading1"/>
    <w:rsid w:val="00354CA3"/>
    <w:pPr>
      <w:spacing w:after="240"/>
      <w:jc w:val="center"/>
      <w:outlineLvl w:val="9"/>
    </w:pPr>
    <w:rPr>
      <w:caps/>
    </w:rPr>
  </w:style>
  <w:style w:type="paragraph" w:customStyle="1" w:styleId="Version">
    <w:name w:val="Version"/>
    <w:rsid w:val="00354C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4CA3"/>
    <w:pPr>
      <w:numPr>
        <w:numId w:val="12"/>
      </w:numPr>
      <w:tabs>
        <w:tab w:val="clear" w:pos="680"/>
      </w:tabs>
    </w:pPr>
  </w:style>
  <w:style w:type="paragraph" w:styleId="Index1">
    <w:name w:val="index 1"/>
    <w:basedOn w:val="Normal"/>
    <w:next w:val="Normal"/>
    <w:semiHidden/>
    <w:rsid w:val="00354CA3"/>
    <w:pPr>
      <w:keepNext w:val="0"/>
      <w:tabs>
        <w:tab w:val="right" w:pos="4176"/>
      </w:tabs>
      <w:ind w:left="198" w:hanging="198"/>
    </w:pPr>
    <w:rPr>
      <w:rFonts w:ascii="Garamond" w:hAnsi="Garamond"/>
    </w:rPr>
  </w:style>
  <w:style w:type="paragraph" w:styleId="IndexHeading">
    <w:name w:val="index heading"/>
    <w:basedOn w:val="Normal"/>
    <w:next w:val="Index1"/>
    <w:semiHidden/>
    <w:rsid w:val="00354CA3"/>
    <w:pPr>
      <w:spacing w:before="120" w:after="120"/>
    </w:pPr>
    <w:rPr>
      <w:rFonts w:ascii="Arial" w:hAnsi="Arial"/>
      <w:b/>
      <w:color w:val="918585"/>
      <w:sz w:val="24"/>
    </w:rPr>
  </w:style>
  <w:style w:type="paragraph" w:styleId="Header">
    <w:name w:val="header"/>
    <w:basedOn w:val="Normal"/>
    <w:link w:val="HeaderChar"/>
    <w:rsid w:val="00354C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CA3"/>
    <w:rPr>
      <w:rFonts w:ascii="Times New Roman" w:eastAsia="Times New Roman" w:hAnsi="Times New Roman" w:cs="Times New Roman"/>
      <w:sz w:val="16"/>
      <w:szCs w:val="20"/>
      <w:lang w:val="en-GB" w:eastAsia="en-US"/>
    </w:rPr>
  </w:style>
  <w:style w:type="paragraph" w:customStyle="1" w:styleId="Chapter">
    <w:name w:val="Chapter"/>
    <w:basedOn w:val="Normal"/>
    <w:rsid w:val="00354CA3"/>
    <w:pPr>
      <w:spacing w:before="240"/>
    </w:pPr>
    <w:rPr>
      <w:rFonts w:ascii="Times New Roman" w:hAnsi="Times New Roman"/>
      <w:smallCaps/>
      <w:spacing w:val="80"/>
      <w:sz w:val="28"/>
    </w:rPr>
  </w:style>
  <w:style w:type="paragraph" w:customStyle="1" w:styleId="InChapter">
    <w:name w:val="InChapter"/>
    <w:basedOn w:val="Heading3"/>
    <w:rsid w:val="00354CA3"/>
    <w:pPr>
      <w:spacing w:after="240"/>
      <w:outlineLvl w:val="9"/>
    </w:pPr>
    <w:rPr>
      <w:noProof/>
    </w:rPr>
  </w:style>
  <w:style w:type="paragraph" w:styleId="Index2">
    <w:name w:val="index 2"/>
    <w:basedOn w:val="Normal"/>
    <w:next w:val="Normal"/>
    <w:semiHidden/>
    <w:rsid w:val="00354CA3"/>
    <w:pPr>
      <w:tabs>
        <w:tab w:val="right" w:pos="4176"/>
      </w:tabs>
      <w:ind w:left="568" w:hanging="284"/>
    </w:pPr>
    <w:rPr>
      <w:rFonts w:ascii="Garamond" w:hAnsi="Garamond"/>
    </w:rPr>
  </w:style>
  <w:style w:type="paragraph" w:customStyle="1" w:styleId="Byline">
    <w:name w:val="Byline"/>
    <w:rsid w:val="00354C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CA3"/>
    <w:pPr>
      <w:tabs>
        <w:tab w:val="clear" w:pos="3600"/>
        <w:tab w:val="clear" w:pos="3958"/>
      </w:tabs>
      <w:jc w:val="right"/>
    </w:pPr>
  </w:style>
  <w:style w:type="character" w:styleId="Emphasis">
    <w:name w:val="Emphasis"/>
    <w:basedOn w:val="DefaultParagraphFont"/>
    <w:qFormat/>
    <w:rsid w:val="00354CA3"/>
    <w:rPr>
      <w:i/>
    </w:rPr>
  </w:style>
  <w:style w:type="paragraph" w:styleId="Caption">
    <w:name w:val="caption"/>
    <w:basedOn w:val="BodyText"/>
    <w:next w:val="Normal"/>
    <w:qFormat/>
    <w:rsid w:val="00354CA3"/>
    <w:pPr>
      <w:framePr w:w="2268" w:hSpace="181" w:vSpace="181" w:wrap="around" w:vAnchor="text" w:hAnchor="page" w:x="1135" w:y="285" w:anchorLock="1"/>
    </w:pPr>
    <w:rPr>
      <w:i/>
    </w:rPr>
  </w:style>
  <w:style w:type="paragraph" w:customStyle="1" w:styleId="MiniTOCTitle">
    <w:name w:val="MiniTOCTitle"/>
    <w:basedOn w:val="Heading4"/>
    <w:rsid w:val="00354CA3"/>
    <w:pPr>
      <w:spacing w:before="240"/>
      <w:outlineLvl w:val="9"/>
    </w:pPr>
    <w:rPr>
      <w:noProof/>
      <w:sz w:val="24"/>
    </w:rPr>
  </w:style>
  <w:style w:type="paragraph" w:customStyle="1" w:styleId="MiniTOCItem">
    <w:name w:val="MiniTOCItem"/>
    <w:basedOn w:val="ListBullet"/>
    <w:rsid w:val="00354CA3"/>
    <w:pPr>
      <w:numPr>
        <w:numId w:val="0"/>
      </w:numPr>
      <w:tabs>
        <w:tab w:val="right" w:leader="dot" w:pos="6521"/>
      </w:tabs>
      <w:spacing w:before="0" w:after="0"/>
    </w:pPr>
  </w:style>
  <w:style w:type="paragraph" w:customStyle="1" w:styleId="TOFTitle">
    <w:name w:val="TOFTitle"/>
    <w:basedOn w:val="TOCTitle"/>
    <w:rsid w:val="00354CA3"/>
  </w:style>
  <w:style w:type="paragraph" w:styleId="TableofFigures">
    <w:name w:val="table of figures"/>
    <w:basedOn w:val="Normal"/>
    <w:next w:val="Normal"/>
    <w:semiHidden/>
    <w:rsid w:val="00354CA3"/>
    <w:pPr>
      <w:tabs>
        <w:tab w:val="right" w:leader="dot" w:pos="9072"/>
      </w:tabs>
      <w:ind w:left="970" w:hanging="403"/>
    </w:pPr>
    <w:rPr>
      <w:rFonts w:ascii="Times New Roman" w:hAnsi="Times New Roman"/>
      <w:b/>
    </w:rPr>
  </w:style>
  <w:style w:type="paragraph" w:styleId="ListNumber">
    <w:name w:val="List Number"/>
    <w:basedOn w:val="List"/>
    <w:rsid w:val="00354CA3"/>
    <w:pPr>
      <w:numPr>
        <w:numId w:val="14"/>
      </w:numPr>
      <w:tabs>
        <w:tab w:val="clear" w:pos="340"/>
      </w:tabs>
    </w:pPr>
  </w:style>
  <w:style w:type="character" w:customStyle="1" w:styleId="WingdingSymbols">
    <w:name w:val="Wingding Symbols"/>
    <w:rsid w:val="00354CA3"/>
    <w:rPr>
      <w:rFonts w:ascii="Wingdings" w:hAnsi="Wingdings"/>
    </w:rPr>
  </w:style>
  <w:style w:type="character" w:customStyle="1" w:styleId="HotSpot">
    <w:name w:val="HotSpot"/>
    <w:rsid w:val="00354CA3"/>
    <w:rPr>
      <w:color w:val="0033CC"/>
      <w:u w:val="none"/>
    </w:rPr>
  </w:style>
  <w:style w:type="paragraph" w:customStyle="1" w:styleId="BodyTextRight">
    <w:name w:val="Body Text Right"/>
    <w:basedOn w:val="BodyText"/>
    <w:rsid w:val="00354CA3"/>
    <w:pPr>
      <w:spacing w:before="0" w:after="0"/>
      <w:jc w:val="right"/>
    </w:pPr>
  </w:style>
  <w:style w:type="paragraph" w:styleId="Index3">
    <w:name w:val="index 3"/>
    <w:basedOn w:val="ListNumber2"/>
    <w:next w:val="Normal"/>
    <w:semiHidden/>
    <w:rsid w:val="00354CA3"/>
    <w:pPr>
      <w:numPr>
        <w:numId w:val="0"/>
      </w:numPr>
      <w:tabs>
        <w:tab w:val="right" w:leader="dot" w:pos="4176"/>
      </w:tabs>
    </w:pPr>
  </w:style>
  <w:style w:type="paragraph" w:styleId="ListNumber2">
    <w:name w:val="List Number 2"/>
    <w:basedOn w:val="List2"/>
    <w:rsid w:val="00354CA3"/>
    <w:pPr>
      <w:numPr>
        <w:numId w:val="9"/>
      </w:numPr>
      <w:tabs>
        <w:tab w:val="clear" w:pos="1060"/>
      </w:tabs>
    </w:pPr>
  </w:style>
  <w:style w:type="paragraph" w:customStyle="1" w:styleId="MarginNote">
    <w:name w:val="Margin Note"/>
    <w:basedOn w:val="BodyText"/>
    <w:rsid w:val="00354C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C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C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4CA3"/>
    <w:rPr>
      <w:sz w:val="32"/>
    </w:rPr>
  </w:style>
  <w:style w:type="paragraph" w:customStyle="1" w:styleId="HeadingProcedure">
    <w:name w:val="Heading Procedure"/>
    <w:basedOn w:val="HeadingBase"/>
    <w:next w:val="Normal"/>
    <w:rsid w:val="00354CA3"/>
    <w:pPr>
      <w:tabs>
        <w:tab w:val="left" w:pos="0"/>
      </w:tabs>
      <w:spacing w:before="120" w:after="60"/>
    </w:pPr>
    <w:rPr>
      <w:i/>
      <w:color w:val="918585"/>
      <w:sz w:val="22"/>
    </w:rPr>
  </w:style>
  <w:style w:type="paragraph" w:customStyle="1" w:styleId="TableBodyText">
    <w:name w:val="Table Body Text"/>
    <w:basedOn w:val="BodyText"/>
    <w:rsid w:val="00354CA3"/>
    <w:pPr>
      <w:spacing w:before="60" w:after="60"/>
    </w:pPr>
  </w:style>
  <w:style w:type="paragraph" w:styleId="ListContinue">
    <w:name w:val="List Continue"/>
    <w:basedOn w:val="List"/>
    <w:rsid w:val="00354CA3"/>
    <w:pPr>
      <w:ind w:firstLine="0"/>
    </w:pPr>
  </w:style>
  <w:style w:type="paragraph" w:customStyle="1" w:styleId="ListNote">
    <w:name w:val="List Note"/>
    <w:basedOn w:val="List"/>
    <w:rsid w:val="00354CA3"/>
    <w:pPr>
      <w:pBdr>
        <w:top w:val="single" w:sz="6" w:space="2" w:color="918585"/>
        <w:bottom w:val="single" w:sz="6" w:space="2" w:color="918585"/>
      </w:pBdr>
      <w:tabs>
        <w:tab w:val="left" w:pos="1021"/>
      </w:tabs>
      <w:ind w:firstLine="0"/>
    </w:pPr>
  </w:style>
  <w:style w:type="paragraph" w:customStyle="1" w:styleId="Warning">
    <w:name w:val="Warning"/>
    <w:basedOn w:val="BodyText"/>
    <w:rsid w:val="00354CA3"/>
    <w:pPr>
      <w:shd w:val="clear" w:color="auto" w:fill="D9D9D9"/>
      <w:tabs>
        <w:tab w:val="left" w:pos="992"/>
      </w:tabs>
      <w:ind w:left="119" w:right="119"/>
    </w:pPr>
    <w:rPr>
      <w:sz w:val="20"/>
    </w:rPr>
  </w:style>
  <w:style w:type="paragraph" w:customStyle="1" w:styleId="MarginIcons">
    <w:name w:val="Margin Icons"/>
    <w:basedOn w:val="BodyText"/>
    <w:rsid w:val="00354C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CA3"/>
    <w:rPr>
      <w:rFonts w:ascii="Courier New" w:hAnsi="Courier New"/>
    </w:rPr>
  </w:style>
  <w:style w:type="paragraph" w:customStyle="1" w:styleId="NoteBullet">
    <w:name w:val="Note Bullet"/>
    <w:basedOn w:val="Note"/>
    <w:rsid w:val="00354CA3"/>
    <w:pPr>
      <w:tabs>
        <w:tab w:val="clear" w:pos="680"/>
      </w:tabs>
      <w:spacing w:before="60" w:after="60"/>
    </w:pPr>
  </w:style>
  <w:style w:type="paragraph" w:customStyle="1" w:styleId="SubHeading2">
    <w:name w:val="SubHeading2"/>
    <w:basedOn w:val="HeadingBase"/>
    <w:rsid w:val="00354CA3"/>
    <w:pPr>
      <w:spacing w:before="240" w:after="60"/>
    </w:pPr>
    <w:rPr>
      <w:sz w:val="20"/>
    </w:rPr>
  </w:style>
  <w:style w:type="paragraph" w:customStyle="1" w:styleId="SubHeading1">
    <w:name w:val="SubHeading1"/>
    <w:basedOn w:val="HeadingBase"/>
    <w:rsid w:val="00354CA3"/>
    <w:pPr>
      <w:spacing w:before="240" w:after="60"/>
    </w:pPr>
    <w:rPr>
      <w:color w:val="918585"/>
      <w:sz w:val="22"/>
    </w:rPr>
  </w:style>
  <w:style w:type="paragraph" w:customStyle="1" w:styleId="SideHeading">
    <w:name w:val="Side Heading"/>
    <w:basedOn w:val="HeadingBase"/>
    <w:rsid w:val="00354C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CA3"/>
    <w:pPr>
      <w:numPr>
        <w:numId w:val="10"/>
      </w:numPr>
    </w:pPr>
  </w:style>
  <w:style w:type="paragraph" w:styleId="PlainText">
    <w:name w:val="Plain Text"/>
    <w:basedOn w:val="Normal"/>
    <w:link w:val="PlainTextChar"/>
    <w:rsid w:val="00354CA3"/>
    <w:rPr>
      <w:sz w:val="20"/>
    </w:rPr>
  </w:style>
  <w:style w:type="character" w:customStyle="1" w:styleId="PlainTextChar">
    <w:name w:val="Plain Text Char"/>
    <w:basedOn w:val="DefaultParagraphFont"/>
    <w:link w:val="PlainText"/>
    <w:rsid w:val="00354CA3"/>
    <w:rPr>
      <w:rFonts w:ascii="Courier New" w:eastAsia="Times New Roman" w:hAnsi="Courier New" w:cs="Times New Roman"/>
      <w:sz w:val="20"/>
      <w:szCs w:val="20"/>
      <w:lang w:eastAsia="en-US"/>
    </w:rPr>
  </w:style>
  <w:style w:type="character" w:customStyle="1" w:styleId="MenuOption">
    <w:name w:val="Menu Option"/>
    <w:basedOn w:val="DefaultParagraphFont"/>
    <w:rsid w:val="00354CA3"/>
    <w:rPr>
      <w:b/>
      <w:smallCaps/>
    </w:rPr>
  </w:style>
  <w:style w:type="paragraph" w:customStyle="1" w:styleId="TableListNumber">
    <w:name w:val="Table List Number"/>
    <w:basedOn w:val="ListNumber"/>
    <w:rsid w:val="00354CA3"/>
    <w:pPr>
      <w:numPr>
        <w:numId w:val="0"/>
      </w:numPr>
    </w:pPr>
  </w:style>
  <w:style w:type="paragraph" w:styleId="TOC4">
    <w:name w:val="toc 4"/>
    <w:basedOn w:val="TOCBase"/>
    <w:next w:val="Normal"/>
    <w:semiHidden/>
    <w:rsid w:val="00354CA3"/>
    <w:pPr>
      <w:tabs>
        <w:tab w:val="right" w:leader="dot" w:pos="9071"/>
      </w:tabs>
      <w:ind w:left="1701"/>
    </w:pPr>
  </w:style>
  <w:style w:type="paragraph" w:customStyle="1" w:styleId="ListAlpha">
    <w:name w:val="List Alpha"/>
    <w:basedOn w:val="List"/>
    <w:rsid w:val="00354CA3"/>
    <w:pPr>
      <w:numPr>
        <w:numId w:val="8"/>
      </w:numPr>
    </w:pPr>
  </w:style>
  <w:style w:type="paragraph" w:customStyle="1" w:styleId="ListAlpha2">
    <w:name w:val="List Alpha 2"/>
    <w:basedOn w:val="List2"/>
    <w:rsid w:val="00354CA3"/>
    <w:pPr>
      <w:numPr>
        <w:numId w:val="7"/>
      </w:numPr>
    </w:pPr>
  </w:style>
  <w:style w:type="paragraph" w:styleId="List2">
    <w:name w:val="List 2"/>
    <w:basedOn w:val="BodyText"/>
    <w:rsid w:val="00354CA3"/>
    <w:pPr>
      <w:tabs>
        <w:tab w:val="left" w:pos="680"/>
      </w:tabs>
      <w:spacing w:before="60" w:after="60"/>
      <w:ind w:left="680" w:hanging="340"/>
    </w:pPr>
  </w:style>
  <w:style w:type="paragraph" w:styleId="List3">
    <w:name w:val="List 3"/>
    <w:basedOn w:val="BodyText"/>
    <w:rsid w:val="00354CA3"/>
    <w:pPr>
      <w:tabs>
        <w:tab w:val="left" w:pos="1021"/>
      </w:tabs>
      <w:spacing w:before="60" w:after="60"/>
      <w:ind w:left="1020" w:hanging="340"/>
    </w:pPr>
  </w:style>
  <w:style w:type="paragraph" w:styleId="List4">
    <w:name w:val="List 4"/>
    <w:basedOn w:val="BodyText"/>
    <w:rsid w:val="00354CA3"/>
    <w:pPr>
      <w:tabs>
        <w:tab w:val="left" w:pos="1361"/>
      </w:tabs>
      <w:spacing w:before="60" w:after="60"/>
      <w:ind w:left="1361" w:hanging="340"/>
    </w:pPr>
  </w:style>
  <w:style w:type="paragraph" w:styleId="List5">
    <w:name w:val="List 5"/>
    <w:basedOn w:val="BodyText"/>
    <w:rsid w:val="00354CA3"/>
    <w:pPr>
      <w:tabs>
        <w:tab w:val="left" w:pos="1701"/>
      </w:tabs>
      <w:spacing w:before="60" w:after="60"/>
      <w:ind w:left="1701" w:hanging="340"/>
    </w:pPr>
  </w:style>
  <w:style w:type="paragraph" w:styleId="ListBullet3">
    <w:name w:val="List Bullet 3"/>
    <w:basedOn w:val="List3"/>
    <w:rsid w:val="00354CA3"/>
    <w:pPr>
      <w:numPr>
        <w:numId w:val="13"/>
      </w:numPr>
      <w:tabs>
        <w:tab w:val="clear" w:pos="1021"/>
      </w:tabs>
      <w:ind w:left="1037" w:hanging="357"/>
    </w:pPr>
  </w:style>
  <w:style w:type="paragraph" w:styleId="ListBullet4">
    <w:name w:val="List Bullet 4"/>
    <w:basedOn w:val="List4"/>
    <w:rsid w:val="00354CA3"/>
    <w:pPr>
      <w:numPr>
        <w:numId w:val="2"/>
      </w:numPr>
      <w:tabs>
        <w:tab w:val="clear" w:pos="1361"/>
      </w:tabs>
    </w:pPr>
  </w:style>
  <w:style w:type="paragraph" w:styleId="ListBullet5">
    <w:name w:val="List Bullet 5"/>
    <w:basedOn w:val="List5"/>
    <w:rsid w:val="00354CA3"/>
    <w:pPr>
      <w:numPr>
        <w:numId w:val="3"/>
      </w:numPr>
    </w:pPr>
  </w:style>
  <w:style w:type="paragraph" w:styleId="ListContinue2">
    <w:name w:val="List Continue 2"/>
    <w:basedOn w:val="List2"/>
    <w:rsid w:val="00354CA3"/>
    <w:pPr>
      <w:ind w:firstLine="0"/>
    </w:pPr>
  </w:style>
  <w:style w:type="paragraph" w:styleId="ListContinue3">
    <w:name w:val="List Continue 3"/>
    <w:basedOn w:val="List3"/>
    <w:rsid w:val="00354CA3"/>
    <w:pPr>
      <w:ind w:left="1021" w:firstLine="0"/>
    </w:pPr>
  </w:style>
  <w:style w:type="paragraph" w:styleId="ListContinue4">
    <w:name w:val="List Continue 4"/>
    <w:basedOn w:val="List4"/>
    <w:rsid w:val="00354CA3"/>
    <w:pPr>
      <w:ind w:firstLine="0"/>
    </w:pPr>
  </w:style>
  <w:style w:type="paragraph" w:styleId="ListContinue5">
    <w:name w:val="List Continue 5"/>
    <w:basedOn w:val="List5"/>
    <w:rsid w:val="00354CA3"/>
    <w:pPr>
      <w:ind w:firstLine="0"/>
    </w:pPr>
  </w:style>
  <w:style w:type="paragraph" w:styleId="ListNumber3">
    <w:name w:val="List Number 3"/>
    <w:basedOn w:val="List3"/>
    <w:rsid w:val="00354CA3"/>
    <w:pPr>
      <w:numPr>
        <w:numId w:val="4"/>
      </w:numPr>
    </w:pPr>
  </w:style>
  <w:style w:type="paragraph" w:styleId="ListNumber4">
    <w:name w:val="List Number 4"/>
    <w:basedOn w:val="List4"/>
    <w:rsid w:val="00354CA3"/>
    <w:pPr>
      <w:numPr>
        <w:numId w:val="5"/>
      </w:numPr>
    </w:pPr>
  </w:style>
  <w:style w:type="paragraph" w:styleId="ListNumber5">
    <w:name w:val="List Number 5"/>
    <w:basedOn w:val="List5"/>
    <w:rsid w:val="00354CA3"/>
    <w:pPr>
      <w:numPr>
        <w:numId w:val="6"/>
      </w:numPr>
    </w:pPr>
  </w:style>
  <w:style w:type="paragraph" w:styleId="BlockText">
    <w:name w:val="Block Text"/>
    <w:basedOn w:val="Normal"/>
    <w:rsid w:val="00354CA3"/>
    <w:pPr>
      <w:spacing w:after="120"/>
      <w:ind w:left="1440" w:right="1440"/>
    </w:pPr>
  </w:style>
  <w:style w:type="character" w:customStyle="1" w:styleId="Subscript">
    <w:name w:val="Subscript"/>
    <w:basedOn w:val="DefaultParagraphFont"/>
    <w:rsid w:val="00354CA3"/>
    <w:rPr>
      <w:sz w:val="16"/>
      <w:vertAlign w:val="subscript"/>
    </w:rPr>
  </w:style>
  <w:style w:type="character" w:customStyle="1" w:styleId="Superscript">
    <w:name w:val="Superscript"/>
    <w:basedOn w:val="DefaultParagraphFont"/>
    <w:rsid w:val="00354CA3"/>
    <w:rPr>
      <w:sz w:val="16"/>
      <w:vertAlign w:val="superscript"/>
    </w:rPr>
  </w:style>
  <w:style w:type="character" w:customStyle="1" w:styleId="Symbols">
    <w:name w:val="Symbols"/>
    <w:basedOn w:val="DefaultParagraphFont"/>
    <w:rsid w:val="00354CA3"/>
    <w:rPr>
      <w:rFonts w:ascii="Symbol" w:hAnsi="Symbol"/>
    </w:rPr>
  </w:style>
  <w:style w:type="character" w:customStyle="1" w:styleId="MenuOptions">
    <w:name w:val="Menu Options"/>
    <w:basedOn w:val="DefaultParagraphFont"/>
    <w:rsid w:val="00354CA3"/>
    <w:rPr>
      <w:rFonts w:ascii="Arial Narrow" w:hAnsi="Arial Narrow"/>
      <w:smallCaps/>
    </w:rPr>
  </w:style>
  <w:style w:type="character" w:customStyle="1" w:styleId="Buttons">
    <w:name w:val="Buttons"/>
    <w:basedOn w:val="DefaultParagraphFont"/>
    <w:rsid w:val="00354CA3"/>
    <w:rPr>
      <w:b/>
    </w:rPr>
  </w:style>
  <w:style w:type="character" w:customStyle="1" w:styleId="Underlined">
    <w:name w:val="Underlined"/>
    <w:basedOn w:val="DefaultParagraphFont"/>
    <w:rsid w:val="00354CA3"/>
    <w:rPr>
      <w:u w:val="single"/>
    </w:rPr>
  </w:style>
  <w:style w:type="paragraph" w:customStyle="1" w:styleId="TableBodyTextRight">
    <w:name w:val="Table Body Text Right"/>
    <w:basedOn w:val="TableBodyText"/>
    <w:rsid w:val="00354CA3"/>
    <w:pPr>
      <w:widowControl w:val="0"/>
      <w:autoSpaceDE w:val="0"/>
      <w:autoSpaceDN w:val="0"/>
      <w:adjustRightInd w:val="0"/>
      <w:jc w:val="right"/>
    </w:pPr>
    <w:rPr>
      <w:rFonts w:cs="Arial"/>
      <w:szCs w:val="18"/>
    </w:rPr>
  </w:style>
  <w:style w:type="paragraph" w:customStyle="1" w:styleId="CopyrightText">
    <w:name w:val="Copyright Text"/>
    <w:basedOn w:val="BodyText"/>
    <w:rsid w:val="00354CA3"/>
    <w:rPr>
      <w:sz w:val="18"/>
    </w:rPr>
  </w:style>
  <w:style w:type="paragraph" w:customStyle="1" w:styleId="BodySmallRight">
    <w:name w:val="Body Small Right"/>
    <w:basedOn w:val="BodyTextRight"/>
    <w:rsid w:val="00354CA3"/>
    <w:rPr>
      <w:sz w:val="18"/>
      <w:szCs w:val="18"/>
    </w:rPr>
  </w:style>
  <w:style w:type="paragraph" w:customStyle="1" w:styleId="MarginEdition">
    <w:name w:val="Margin Edition"/>
    <w:basedOn w:val="MarginNote"/>
    <w:rsid w:val="00354CA3"/>
    <w:pPr>
      <w:spacing w:before="0" w:after="0"/>
    </w:pPr>
    <w:rPr>
      <w:rFonts w:ascii="Times New Roman" w:hAnsi="Times New Roman"/>
      <w:color w:val="999999"/>
    </w:rPr>
  </w:style>
  <w:style w:type="paragraph" w:customStyle="1" w:styleId="Spacer">
    <w:name w:val="Spacer"/>
    <w:basedOn w:val="Normal"/>
    <w:rsid w:val="00354CA3"/>
    <w:rPr>
      <w:sz w:val="2"/>
      <w:szCs w:val="2"/>
    </w:rPr>
  </w:style>
  <w:style w:type="character" w:customStyle="1" w:styleId="Small">
    <w:name w:val="Small"/>
    <w:basedOn w:val="DefaultParagraphFont"/>
    <w:rsid w:val="00354CA3"/>
    <w:rPr>
      <w:sz w:val="16"/>
    </w:rPr>
  </w:style>
  <w:style w:type="paragraph" w:customStyle="1" w:styleId="WideTable">
    <w:name w:val="Wide Table"/>
    <w:basedOn w:val="Normal"/>
    <w:rsid w:val="00354CA3"/>
    <w:pPr>
      <w:ind w:left="-1418"/>
    </w:pPr>
    <w:rPr>
      <w:sz w:val="2"/>
      <w:szCs w:val="2"/>
    </w:rPr>
  </w:style>
  <w:style w:type="character" w:styleId="PageNumber">
    <w:name w:val="page number"/>
    <w:basedOn w:val="DefaultParagraphFont"/>
    <w:rsid w:val="00354CA3"/>
  </w:style>
  <w:style w:type="paragraph" w:styleId="Quote">
    <w:name w:val="Quote"/>
    <w:basedOn w:val="Heading1"/>
    <w:link w:val="QuoteChar"/>
    <w:qFormat/>
    <w:rsid w:val="00354CA3"/>
    <w:rPr>
      <w:b w:val="0"/>
      <w:sz w:val="72"/>
      <w:szCs w:val="72"/>
      <w:lang w:val="en-NZ"/>
    </w:rPr>
  </w:style>
  <w:style w:type="character" w:customStyle="1" w:styleId="QuoteChar">
    <w:name w:val="Quote Char"/>
    <w:basedOn w:val="DefaultParagraphFont"/>
    <w:link w:val="Quote"/>
    <w:rsid w:val="00354C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CA3"/>
    <w:pPr>
      <w:pageBreakBefore/>
    </w:pPr>
  </w:style>
  <w:style w:type="paragraph" w:customStyle="1" w:styleId="Border">
    <w:name w:val="Border"/>
    <w:basedOn w:val="Normal"/>
    <w:qFormat/>
    <w:rsid w:val="00354C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CA3"/>
    <w:rPr>
      <w:b/>
      <w:bCs/>
      <w:i/>
      <w:iCs/>
      <w:color w:val="auto"/>
    </w:rPr>
  </w:style>
  <w:style w:type="paragraph" w:styleId="IntenseQuote">
    <w:name w:val="Intense Quote"/>
    <w:basedOn w:val="Normal"/>
    <w:next w:val="Normal"/>
    <w:link w:val="IntenseQuoteChar"/>
    <w:uiPriority w:val="30"/>
    <w:qFormat/>
    <w:rsid w:val="00354C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C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4CA3"/>
    <w:rPr>
      <w:smallCaps/>
      <w:color w:val="auto"/>
      <w:u w:val="single"/>
    </w:rPr>
  </w:style>
  <w:style w:type="character" w:styleId="IntenseReference">
    <w:name w:val="Intense Reference"/>
    <w:basedOn w:val="DefaultParagraphFont"/>
    <w:uiPriority w:val="32"/>
    <w:qFormat/>
    <w:rsid w:val="00354CA3"/>
    <w:rPr>
      <w:b/>
      <w:bCs/>
      <w:smallCaps/>
      <w:color w:val="auto"/>
      <w:spacing w:val="5"/>
      <w:u w:val="single"/>
    </w:rPr>
  </w:style>
  <w:style w:type="paragraph" w:customStyle="1" w:styleId="2ColumnHeading">
    <w:name w:val="2Column Heading"/>
    <w:basedOn w:val="BodyText"/>
    <w:qFormat/>
    <w:rsid w:val="00354CA3"/>
    <w:pPr>
      <w:spacing w:after="60"/>
      <w:ind w:left="-2268"/>
    </w:pPr>
    <w:rPr>
      <w:b/>
    </w:rPr>
  </w:style>
  <w:style w:type="paragraph" w:customStyle="1" w:styleId="Heading1TOC">
    <w:name w:val="Heading1 TOC"/>
    <w:basedOn w:val="Normal"/>
    <w:qFormat/>
    <w:rsid w:val="00354CA3"/>
    <w:pPr>
      <w:spacing w:before="240" w:after="120"/>
    </w:pPr>
    <w:rPr>
      <w:rFonts w:ascii="Times New Roman" w:hAnsi="Times New Roman"/>
      <w:b/>
      <w:sz w:val="32"/>
    </w:rPr>
  </w:style>
  <w:style w:type="paragraph" w:customStyle="1" w:styleId="Heading2TOC">
    <w:name w:val="Heading2 TOC"/>
    <w:basedOn w:val="Normal"/>
    <w:qFormat/>
    <w:rsid w:val="00354CA3"/>
    <w:pPr>
      <w:spacing w:before="240" w:after="60"/>
    </w:pPr>
    <w:rPr>
      <w:rFonts w:ascii="Times New Roman" w:hAnsi="Times New Roman"/>
      <w:b/>
      <w:sz w:val="28"/>
    </w:rPr>
  </w:style>
  <w:style w:type="character" w:customStyle="1" w:styleId="Underline">
    <w:name w:val="Underline"/>
    <w:basedOn w:val="DefaultParagraphFont"/>
    <w:qFormat/>
    <w:rsid w:val="00354CA3"/>
    <w:rPr>
      <w:u w:val="single"/>
    </w:rPr>
  </w:style>
  <w:style w:type="character" w:customStyle="1" w:styleId="BoldandItalics">
    <w:name w:val="Bold and Italics"/>
    <w:qFormat/>
    <w:rsid w:val="00354CA3"/>
    <w:rPr>
      <w:b/>
      <w:i/>
      <w:u w:val="none"/>
    </w:rPr>
  </w:style>
  <w:style w:type="paragraph" w:styleId="BalloonText">
    <w:name w:val="Balloon Text"/>
    <w:basedOn w:val="Normal"/>
    <w:link w:val="BalloonTextChar"/>
    <w:rsid w:val="00354CA3"/>
    <w:rPr>
      <w:rFonts w:ascii="Tahoma" w:hAnsi="Tahoma" w:cs="Tahoma"/>
      <w:sz w:val="16"/>
      <w:szCs w:val="16"/>
    </w:rPr>
  </w:style>
  <w:style w:type="character" w:customStyle="1" w:styleId="BalloonTextChar">
    <w:name w:val="Balloon Text Char"/>
    <w:basedOn w:val="DefaultParagraphFont"/>
    <w:link w:val="BalloonText"/>
    <w:rsid w:val="00354C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4C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4C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4CA3"/>
    <w:rPr>
      <w:b/>
      <w:color w:val="660033"/>
      <w:spacing w:val="0"/>
    </w:rPr>
  </w:style>
  <w:style w:type="paragraph" w:customStyle="1" w:styleId="Nameditemlist">
    <w:name w:val="Named item list"/>
    <w:basedOn w:val="BodyText"/>
    <w:qFormat/>
    <w:rsid w:val="00354CA3"/>
    <w:pPr>
      <w:tabs>
        <w:tab w:val="left" w:pos="2835"/>
      </w:tabs>
      <w:ind w:left="2835" w:hanging="2835"/>
    </w:pPr>
  </w:style>
  <w:style w:type="paragraph" w:customStyle="1" w:styleId="BodyTextnopadding">
    <w:name w:val="Body Text no padding"/>
    <w:basedOn w:val="BodyText"/>
    <w:qFormat/>
    <w:rsid w:val="00354CA3"/>
    <w:pPr>
      <w:spacing w:before="0" w:after="0"/>
    </w:pPr>
  </w:style>
  <w:style w:type="paragraph" w:customStyle="1" w:styleId="BodyTextBold">
    <w:name w:val="Body Text Bold"/>
    <w:basedOn w:val="BodyText"/>
    <w:qFormat/>
    <w:rsid w:val="00354CA3"/>
    <w:rPr>
      <w:b/>
    </w:rPr>
  </w:style>
  <w:style w:type="character" w:styleId="Hyperlink">
    <w:name w:val="Hyperlink"/>
    <w:basedOn w:val="DefaultParagraphFont"/>
    <w:uiPriority w:val="99"/>
    <w:unhideWhenUsed/>
    <w:rsid w:val="00A355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5998</Characters>
  <Application>Microsoft Office Word</Application>
  <DocSecurity>0</DocSecurity>
  <Lines>166</Lines>
  <Paragraphs>97</Paragraphs>
  <ScaleCrop>false</ScaleCrop>
  <Company>Author-it Software Corporation Ltd.</Company>
  <LinksUpToDate>false</LinksUpToDate>
  <CharactersWithSpaces>6740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PSPPCM009 Finalise contracts</dc:title>
  <dc:subject>Approved</dc:subject>
  <dc:creator>Public Skills Australia</dc:creator>
  <cp:keywords>Release: 1</cp:keywords>
  <dc:description>Review Date: 12 April 2008</dc:description>
  <cp:lastModifiedBy>HSD_TPCMSd.prod</cp:lastModifiedBy>
  <cp:revision>3</cp:revision>
  <dcterms:created xsi:type="dcterms:W3CDTF">2025-03-01T15:57:00Z</dcterms:created>
  <dcterms:modified xsi:type="dcterms:W3CDTF">2025-03-01T15:57:00Z</dcterms:modified>
</cp:coreProperties>
</file>