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958" w:rsidP="00BF3958">
      <w:pPr>
        <w:pStyle w:val="Title"/>
      </w:pPr>
      <w:r>
        <w:fldChar w:fldCharType="begin"/>
      </w:r>
      <w:r>
        <w:instrText xml:space="preserve"> TITLE   \* MERGEFORMAT </w:instrText>
      </w:r>
      <w:r>
        <w:fldChar w:fldCharType="separate"/>
      </w:r>
      <w:r>
        <w:t>Assessment Requirements for PSPPCM004 Plan procurement</w:t>
      </w:r>
      <w:r>
        <w:fldChar w:fldCharType="end"/>
      </w:r>
    </w:p>
    <w:p w:rsidR="00BF3958" w:rsidP="00BF3958">
      <w:pPr>
        <w:pStyle w:val="Version"/>
        <w:sectPr w:rsidSect="00FE14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494" w:rsidP="00FE1494">
      <w:pPr>
        <w:pStyle w:val="SuperHeading"/>
      </w:pPr>
      <w:r w:rsidRPr="00FE1494">
        <w:t>Assessment Requirements for PSPPCM004 Plan procurement</w:t>
      </w:r>
    </w:p>
    <w:p w:rsidR="00000000" w:rsidRPr="00FE1494" w:rsidP="00FE1494">
      <w:pPr>
        <w:pStyle w:val="Heading1"/>
      </w:pPr>
      <w:bookmarkStart w:id="1" w:name="O_824421"/>
      <w:bookmarkEnd w:id="1"/>
      <w:r w:rsidRPr="00FE1494">
        <w:t>Modification History</w:t>
      </w:r>
    </w:p>
    <w:tbl>
      <w:tblPr>
        <w:tblW w:w="0" w:type="auto"/>
        <w:tblLayout w:type="fixed"/>
        <w:tblCellMar>
          <w:left w:w="62" w:type="dxa"/>
          <w:right w:w="62" w:type="dxa"/>
        </w:tblCellMar>
        <w:tblLook w:val="0000"/>
      </w:tblPr>
      <w:tblGrid>
        <w:gridCol w:w="1134"/>
        <w:gridCol w:w="7937"/>
      </w:tblGrid>
      <w:tr w:rsidTr="00BF3958">
        <w:tblPrEx>
          <w:tblW w:w="0" w:type="auto"/>
          <w:tblLayout w:type="fixed"/>
          <w:tblCellMar>
            <w:left w:w="62" w:type="dxa"/>
            <w:right w:w="62" w:type="dxa"/>
          </w:tblCellMar>
          <w:tblLook w:val="0000"/>
        </w:tblPrEx>
        <w:trPr>
          <w:trHeight w:val="45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494">
            <w:pPr>
              <w:pStyle w:val="TableHeading"/>
              <w:rPr>
                <w:lang w:val="en-NZ"/>
              </w:rPr>
            </w:pPr>
            <w:r w:rsidRPr="00FE14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494">
            <w:pPr>
              <w:pStyle w:val="TableHeading"/>
              <w:rPr>
                <w:lang w:val="en-NZ"/>
              </w:rPr>
            </w:pPr>
            <w:r w:rsidRPr="00FE1494">
              <w:t>Comments</w:t>
            </w:r>
          </w:p>
        </w:tc>
      </w:tr>
      <w:tr w:rsidTr="00BF3958">
        <w:tblPrEx>
          <w:tblW w:w="0" w:type="auto"/>
          <w:tblLayout w:type="fixed"/>
          <w:tblCellMar>
            <w:left w:w="62" w:type="dxa"/>
            <w:right w:w="62" w:type="dxa"/>
          </w:tblCellMar>
          <w:tblLook w:val="0000"/>
        </w:tblPrEx>
        <w:trPr>
          <w:trHeight w:val="45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494">
            <w:pPr>
              <w:pStyle w:val="BodyText"/>
              <w:rPr>
                <w:lang w:val="en-NZ"/>
              </w:rPr>
            </w:pPr>
            <w:r w:rsidRPr="00FE14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494" w:rsidP="00FE1494">
            <w:pPr>
              <w:pStyle w:val="BodyText"/>
            </w:pPr>
            <w:r w:rsidRPr="00FE1494">
              <w:t xml:space="preserve">These Assessment Requirements were released in PSP Public Sector Training Package release 1.0 and meet the Standards for Training Packages. </w:t>
            </w:r>
          </w:p>
          <w:p w:rsidR="00000000" w:rsidRPr="00FE1494" w:rsidP="00FE1494">
            <w:pPr>
              <w:pStyle w:val="BodyText"/>
            </w:pPr>
          </w:p>
          <w:p w:rsidR="00000000" w:rsidRPr="00FE1494" w:rsidP="00FE1494">
            <w:pPr>
              <w:pStyle w:val="ListBullet"/>
            </w:pPr>
            <w:r w:rsidRPr="00FE1494">
              <w:t>Assessment Requirements created drawing upon specified a</w:t>
            </w:r>
            <w:r w:rsidRPr="00FE1494">
              <w:t>ssessment information from superseded unit</w:t>
            </w:r>
          </w:p>
        </w:tc>
      </w:tr>
    </w:tbl>
    <w:p w:rsidR="00000000" w:rsidRPr="00FE1494" w:rsidP="00FE1494">
      <w:pPr>
        <w:pStyle w:val="BodyText"/>
      </w:pPr>
    </w:p>
    <w:p w:rsidR="00000000" w:rsidRPr="00FE1494" w:rsidP="00FE1494">
      <w:pPr>
        <w:pStyle w:val="AllowPageBreak"/>
      </w:pPr>
    </w:p>
    <w:p w:rsidR="00000000" w:rsidRPr="00FE1494" w:rsidP="00FE1494">
      <w:pPr>
        <w:pStyle w:val="Heading1"/>
      </w:pPr>
      <w:bookmarkStart w:id="2" w:name="O_824422"/>
      <w:bookmarkEnd w:id="2"/>
      <w:r w:rsidRPr="00FE1494">
        <w:t>Performance Evidence</w:t>
      </w:r>
    </w:p>
    <w:p w:rsidR="00000000" w:rsidRPr="00FE1494" w:rsidP="00BF3958">
      <w:pPr>
        <w:pStyle w:val="BodyText"/>
      </w:pPr>
      <w:r w:rsidRPr="00FE1494">
        <w:t xml:space="preserve">Evidence required to demonstrate competence must satisfy all of the requirements of the elements and performance criteria. If not otherwise specified </w:t>
      </w:r>
      <w:r w:rsidRPr="00FE1494">
        <w:t>the candidate must demonstrate evidence of performance of the following on at least one occasion.</w:t>
      </w:r>
    </w:p>
    <w:p w:rsidR="00000000" w:rsidRPr="00FE1494" w:rsidP="00FE1494">
      <w:pPr>
        <w:pStyle w:val="ListBullet"/>
      </w:pPr>
      <w:r w:rsidRPr="00FE1494">
        <w:t>consulting with stakeholders</w:t>
      </w:r>
    </w:p>
    <w:p w:rsidR="00000000" w:rsidRPr="00FE1494" w:rsidP="00FE1494">
      <w:pPr>
        <w:pStyle w:val="ListBullet"/>
      </w:pPr>
      <w:r w:rsidRPr="00FE1494">
        <w:t>writing a procurement requirement</w:t>
      </w:r>
    </w:p>
    <w:p w:rsidR="00000000" w:rsidRPr="00FE1494" w:rsidP="00FE1494">
      <w:pPr>
        <w:pStyle w:val="ListBullet"/>
      </w:pPr>
      <w:r w:rsidRPr="00FE1494">
        <w:t>analysing issues relating to procurement need</w:t>
      </w:r>
    </w:p>
    <w:p w:rsidR="00000000" w:rsidRPr="00FE1494" w:rsidP="00FE1494">
      <w:pPr>
        <w:pStyle w:val="ListBullet"/>
      </w:pPr>
      <w:r w:rsidRPr="00FE1494">
        <w:t>making comparisons, justifying a point of view a</w:t>
      </w:r>
      <w:r w:rsidRPr="00FE1494">
        <w:t>nd providing supporting evidence</w:t>
      </w:r>
    </w:p>
    <w:p w:rsidR="00000000" w:rsidRPr="00FE1494" w:rsidP="00FE1494">
      <w:pPr>
        <w:pStyle w:val="ListBullet"/>
      </w:pPr>
      <w:r w:rsidRPr="00FE1494">
        <w:t>researching issues relating to procurement need</w:t>
      </w:r>
    </w:p>
    <w:p w:rsidR="00000000" w:rsidRPr="00FE1494" w:rsidP="00FE1494">
      <w:pPr>
        <w:pStyle w:val="ListBullet"/>
      </w:pPr>
      <w:r w:rsidRPr="00FE1494">
        <w:t>planning issues relating to procurement need</w:t>
      </w:r>
    </w:p>
    <w:p w:rsidR="00000000" w:rsidRPr="00FE1494" w:rsidP="00FE1494">
      <w:pPr>
        <w:pStyle w:val="ListBullet"/>
      </w:pPr>
      <w:r w:rsidRPr="00FE1494">
        <w:t>learning skills to keep up-to-date with relevant procurement legislation, policies and procedures</w:t>
      </w:r>
    </w:p>
    <w:p w:rsidR="00000000" w:rsidRPr="00FE1494" w:rsidP="00FE1494">
      <w:pPr>
        <w:pStyle w:val="AllowPageBreak"/>
      </w:pPr>
    </w:p>
    <w:p w:rsidR="00000000" w:rsidRPr="00FE1494" w:rsidP="00FE1494">
      <w:pPr>
        <w:pStyle w:val="Heading1"/>
      </w:pPr>
      <w:bookmarkStart w:id="3" w:name="O_824423"/>
      <w:bookmarkEnd w:id="3"/>
      <w:r w:rsidRPr="00FE1494">
        <w:t>Knowledge Evide</w:t>
      </w:r>
      <w:r w:rsidRPr="00FE1494">
        <w:t>nce</w:t>
      </w:r>
    </w:p>
    <w:p w:rsidR="00000000" w:rsidRPr="00FE1494" w:rsidP="00BF3958">
      <w:pPr>
        <w:pStyle w:val="BodyText"/>
      </w:pPr>
      <w:r w:rsidRPr="00FE1494">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E1494" w:rsidP="00FE1494">
      <w:pPr>
        <w:pStyle w:val="ListBullet"/>
      </w:pPr>
      <w:r w:rsidRPr="00FE1494">
        <w:t>Commonwe</w:t>
      </w:r>
      <w:r w:rsidRPr="00FE1494">
        <w:t>alth, state or territory, and local government legislation, policies, practices and guidelines relating to contract management, including environmental purchasing and corporate social responsibility guidance</w:t>
      </w:r>
    </w:p>
    <w:p w:rsidR="00000000" w:rsidRPr="00FE1494" w:rsidP="00FE1494">
      <w:pPr>
        <w:pStyle w:val="ListBullet"/>
      </w:pPr>
      <w:r w:rsidRPr="00FE1494">
        <w:t>organisational procurement policies, practices a</w:t>
      </w:r>
      <w:r w:rsidRPr="00FE1494">
        <w:t>nd approval processes</w:t>
      </w:r>
    </w:p>
    <w:p w:rsidR="00000000" w:rsidRPr="00FE1494" w:rsidP="00FE1494">
      <w:pPr>
        <w:pStyle w:val="ListBullet"/>
      </w:pPr>
      <w:r w:rsidRPr="00FE1494">
        <w:t>probity principles and issues</w:t>
      </w:r>
    </w:p>
    <w:p w:rsidR="00000000" w:rsidRPr="00FE1494" w:rsidP="00FE1494">
      <w:pPr>
        <w:pStyle w:val="ListBullet"/>
      </w:pPr>
      <w:r w:rsidRPr="00FE1494">
        <w:t>codes of conduct, codes of practice and standards of individual behaviour relating to procurement</w:t>
      </w:r>
    </w:p>
    <w:p w:rsidR="00000000" w:rsidRPr="00FE1494" w:rsidP="00FE1494">
      <w:pPr>
        <w:pStyle w:val="ListBullet"/>
      </w:pPr>
      <w:r w:rsidRPr="00FE1494">
        <w:t xml:space="preserve">life cycle costs </w:t>
      </w:r>
    </w:p>
    <w:p w:rsidR="00000000" w:rsidRPr="00FE1494" w:rsidP="00FE1494">
      <w:pPr>
        <w:pStyle w:val="ListBullet"/>
      </w:pPr>
      <w:r w:rsidRPr="00FE1494">
        <w:t xml:space="preserve">whole-of-life considerations </w:t>
      </w:r>
    </w:p>
    <w:p w:rsidR="00000000" w:rsidRPr="00FE1494" w:rsidP="00FE1494">
      <w:pPr>
        <w:pStyle w:val="ListBullet"/>
      </w:pPr>
      <w:r w:rsidRPr="00FE1494">
        <w:t>technical knowledge or subject matter expertise in the goo</w:t>
      </w:r>
      <w:r w:rsidRPr="00FE1494">
        <w:t>ds or services being procured</w:t>
      </w:r>
    </w:p>
    <w:p w:rsidR="00000000" w:rsidRPr="00FE1494" w:rsidP="00FE1494">
      <w:pPr>
        <w:pStyle w:val="ListBullet"/>
      </w:pPr>
      <w:r w:rsidRPr="00FE1494">
        <w:t>aspects of law of contract, laws of tort, trade practices law, commercial law and other legislation relating to receipt and evaluation of offers, negotiation and award of contracts</w:t>
      </w:r>
    </w:p>
    <w:p w:rsidR="00000000" w:rsidRPr="00FE1494" w:rsidP="00FE1494">
      <w:pPr>
        <w:pStyle w:val="AllowPageBreak"/>
      </w:pPr>
    </w:p>
    <w:p w:rsidR="00000000" w:rsidRPr="00FE1494" w:rsidP="00FE1494">
      <w:pPr>
        <w:pStyle w:val="Heading1"/>
      </w:pPr>
      <w:bookmarkStart w:id="4" w:name="O_824424"/>
      <w:bookmarkEnd w:id="4"/>
      <w:r w:rsidRPr="00FE1494">
        <w:t>Assessment Conditions</w:t>
      </w:r>
    </w:p>
    <w:p w:rsidR="00000000" w:rsidRPr="00FE1494" w:rsidP="00BF3958">
      <w:pPr>
        <w:pStyle w:val="BodyText"/>
      </w:pPr>
      <w:r w:rsidRPr="00FE1494">
        <w:t>This unit contains no specific industry-mandated assessment conditions. Guidance on suggested and recommended conditions and methods can be found in the Implementation Guide.</w:t>
      </w:r>
    </w:p>
    <w:p w:rsidR="00BF3958" w:rsidP="00BF3958">
      <w:pPr>
        <w:pStyle w:val="BodyText"/>
      </w:pPr>
      <w:r w:rsidRPr="00FE1494">
        <w:t>Assessors must satisfy the NVR/AQTF mandatory competency requirements for assess</w:t>
      </w:r>
      <w:r w:rsidRPr="00FE1494">
        <w:t>ors.</w:t>
      </w:r>
    </w:p>
    <w:p w:rsidR="00000000" w:rsidRPr="00FE1494" w:rsidP="00FE1494">
      <w:pPr>
        <w:pStyle w:val="Heading1"/>
      </w:pPr>
      <w:bookmarkStart w:id="5" w:name="O_824427"/>
      <w:bookmarkEnd w:id="5"/>
      <w:r w:rsidRPr="00FE1494">
        <w:t>Links</w:t>
      </w:r>
    </w:p>
    <w:p w:rsidR="00000000" w:rsidRPr="00FE1494" w:rsidP="00BF3958">
      <w:pPr>
        <w:pStyle w:val="BodyText"/>
      </w:pPr>
      <w:r w:rsidRPr="00FE14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5628E">
        <w:rPr>
          <w:rStyle w:val="Hyperlink"/>
        </w:rPr>
        <w:t>https://vetnet.gov.au/Pages/TrainingDocs.aspx?q=bebbece7-ff48-4d2c-8876-405679019623</w:t>
      </w:r>
      <w:r>
        <w:fldChar w:fldCharType="end"/>
      </w:r>
    </w:p>
    <w:p w:rsidR="00000000" w:rsidRPr="00FE1494" w:rsidP="00BF3958">
      <w:pPr>
        <w:pStyle w:val="BodyText"/>
      </w:pPr>
      <w:r w:rsidRPr="00FE14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5628E">
        <w:rPr>
          <w:rStyle w:val="Hyperlink"/>
        </w:rPr>
        <w:t>https://vetnet.gov.au/Pages/TrainingDocs.aspx?q=bebbece7-ff48-4d2c-8876-405679019623</w:t>
      </w:r>
      <w:r>
        <w:fldChar w:fldCharType="end"/>
      </w:r>
    </w:p>
    <w:p w:rsidR="00000000" w:rsidRPr="00FE1494" w:rsidP="00BF3958">
      <w:pPr>
        <w:pStyle w:val="BodyText"/>
      </w:pPr>
      <w:r w:rsidRPr="00FE14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5628E">
        <w:rPr>
          <w:rStyle w:val="Hyperlink"/>
        </w:rPr>
        <w:t>https://vetnet.gov.au/Pages/TrainingDocs.aspx?q=bebbece7-ff48-4d2c-8876-405679019623</w:t>
      </w:r>
      <w:r>
        <w:fldChar w:fldCharType="end"/>
      </w:r>
    </w:p>
    <w:p w:rsidR="00000000" w:rsidRPr="00FE1494" w:rsidP="00FE1494"/>
    <w:sectPr w:rsidSect="00FE14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94" w:rsidRPr="00BF3958" w:rsidP="00BF39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958" w:rsidP="00FE1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F3958" w:rsidP="00FE149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F3958" w:rsidP="00FE14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9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494" w:rsidRPr="00BF3958" w:rsidP="00BF39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958" w:rsidRPr="002D2AF8" w:rsidP="00FE1494">
    <w:pPr>
      <w:pStyle w:val="Header"/>
      <w:framePr w:wrap="around"/>
    </w:pPr>
    <w:r>
      <w:fldChar w:fldCharType="begin"/>
    </w:r>
    <w:r>
      <w:instrText xml:space="preserve"> TITLE   \* MERGEFORMAT </w:instrText>
    </w:r>
    <w:r>
      <w:fldChar w:fldCharType="separate"/>
    </w:r>
    <w:r>
      <w:t>Assessment Requirements for PSPPCM004 Plan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F3958" w:rsidP="00FE14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5642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A8BC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4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494"/>
    <w:pPr>
      <w:spacing w:before="360" w:after="60"/>
      <w:outlineLvl w:val="0"/>
    </w:pPr>
    <w:rPr>
      <w:sz w:val="32"/>
    </w:rPr>
  </w:style>
  <w:style w:type="paragraph" w:styleId="Heading2">
    <w:name w:val="heading 2"/>
    <w:basedOn w:val="HeadingBase"/>
    <w:next w:val="BodyText"/>
    <w:link w:val="Heading2Char"/>
    <w:qFormat/>
    <w:rsid w:val="00FE1494"/>
    <w:pPr>
      <w:keepLines/>
      <w:spacing w:before="240" w:after="120"/>
      <w:outlineLvl w:val="1"/>
    </w:pPr>
    <w:rPr>
      <w:sz w:val="28"/>
      <w:szCs w:val="40"/>
    </w:rPr>
  </w:style>
  <w:style w:type="paragraph" w:styleId="Heading3">
    <w:name w:val="heading 3"/>
    <w:basedOn w:val="HeadingBase"/>
    <w:next w:val="BodyText"/>
    <w:link w:val="Heading3Char"/>
    <w:qFormat/>
    <w:rsid w:val="00FE1494"/>
    <w:pPr>
      <w:spacing w:before="180" w:after="120"/>
      <w:outlineLvl w:val="2"/>
    </w:pPr>
    <w:rPr>
      <w:spacing w:val="-10"/>
      <w:kern w:val="32"/>
    </w:rPr>
  </w:style>
  <w:style w:type="paragraph" w:styleId="Heading4">
    <w:name w:val="heading 4"/>
    <w:basedOn w:val="HeadingBase"/>
    <w:next w:val="BodyText"/>
    <w:link w:val="Heading4Char"/>
    <w:qFormat/>
    <w:rsid w:val="00FE1494"/>
    <w:pPr>
      <w:spacing w:before="160" w:after="120"/>
      <w:outlineLvl w:val="3"/>
    </w:pPr>
    <w:rPr>
      <w:sz w:val="22"/>
    </w:rPr>
  </w:style>
  <w:style w:type="paragraph" w:styleId="Heading5">
    <w:name w:val="heading 5"/>
    <w:basedOn w:val="HeadingBase"/>
    <w:next w:val="Normal"/>
    <w:link w:val="Heading5Char"/>
    <w:qFormat/>
    <w:rsid w:val="00FE1494"/>
    <w:pPr>
      <w:spacing w:before="80"/>
      <w:outlineLvl w:val="4"/>
    </w:pPr>
    <w:rPr>
      <w:color w:val="918585"/>
      <w:sz w:val="20"/>
    </w:rPr>
  </w:style>
  <w:style w:type="paragraph" w:styleId="Heading6">
    <w:name w:val="heading 6"/>
    <w:basedOn w:val="HeadingBase"/>
    <w:next w:val="Normal"/>
    <w:link w:val="Heading6Char"/>
    <w:qFormat/>
    <w:rsid w:val="00FE1494"/>
    <w:pPr>
      <w:spacing w:before="60"/>
      <w:outlineLvl w:val="5"/>
    </w:pPr>
    <w:rPr>
      <w:color w:val="918585"/>
      <w:sz w:val="20"/>
    </w:rPr>
  </w:style>
  <w:style w:type="paragraph" w:styleId="Heading7">
    <w:name w:val="heading 7"/>
    <w:basedOn w:val="Normal"/>
    <w:next w:val="Normal"/>
    <w:link w:val="Heading7Char"/>
    <w:qFormat/>
    <w:rsid w:val="00FE1494"/>
    <w:pPr>
      <w:ind w:left="720"/>
      <w:outlineLvl w:val="6"/>
    </w:pPr>
    <w:rPr>
      <w:i/>
    </w:rPr>
  </w:style>
  <w:style w:type="paragraph" w:styleId="Heading8">
    <w:name w:val="heading 8"/>
    <w:basedOn w:val="Normal"/>
    <w:next w:val="Normal"/>
    <w:link w:val="Heading8Char"/>
    <w:qFormat/>
    <w:rsid w:val="00FE1494"/>
    <w:pPr>
      <w:ind w:left="720"/>
      <w:outlineLvl w:val="7"/>
    </w:pPr>
    <w:rPr>
      <w:i/>
    </w:rPr>
  </w:style>
  <w:style w:type="paragraph" w:styleId="Heading9">
    <w:name w:val="heading 9"/>
    <w:basedOn w:val="Normal"/>
    <w:next w:val="Normal"/>
    <w:link w:val="Heading9Char"/>
    <w:qFormat/>
    <w:rsid w:val="00FE1494"/>
    <w:pPr>
      <w:ind w:left="720"/>
      <w:outlineLvl w:val="8"/>
    </w:pPr>
    <w:rPr>
      <w:i/>
    </w:rPr>
  </w:style>
  <w:style w:type="character" w:default="1" w:styleId="DefaultParagraphFont">
    <w:name w:val="Default Paragraph Font"/>
    <w:uiPriority w:val="1"/>
    <w:unhideWhenUsed/>
    <w:rsid w:val="00FE1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494"/>
  </w:style>
  <w:style w:type="character" w:customStyle="1" w:styleId="Heading1Char">
    <w:name w:val="Heading 1 Char"/>
    <w:basedOn w:val="DefaultParagraphFont"/>
    <w:link w:val="Heading1"/>
    <w:rsid w:val="00FE1494"/>
    <w:rPr>
      <w:rFonts w:ascii="Times New Roman" w:eastAsia="Times New Roman" w:hAnsi="Times New Roman" w:cs="Times New Roman"/>
      <w:b/>
      <w:sz w:val="32"/>
      <w:szCs w:val="20"/>
      <w:lang w:eastAsia="en-US"/>
    </w:rPr>
  </w:style>
  <w:style w:type="paragraph" w:styleId="BodyText">
    <w:name w:val="Body Text"/>
    <w:basedOn w:val="Normal"/>
    <w:link w:val="BodyTextChar"/>
    <w:rsid w:val="00FE14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494"/>
    <w:rPr>
      <w:rFonts w:ascii="Times New Roman" w:eastAsia="Times New Roman" w:hAnsi="Times New Roman" w:cs="Times New Roman"/>
      <w:sz w:val="24"/>
      <w:lang w:eastAsia="en-US"/>
    </w:rPr>
  </w:style>
  <w:style w:type="paragraph" w:styleId="ListBullet">
    <w:name w:val="List Bullet"/>
    <w:basedOn w:val="List"/>
    <w:rsid w:val="00FE1494"/>
    <w:pPr>
      <w:numPr>
        <w:numId w:val="11"/>
      </w:numPr>
      <w:tabs>
        <w:tab w:val="clear" w:pos="340"/>
      </w:tabs>
      <w:spacing w:before="40" w:after="40"/>
    </w:pPr>
  </w:style>
  <w:style w:type="paragraph" w:customStyle="1" w:styleId="SuperHeading">
    <w:name w:val="SuperHeading"/>
    <w:basedOn w:val="Normal"/>
    <w:rsid w:val="00FE1494"/>
    <w:pPr>
      <w:spacing w:before="240" w:after="120"/>
      <w:outlineLvl w:val="0"/>
    </w:pPr>
    <w:rPr>
      <w:rFonts w:ascii="Times New Roman" w:hAnsi="Times New Roman"/>
      <w:b/>
      <w:sz w:val="32"/>
    </w:rPr>
  </w:style>
  <w:style w:type="paragraph" w:customStyle="1" w:styleId="TableHeading">
    <w:name w:val="Table Heading"/>
    <w:basedOn w:val="HeadingBase"/>
    <w:rsid w:val="00FE1494"/>
    <w:pPr>
      <w:keepLines/>
      <w:pBdr>
        <w:bottom w:val="single" w:sz="6" w:space="1" w:color="918585"/>
      </w:pBdr>
      <w:spacing w:before="240"/>
    </w:pPr>
  </w:style>
  <w:style w:type="paragraph" w:customStyle="1" w:styleId="AllowPageBreak">
    <w:name w:val="AllowPageBreak"/>
    <w:rsid w:val="00FE14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4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4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494"/>
    <w:rPr>
      <w:rFonts w:ascii="Courier New" w:eastAsia="Times New Roman" w:hAnsi="Courier New" w:cs="Times New Roman"/>
      <w:i/>
      <w:szCs w:val="20"/>
      <w:lang w:eastAsia="en-US"/>
    </w:rPr>
  </w:style>
  <w:style w:type="paragraph" w:customStyle="1" w:styleId="HeadingBase">
    <w:name w:val="Heading Base"/>
    <w:rsid w:val="00FE1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494"/>
    <w:pPr>
      <w:tabs>
        <w:tab w:val="right" w:leader="dot" w:pos="9072"/>
      </w:tabs>
      <w:ind w:left="567"/>
    </w:pPr>
    <w:rPr>
      <w:szCs w:val="22"/>
    </w:rPr>
  </w:style>
  <w:style w:type="paragraph" w:customStyle="1" w:styleId="TOCBase">
    <w:name w:val="TOC Base"/>
    <w:rsid w:val="00FE1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494"/>
    <w:pPr>
      <w:tabs>
        <w:tab w:val="right" w:leader="dot" w:pos="9072"/>
      </w:tabs>
      <w:spacing w:before="40" w:after="40"/>
      <w:ind w:left="284"/>
    </w:pPr>
    <w:rPr>
      <w:rFonts w:ascii="Times New Roman" w:hAnsi="Times New Roman"/>
    </w:rPr>
  </w:style>
  <w:style w:type="paragraph" w:styleId="TOC1">
    <w:name w:val="toc 1"/>
    <w:basedOn w:val="TOCBase"/>
    <w:next w:val="Normal"/>
    <w:rsid w:val="00FE14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494"/>
    <w:rPr>
      <w:rFonts w:ascii="Times New Roman" w:eastAsia="Times New Roman" w:hAnsi="Times New Roman" w:cs="Times New Roman"/>
      <w:sz w:val="16"/>
      <w:lang w:eastAsia="en-US"/>
    </w:rPr>
  </w:style>
  <w:style w:type="paragraph" w:styleId="Title">
    <w:name w:val="Title"/>
    <w:basedOn w:val="HeadingBase"/>
    <w:link w:val="TitleChar"/>
    <w:qFormat/>
    <w:rsid w:val="00FE1494"/>
    <w:pPr>
      <w:spacing w:before="5040"/>
      <w:jc w:val="center"/>
    </w:pPr>
    <w:rPr>
      <w:sz w:val="48"/>
      <w:szCs w:val="72"/>
      <w:lang w:val="en-US"/>
    </w:rPr>
  </w:style>
  <w:style w:type="character" w:customStyle="1" w:styleId="TitleChar">
    <w:name w:val="Title Char"/>
    <w:basedOn w:val="DefaultParagraphFont"/>
    <w:link w:val="Title"/>
    <w:rsid w:val="00FE1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494"/>
    <w:pPr>
      <w:tabs>
        <w:tab w:val="left" w:pos="3600"/>
        <w:tab w:val="left" w:pos="3958"/>
      </w:tabs>
    </w:pPr>
  </w:style>
  <w:style w:type="paragraph" w:styleId="List">
    <w:name w:val="List"/>
    <w:basedOn w:val="BodyText"/>
    <w:next w:val="BodyText"/>
    <w:rsid w:val="00FE1494"/>
    <w:pPr>
      <w:tabs>
        <w:tab w:val="left" w:pos="340"/>
      </w:tabs>
      <w:spacing w:before="60" w:after="60"/>
      <w:ind w:left="340" w:hanging="340"/>
    </w:pPr>
  </w:style>
  <w:style w:type="paragraph" w:customStyle="1" w:styleId="Note">
    <w:name w:val="Note"/>
    <w:basedOn w:val="BodyText"/>
    <w:rsid w:val="00FE14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1494"/>
    <w:rPr>
      <w:b/>
      <w:spacing w:val="0"/>
    </w:rPr>
  </w:style>
  <w:style w:type="paragraph" w:customStyle="1" w:styleId="SuperTitle">
    <w:name w:val="SuperTitle"/>
    <w:basedOn w:val="Title"/>
    <w:rsid w:val="00FE1494"/>
    <w:pPr>
      <w:framePr w:wrap="auto" w:hAnchor="text" w:y="6049"/>
    </w:pPr>
    <w:rPr>
      <w:color w:val="000000"/>
      <w:sz w:val="40"/>
    </w:rPr>
  </w:style>
  <w:style w:type="paragraph" w:customStyle="1" w:styleId="TOCTitle">
    <w:name w:val="TOCTitle"/>
    <w:basedOn w:val="Heading1"/>
    <w:rsid w:val="00FE1494"/>
    <w:pPr>
      <w:spacing w:after="240"/>
      <w:jc w:val="center"/>
      <w:outlineLvl w:val="9"/>
    </w:pPr>
    <w:rPr>
      <w:caps/>
    </w:rPr>
  </w:style>
  <w:style w:type="paragraph" w:customStyle="1" w:styleId="Version">
    <w:name w:val="Version"/>
    <w:rsid w:val="00FE14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494"/>
    <w:pPr>
      <w:numPr>
        <w:numId w:val="12"/>
      </w:numPr>
      <w:tabs>
        <w:tab w:val="clear" w:pos="680"/>
      </w:tabs>
    </w:pPr>
  </w:style>
  <w:style w:type="paragraph" w:styleId="Index1">
    <w:name w:val="index 1"/>
    <w:basedOn w:val="Normal"/>
    <w:next w:val="Normal"/>
    <w:semiHidden/>
    <w:rsid w:val="00FE1494"/>
    <w:pPr>
      <w:keepNext w:val="0"/>
      <w:tabs>
        <w:tab w:val="right" w:pos="4176"/>
      </w:tabs>
      <w:ind w:left="198" w:hanging="198"/>
    </w:pPr>
    <w:rPr>
      <w:rFonts w:ascii="Garamond" w:hAnsi="Garamond"/>
    </w:rPr>
  </w:style>
  <w:style w:type="paragraph" w:styleId="IndexHeading">
    <w:name w:val="index heading"/>
    <w:basedOn w:val="Normal"/>
    <w:next w:val="Index1"/>
    <w:semiHidden/>
    <w:rsid w:val="00FE1494"/>
    <w:pPr>
      <w:spacing w:before="120" w:after="120"/>
    </w:pPr>
    <w:rPr>
      <w:rFonts w:ascii="Arial" w:hAnsi="Arial"/>
      <w:b/>
      <w:color w:val="918585"/>
      <w:sz w:val="24"/>
    </w:rPr>
  </w:style>
  <w:style w:type="paragraph" w:styleId="Header">
    <w:name w:val="header"/>
    <w:basedOn w:val="Normal"/>
    <w:link w:val="HeaderChar"/>
    <w:rsid w:val="00FE1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494"/>
    <w:rPr>
      <w:rFonts w:ascii="Times New Roman" w:eastAsia="Times New Roman" w:hAnsi="Times New Roman" w:cs="Times New Roman"/>
      <w:sz w:val="16"/>
      <w:szCs w:val="20"/>
      <w:lang w:val="en-GB" w:eastAsia="en-US"/>
    </w:rPr>
  </w:style>
  <w:style w:type="paragraph" w:customStyle="1" w:styleId="Chapter">
    <w:name w:val="Chapter"/>
    <w:basedOn w:val="Normal"/>
    <w:rsid w:val="00FE1494"/>
    <w:pPr>
      <w:spacing w:before="240"/>
    </w:pPr>
    <w:rPr>
      <w:rFonts w:ascii="Times New Roman" w:hAnsi="Times New Roman"/>
      <w:smallCaps/>
      <w:spacing w:val="80"/>
      <w:sz w:val="28"/>
    </w:rPr>
  </w:style>
  <w:style w:type="paragraph" w:customStyle="1" w:styleId="InChapter">
    <w:name w:val="InChapter"/>
    <w:basedOn w:val="Heading3"/>
    <w:rsid w:val="00FE1494"/>
    <w:pPr>
      <w:spacing w:after="240"/>
      <w:outlineLvl w:val="9"/>
    </w:pPr>
    <w:rPr>
      <w:noProof/>
    </w:rPr>
  </w:style>
  <w:style w:type="paragraph" w:styleId="Index2">
    <w:name w:val="index 2"/>
    <w:basedOn w:val="Normal"/>
    <w:next w:val="Normal"/>
    <w:semiHidden/>
    <w:rsid w:val="00FE1494"/>
    <w:pPr>
      <w:tabs>
        <w:tab w:val="right" w:pos="4176"/>
      </w:tabs>
      <w:ind w:left="568" w:hanging="284"/>
    </w:pPr>
    <w:rPr>
      <w:rFonts w:ascii="Garamond" w:hAnsi="Garamond"/>
    </w:rPr>
  </w:style>
  <w:style w:type="paragraph" w:customStyle="1" w:styleId="Byline">
    <w:name w:val="Byline"/>
    <w:rsid w:val="00FE1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494"/>
    <w:pPr>
      <w:tabs>
        <w:tab w:val="clear" w:pos="3600"/>
        <w:tab w:val="clear" w:pos="3958"/>
      </w:tabs>
      <w:jc w:val="right"/>
    </w:pPr>
  </w:style>
  <w:style w:type="character" w:styleId="Emphasis">
    <w:name w:val="Emphasis"/>
    <w:basedOn w:val="DefaultParagraphFont"/>
    <w:qFormat/>
    <w:rsid w:val="00FE1494"/>
    <w:rPr>
      <w:i/>
    </w:rPr>
  </w:style>
  <w:style w:type="paragraph" w:styleId="Caption">
    <w:name w:val="caption"/>
    <w:basedOn w:val="BodyText"/>
    <w:next w:val="Normal"/>
    <w:qFormat/>
    <w:rsid w:val="00FE1494"/>
    <w:pPr>
      <w:framePr w:w="2268" w:hSpace="181" w:vSpace="181" w:wrap="around" w:vAnchor="text" w:hAnchor="page" w:x="1135" w:y="285" w:anchorLock="1"/>
    </w:pPr>
    <w:rPr>
      <w:i/>
    </w:rPr>
  </w:style>
  <w:style w:type="paragraph" w:customStyle="1" w:styleId="MiniTOCTitle">
    <w:name w:val="MiniTOCTitle"/>
    <w:basedOn w:val="Heading4"/>
    <w:rsid w:val="00FE1494"/>
    <w:pPr>
      <w:spacing w:before="240"/>
      <w:outlineLvl w:val="9"/>
    </w:pPr>
    <w:rPr>
      <w:noProof/>
      <w:sz w:val="24"/>
    </w:rPr>
  </w:style>
  <w:style w:type="paragraph" w:customStyle="1" w:styleId="MiniTOCItem">
    <w:name w:val="MiniTOCItem"/>
    <w:basedOn w:val="ListBullet"/>
    <w:rsid w:val="00FE1494"/>
    <w:pPr>
      <w:numPr>
        <w:numId w:val="0"/>
      </w:numPr>
      <w:tabs>
        <w:tab w:val="right" w:leader="dot" w:pos="6521"/>
      </w:tabs>
      <w:spacing w:before="0" w:after="0"/>
    </w:pPr>
  </w:style>
  <w:style w:type="paragraph" w:customStyle="1" w:styleId="TOFTitle">
    <w:name w:val="TOFTitle"/>
    <w:basedOn w:val="TOCTitle"/>
    <w:rsid w:val="00FE1494"/>
  </w:style>
  <w:style w:type="paragraph" w:styleId="TableofFigures">
    <w:name w:val="table of figures"/>
    <w:basedOn w:val="Normal"/>
    <w:next w:val="Normal"/>
    <w:semiHidden/>
    <w:rsid w:val="00FE1494"/>
    <w:pPr>
      <w:tabs>
        <w:tab w:val="right" w:leader="dot" w:pos="9072"/>
      </w:tabs>
      <w:ind w:left="970" w:hanging="403"/>
    </w:pPr>
    <w:rPr>
      <w:rFonts w:ascii="Times New Roman" w:hAnsi="Times New Roman"/>
      <w:b/>
    </w:rPr>
  </w:style>
  <w:style w:type="paragraph" w:styleId="ListNumber">
    <w:name w:val="List Number"/>
    <w:basedOn w:val="List"/>
    <w:rsid w:val="00FE1494"/>
    <w:pPr>
      <w:numPr>
        <w:numId w:val="14"/>
      </w:numPr>
      <w:tabs>
        <w:tab w:val="clear" w:pos="340"/>
      </w:tabs>
    </w:pPr>
  </w:style>
  <w:style w:type="character" w:customStyle="1" w:styleId="WingdingSymbols">
    <w:name w:val="Wingding Symbols"/>
    <w:rsid w:val="00FE1494"/>
    <w:rPr>
      <w:rFonts w:ascii="Wingdings" w:hAnsi="Wingdings"/>
    </w:rPr>
  </w:style>
  <w:style w:type="character" w:customStyle="1" w:styleId="HotSpot">
    <w:name w:val="HotSpot"/>
    <w:rsid w:val="00FE1494"/>
    <w:rPr>
      <w:color w:val="0033CC"/>
      <w:u w:val="none"/>
    </w:rPr>
  </w:style>
  <w:style w:type="paragraph" w:customStyle="1" w:styleId="BodyTextRight">
    <w:name w:val="Body Text Right"/>
    <w:basedOn w:val="BodyText"/>
    <w:rsid w:val="00FE1494"/>
    <w:pPr>
      <w:spacing w:before="0" w:after="0"/>
      <w:jc w:val="right"/>
    </w:pPr>
  </w:style>
  <w:style w:type="paragraph" w:styleId="Index3">
    <w:name w:val="index 3"/>
    <w:basedOn w:val="ListNumber2"/>
    <w:next w:val="Normal"/>
    <w:semiHidden/>
    <w:rsid w:val="00FE1494"/>
    <w:pPr>
      <w:numPr>
        <w:numId w:val="0"/>
      </w:numPr>
      <w:tabs>
        <w:tab w:val="right" w:leader="dot" w:pos="4176"/>
      </w:tabs>
    </w:pPr>
  </w:style>
  <w:style w:type="paragraph" w:styleId="ListNumber2">
    <w:name w:val="List Number 2"/>
    <w:basedOn w:val="List2"/>
    <w:rsid w:val="00FE1494"/>
    <w:pPr>
      <w:numPr>
        <w:numId w:val="9"/>
      </w:numPr>
      <w:tabs>
        <w:tab w:val="clear" w:pos="1060"/>
      </w:tabs>
    </w:pPr>
  </w:style>
  <w:style w:type="paragraph" w:customStyle="1" w:styleId="MarginNote">
    <w:name w:val="Margin Note"/>
    <w:basedOn w:val="BodyText"/>
    <w:rsid w:val="00FE1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4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494"/>
    <w:rPr>
      <w:sz w:val="32"/>
    </w:rPr>
  </w:style>
  <w:style w:type="paragraph" w:customStyle="1" w:styleId="HeadingProcedure">
    <w:name w:val="Heading Procedure"/>
    <w:basedOn w:val="HeadingBase"/>
    <w:next w:val="Normal"/>
    <w:rsid w:val="00FE1494"/>
    <w:pPr>
      <w:tabs>
        <w:tab w:val="left" w:pos="0"/>
      </w:tabs>
      <w:spacing w:before="120" w:after="60"/>
    </w:pPr>
    <w:rPr>
      <w:i/>
      <w:color w:val="918585"/>
      <w:sz w:val="22"/>
    </w:rPr>
  </w:style>
  <w:style w:type="paragraph" w:customStyle="1" w:styleId="TableBodyText">
    <w:name w:val="Table Body Text"/>
    <w:basedOn w:val="BodyText"/>
    <w:rsid w:val="00FE1494"/>
    <w:pPr>
      <w:spacing w:before="60" w:after="60"/>
    </w:pPr>
  </w:style>
  <w:style w:type="paragraph" w:styleId="ListContinue">
    <w:name w:val="List Continue"/>
    <w:basedOn w:val="List"/>
    <w:rsid w:val="00FE1494"/>
    <w:pPr>
      <w:ind w:firstLine="0"/>
    </w:pPr>
  </w:style>
  <w:style w:type="paragraph" w:customStyle="1" w:styleId="ListNote">
    <w:name w:val="List Note"/>
    <w:basedOn w:val="List"/>
    <w:rsid w:val="00FE1494"/>
    <w:pPr>
      <w:pBdr>
        <w:top w:val="single" w:sz="6" w:space="2" w:color="918585"/>
        <w:bottom w:val="single" w:sz="6" w:space="2" w:color="918585"/>
      </w:pBdr>
      <w:tabs>
        <w:tab w:val="left" w:pos="1021"/>
      </w:tabs>
      <w:ind w:firstLine="0"/>
    </w:pPr>
  </w:style>
  <w:style w:type="paragraph" w:customStyle="1" w:styleId="Warning">
    <w:name w:val="Warning"/>
    <w:basedOn w:val="BodyText"/>
    <w:rsid w:val="00FE1494"/>
    <w:pPr>
      <w:shd w:val="clear" w:color="auto" w:fill="D9D9D9"/>
      <w:tabs>
        <w:tab w:val="left" w:pos="992"/>
      </w:tabs>
      <w:ind w:left="119" w:right="119"/>
    </w:pPr>
    <w:rPr>
      <w:sz w:val="20"/>
    </w:rPr>
  </w:style>
  <w:style w:type="paragraph" w:customStyle="1" w:styleId="MarginIcons">
    <w:name w:val="Margin Icons"/>
    <w:basedOn w:val="BodyText"/>
    <w:rsid w:val="00FE1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494"/>
    <w:rPr>
      <w:rFonts w:ascii="Courier New" w:hAnsi="Courier New"/>
    </w:rPr>
  </w:style>
  <w:style w:type="paragraph" w:customStyle="1" w:styleId="NoteBullet">
    <w:name w:val="Note Bullet"/>
    <w:basedOn w:val="Note"/>
    <w:rsid w:val="00FE1494"/>
    <w:pPr>
      <w:tabs>
        <w:tab w:val="clear" w:pos="680"/>
      </w:tabs>
      <w:spacing w:before="60" w:after="60"/>
    </w:pPr>
  </w:style>
  <w:style w:type="paragraph" w:customStyle="1" w:styleId="SubHeading2">
    <w:name w:val="SubHeading2"/>
    <w:basedOn w:val="HeadingBase"/>
    <w:rsid w:val="00FE1494"/>
    <w:pPr>
      <w:spacing w:before="240" w:after="60"/>
    </w:pPr>
    <w:rPr>
      <w:sz w:val="20"/>
    </w:rPr>
  </w:style>
  <w:style w:type="paragraph" w:customStyle="1" w:styleId="SubHeading1">
    <w:name w:val="SubHeading1"/>
    <w:basedOn w:val="HeadingBase"/>
    <w:rsid w:val="00FE1494"/>
    <w:pPr>
      <w:spacing w:before="240" w:after="60"/>
    </w:pPr>
    <w:rPr>
      <w:color w:val="918585"/>
      <w:sz w:val="22"/>
    </w:rPr>
  </w:style>
  <w:style w:type="paragraph" w:customStyle="1" w:styleId="SideHeading">
    <w:name w:val="Side Heading"/>
    <w:basedOn w:val="HeadingBase"/>
    <w:rsid w:val="00FE1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494"/>
    <w:pPr>
      <w:numPr>
        <w:numId w:val="10"/>
      </w:numPr>
    </w:pPr>
  </w:style>
  <w:style w:type="paragraph" w:styleId="PlainText">
    <w:name w:val="Plain Text"/>
    <w:basedOn w:val="Normal"/>
    <w:link w:val="PlainTextChar"/>
    <w:rsid w:val="00FE1494"/>
    <w:rPr>
      <w:sz w:val="20"/>
    </w:rPr>
  </w:style>
  <w:style w:type="character" w:customStyle="1" w:styleId="PlainTextChar">
    <w:name w:val="Plain Text Char"/>
    <w:basedOn w:val="DefaultParagraphFont"/>
    <w:link w:val="PlainText"/>
    <w:rsid w:val="00FE1494"/>
    <w:rPr>
      <w:rFonts w:ascii="Courier New" w:eastAsia="Times New Roman" w:hAnsi="Courier New" w:cs="Times New Roman"/>
      <w:sz w:val="20"/>
      <w:szCs w:val="20"/>
      <w:lang w:eastAsia="en-US"/>
    </w:rPr>
  </w:style>
  <w:style w:type="character" w:customStyle="1" w:styleId="MenuOption">
    <w:name w:val="Menu Option"/>
    <w:basedOn w:val="DefaultParagraphFont"/>
    <w:rsid w:val="00FE1494"/>
    <w:rPr>
      <w:b/>
      <w:smallCaps/>
    </w:rPr>
  </w:style>
  <w:style w:type="paragraph" w:customStyle="1" w:styleId="TableListNumber">
    <w:name w:val="Table List Number"/>
    <w:basedOn w:val="ListNumber"/>
    <w:rsid w:val="00FE1494"/>
    <w:pPr>
      <w:numPr>
        <w:numId w:val="0"/>
      </w:numPr>
    </w:pPr>
  </w:style>
  <w:style w:type="paragraph" w:styleId="TOC4">
    <w:name w:val="toc 4"/>
    <w:basedOn w:val="TOCBase"/>
    <w:next w:val="Normal"/>
    <w:semiHidden/>
    <w:rsid w:val="00FE1494"/>
    <w:pPr>
      <w:tabs>
        <w:tab w:val="right" w:leader="dot" w:pos="9071"/>
      </w:tabs>
      <w:ind w:left="1701"/>
    </w:pPr>
  </w:style>
  <w:style w:type="paragraph" w:customStyle="1" w:styleId="ListAlpha">
    <w:name w:val="List Alpha"/>
    <w:basedOn w:val="List"/>
    <w:rsid w:val="00FE1494"/>
    <w:pPr>
      <w:numPr>
        <w:numId w:val="8"/>
      </w:numPr>
    </w:pPr>
  </w:style>
  <w:style w:type="paragraph" w:customStyle="1" w:styleId="ListAlpha2">
    <w:name w:val="List Alpha 2"/>
    <w:basedOn w:val="List2"/>
    <w:rsid w:val="00FE1494"/>
    <w:pPr>
      <w:numPr>
        <w:numId w:val="7"/>
      </w:numPr>
    </w:pPr>
  </w:style>
  <w:style w:type="paragraph" w:styleId="List2">
    <w:name w:val="List 2"/>
    <w:basedOn w:val="BodyText"/>
    <w:rsid w:val="00FE1494"/>
    <w:pPr>
      <w:tabs>
        <w:tab w:val="left" w:pos="680"/>
      </w:tabs>
      <w:spacing w:before="60" w:after="60"/>
      <w:ind w:left="680" w:hanging="340"/>
    </w:pPr>
  </w:style>
  <w:style w:type="paragraph" w:styleId="List3">
    <w:name w:val="List 3"/>
    <w:basedOn w:val="BodyText"/>
    <w:rsid w:val="00FE1494"/>
    <w:pPr>
      <w:tabs>
        <w:tab w:val="left" w:pos="1021"/>
      </w:tabs>
      <w:spacing w:before="60" w:after="60"/>
      <w:ind w:left="1020" w:hanging="340"/>
    </w:pPr>
  </w:style>
  <w:style w:type="paragraph" w:styleId="List4">
    <w:name w:val="List 4"/>
    <w:basedOn w:val="BodyText"/>
    <w:rsid w:val="00FE1494"/>
    <w:pPr>
      <w:tabs>
        <w:tab w:val="left" w:pos="1361"/>
      </w:tabs>
      <w:spacing w:before="60" w:after="60"/>
      <w:ind w:left="1361" w:hanging="340"/>
    </w:pPr>
  </w:style>
  <w:style w:type="paragraph" w:styleId="List5">
    <w:name w:val="List 5"/>
    <w:basedOn w:val="BodyText"/>
    <w:rsid w:val="00FE1494"/>
    <w:pPr>
      <w:tabs>
        <w:tab w:val="left" w:pos="1701"/>
      </w:tabs>
      <w:spacing w:before="60" w:after="60"/>
      <w:ind w:left="1701" w:hanging="340"/>
    </w:pPr>
  </w:style>
  <w:style w:type="paragraph" w:styleId="ListBullet3">
    <w:name w:val="List Bullet 3"/>
    <w:basedOn w:val="List3"/>
    <w:rsid w:val="00FE1494"/>
    <w:pPr>
      <w:numPr>
        <w:numId w:val="13"/>
      </w:numPr>
      <w:tabs>
        <w:tab w:val="clear" w:pos="1021"/>
      </w:tabs>
      <w:ind w:left="1037" w:hanging="357"/>
    </w:pPr>
  </w:style>
  <w:style w:type="paragraph" w:styleId="ListBullet4">
    <w:name w:val="List Bullet 4"/>
    <w:basedOn w:val="List4"/>
    <w:rsid w:val="00FE1494"/>
    <w:pPr>
      <w:numPr>
        <w:numId w:val="2"/>
      </w:numPr>
      <w:tabs>
        <w:tab w:val="clear" w:pos="1361"/>
      </w:tabs>
    </w:pPr>
  </w:style>
  <w:style w:type="paragraph" w:styleId="ListBullet5">
    <w:name w:val="List Bullet 5"/>
    <w:basedOn w:val="List5"/>
    <w:rsid w:val="00FE1494"/>
    <w:pPr>
      <w:numPr>
        <w:numId w:val="3"/>
      </w:numPr>
    </w:pPr>
  </w:style>
  <w:style w:type="paragraph" w:styleId="ListContinue2">
    <w:name w:val="List Continue 2"/>
    <w:basedOn w:val="List2"/>
    <w:rsid w:val="00FE1494"/>
    <w:pPr>
      <w:ind w:firstLine="0"/>
    </w:pPr>
  </w:style>
  <w:style w:type="paragraph" w:styleId="ListContinue3">
    <w:name w:val="List Continue 3"/>
    <w:basedOn w:val="List3"/>
    <w:rsid w:val="00FE1494"/>
    <w:pPr>
      <w:ind w:left="1021" w:firstLine="0"/>
    </w:pPr>
  </w:style>
  <w:style w:type="paragraph" w:styleId="ListContinue4">
    <w:name w:val="List Continue 4"/>
    <w:basedOn w:val="List4"/>
    <w:rsid w:val="00FE1494"/>
    <w:pPr>
      <w:ind w:firstLine="0"/>
    </w:pPr>
  </w:style>
  <w:style w:type="paragraph" w:styleId="ListContinue5">
    <w:name w:val="List Continue 5"/>
    <w:basedOn w:val="List5"/>
    <w:rsid w:val="00FE1494"/>
    <w:pPr>
      <w:ind w:firstLine="0"/>
    </w:pPr>
  </w:style>
  <w:style w:type="paragraph" w:styleId="ListNumber3">
    <w:name w:val="List Number 3"/>
    <w:basedOn w:val="List3"/>
    <w:rsid w:val="00FE1494"/>
    <w:pPr>
      <w:numPr>
        <w:numId w:val="4"/>
      </w:numPr>
    </w:pPr>
  </w:style>
  <w:style w:type="paragraph" w:styleId="ListNumber4">
    <w:name w:val="List Number 4"/>
    <w:basedOn w:val="List4"/>
    <w:rsid w:val="00FE1494"/>
    <w:pPr>
      <w:numPr>
        <w:numId w:val="5"/>
      </w:numPr>
    </w:pPr>
  </w:style>
  <w:style w:type="paragraph" w:styleId="ListNumber5">
    <w:name w:val="List Number 5"/>
    <w:basedOn w:val="List5"/>
    <w:rsid w:val="00FE1494"/>
    <w:pPr>
      <w:numPr>
        <w:numId w:val="6"/>
      </w:numPr>
    </w:pPr>
  </w:style>
  <w:style w:type="paragraph" w:styleId="BlockText">
    <w:name w:val="Block Text"/>
    <w:basedOn w:val="Normal"/>
    <w:rsid w:val="00FE1494"/>
    <w:pPr>
      <w:spacing w:after="120"/>
      <w:ind w:left="1440" w:right="1440"/>
    </w:pPr>
  </w:style>
  <w:style w:type="character" w:customStyle="1" w:styleId="Subscript">
    <w:name w:val="Subscript"/>
    <w:basedOn w:val="DefaultParagraphFont"/>
    <w:rsid w:val="00FE1494"/>
    <w:rPr>
      <w:sz w:val="16"/>
      <w:vertAlign w:val="subscript"/>
    </w:rPr>
  </w:style>
  <w:style w:type="character" w:customStyle="1" w:styleId="Superscript">
    <w:name w:val="Superscript"/>
    <w:basedOn w:val="DefaultParagraphFont"/>
    <w:rsid w:val="00FE1494"/>
    <w:rPr>
      <w:sz w:val="16"/>
      <w:vertAlign w:val="superscript"/>
    </w:rPr>
  </w:style>
  <w:style w:type="character" w:customStyle="1" w:styleId="Symbols">
    <w:name w:val="Symbols"/>
    <w:basedOn w:val="DefaultParagraphFont"/>
    <w:rsid w:val="00FE1494"/>
    <w:rPr>
      <w:rFonts w:ascii="Symbol" w:hAnsi="Symbol"/>
    </w:rPr>
  </w:style>
  <w:style w:type="character" w:customStyle="1" w:styleId="MenuOptions">
    <w:name w:val="Menu Options"/>
    <w:basedOn w:val="DefaultParagraphFont"/>
    <w:rsid w:val="00FE1494"/>
    <w:rPr>
      <w:rFonts w:ascii="Arial Narrow" w:hAnsi="Arial Narrow"/>
      <w:smallCaps/>
    </w:rPr>
  </w:style>
  <w:style w:type="character" w:customStyle="1" w:styleId="Buttons">
    <w:name w:val="Buttons"/>
    <w:basedOn w:val="DefaultParagraphFont"/>
    <w:rsid w:val="00FE1494"/>
    <w:rPr>
      <w:b/>
    </w:rPr>
  </w:style>
  <w:style w:type="character" w:customStyle="1" w:styleId="Underlined">
    <w:name w:val="Underlined"/>
    <w:basedOn w:val="DefaultParagraphFont"/>
    <w:rsid w:val="00FE1494"/>
    <w:rPr>
      <w:u w:val="single"/>
    </w:rPr>
  </w:style>
  <w:style w:type="paragraph" w:customStyle="1" w:styleId="TableBodyTextRight">
    <w:name w:val="Table Body Text Right"/>
    <w:basedOn w:val="TableBodyText"/>
    <w:rsid w:val="00FE1494"/>
    <w:pPr>
      <w:widowControl w:val="0"/>
      <w:autoSpaceDE w:val="0"/>
      <w:autoSpaceDN w:val="0"/>
      <w:adjustRightInd w:val="0"/>
      <w:jc w:val="right"/>
    </w:pPr>
    <w:rPr>
      <w:rFonts w:cs="Arial"/>
      <w:szCs w:val="18"/>
    </w:rPr>
  </w:style>
  <w:style w:type="paragraph" w:customStyle="1" w:styleId="CopyrightText">
    <w:name w:val="Copyright Text"/>
    <w:basedOn w:val="BodyText"/>
    <w:rsid w:val="00FE1494"/>
    <w:rPr>
      <w:sz w:val="18"/>
    </w:rPr>
  </w:style>
  <w:style w:type="paragraph" w:customStyle="1" w:styleId="BodySmallRight">
    <w:name w:val="Body Small Right"/>
    <w:basedOn w:val="BodyTextRight"/>
    <w:rsid w:val="00FE1494"/>
    <w:rPr>
      <w:sz w:val="18"/>
      <w:szCs w:val="18"/>
    </w:rPr>
  </w:style>
  <w:style w:type="paragraph" w:customStyle="1" w:styleId="MarginEdition">
    <w:name w:val="Margin Edition"/>
    <w:basedOn w:val="MarginNote"/>
    <w:rsid w:val="00FE1494"/>
    <w:pPr>
      <w:spacing w:before="0" w:after="0"/>
    </w:pPr>
    <w:rPr>
      <w:rFonts w:ascii="Times New Roman" w:hAnsi="Times New Roman"/>
      <w:color w:val="999999"/>
    </w:rPr>
  </w:style>
  <w:style w:type="paragraph" w:customStyle="1" w:styleId="Spacer">
    <w:name w:val="Spacer"/>
    <w:basedOn w:val="Normal"/>
    <w:rsid w:val="00FE1494"/>
    <w:rPr>
      <w:sz w:val="2"/>
      <w:szCs w:val="2"/>
    </w:rPr>
  </w:style>
  <w:style w:type="character" w:customStyle="1" w:styleId="Small">
    <w:name w:val="Small"/>
    <w:basedOn w:val="DefaultParagraphFont"/>
    <w:rsid w:val="00FE1494"/>
    <w:rPr>
      <w:sz w:val="16"/>
    </w:rPr>
  </w:style>
  <w:style w:type="paragraph" w:customStyle="1" w:styleId="WideTable">
    <w:name w:val="Wide Table"/>
    <w:basedOn w:val="Normal"/>
    <w:rsid w:val="00FE1494"/>
    <w:pPr>
      <w:ind w:left="-1418"/>
    </w:pPr>
    <w:rPr>
      <w:sz w:val="2"/>
      <w:szCs w:val="2"/>
    </w:rPr>
  </w:style>
  <w:style w:type="character" w:styleId="PageNumber">
    <w:name w:val="page number"/>
    <w:basedOn w:val="DefaultParagraphFont"/>
    <w:rsid w:val="00FE1494"/>
  </w:style>
  <w:style w:type="paragraph" w:styleId="Quote">
    <w:name w:val="Quote"/>
    <w:basedOn w:val="Heading1"/>
    <w:link w:val="QuoteChar"/>
    <w:qFormat/>
    <w:rsid w:val="00FE1494"/>
    <w:rPr>
      <w:b w:val="0"/>
      <w:sz w:val="72"/>
      <w:szCs w:val="72"/>
      <w:lang w:val="en-NZ"/>
    </w:rPr>
  </w:style>
  <w:style w:type="character" w:customStyle="1" w:styleId="QuoteChar">
    <w:name w:val="Quote Char"/>
    <w:basedOn w:val="DefaultParagraphFont"/>
    <w:link w:val="Quote"/>
    <w:rsid w:val="00FE1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494"/>
    <w:pPr>
      <w:pageBreakBefore/>
    </w:pPr>
  </w:style>
  <w:style w:type="paragraph" w:customStyle="1" w:styleId="Border">
    <w:name w:val="Border"/>
    <w:basedOn w:val="Normal"/>
    <w:qFormat/>
    <w:rsid w:val="00FE1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494"/>
    <w:rPr>
      <w:b/>
      <w:bCs/>
      <w:i/>
      <w:iCs/>
      <w:color w:val="auto"/>
    </w:rPr>
  </w:style>
  <w:style w:type="paragraph" w:styleId="IntenseQuote">
    <w:name w:val="Intense Quote"/>
    <w:basedOn w:val="Normal"/>
    <w:next w:val="Normal"/>
    <w:link w:val="IntenseQuoteChar"/>
    <w:uiPriority w:val="30"/>
    <w:qFormat/>
    <w:rsid w:val="00FE1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4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494"/>
    <w:rPr>
      <w:smallCaps/>
      <w:color w:val="auto"/>
      <w:u w:val="single"/>
    </w:rPr>
  </w:style>
  <w:style w:type="character" w:styleId="IntenseReference">
    <w:name w:val="Intense Reference"/>
    <w:basedOn w:val="DefaultParagraphFont"/>
    <w:uiPriority w:val="32"/>
    <w:qFormat/>
    <w:rsid w:val="00FE1494"/>
    <w:rPr>
      <w:b/>
      <w:bCs/>
      <w:smallCaps/>
      <w:color w:val="auto"/>
      <w:spacing w:val="5"/>
      <w:u w:val="single"/>
    </w:rPr>
  </w:style>
  <w:style w:type="paragraph" w:customStyle="1" w:styleId="2ColumnHeading">
    <w:name w:val="2Column Heading"/>
    <w:basedOn w:val="BodyText"/>
    <w:qFormat/>
    <w:rsid w:val="00FE1494"/>
    <w:pPr>
      <w:spacing w:after="60"/>
      <w:ind w:left="-2268"/>
    </w:pPr>
    <w:rPr>
      <w:b/>
    </w:rPr>
  </w:style>
  <w:style w:type="paragraph" w:customStyle="1" w:styleId="Heading1TOC">
    <w:name w:val="Heading1 TOC"/>
    <w:basedOn w:val="Normal"/>
    <w:qFormat/>
    <w:rsid w:val="00FE1494"/>
    <w:pPr>
      <w:spacing w:before="240" w:after="120"/>
    </w:pPr>
    <w:rPr>
      <w:rFonts w:ascii="Times New Roman" w:hAnsi="Times New Roman"/>
      <w:b/>
      <w:sz w:val="32"/>
    </w:rPr>
  </w:style>
  <w:style w:type="paragraph" w:customStyle="1" w:styleId="Heading2TOC">
    <w:name w:val="Heading2 TOC"/>
    <w:basedOn w:val="Normal"/>
    <w:qFormat/>
    <w:rsid w:val="00FE1494"/>
    <w:pPr>
      <w:spacing w:before="240" w:after="60"/>
    </w:pPr>
    <w:rPr>
      <w:rFonts w:ascii="Times New Roman" w:hAnsi="Times New Roman"/>
      <w:b/>
      <w:sz w:val="28"/>
    </w:rPr>
  </w:style>
  <w:style w:type="character" w:customStyle="1" w:styleId="Underline">
    <w:name w:val="Underline"/>
    <w:basedOn w:val="DefaultParagraphFont"/>
    <w:qFormat/>
    <w:rsid w:val="00FE1494"/>
    <w:rPr>
      <w:u w:val="single"/>
    </w:rPr>
  </w:style>
  <w:style w:type="character" w:customStyle="1" w:styleId="BoldandItalics">
    <w:name w:val="Bold and Italics"/>
    <w:qFormat/>
    <w:rsid w:val="00FE1494"/>
    <w:rPr>
      <w:b/>
      <w:i/>
      <w:u w:val="none"/>
    </w:rPr>
  </w:style>
  <w:style w:type="paragraph" w:styleId="BalloonText">
    <w:name w:val="Balloon Text"/>
    <w:basedOn w:val="Normal"/>
    <w:link w:val="BalloonTextChar"/>
    <w:rsid w:val="00FE1494"/>
    <w:rPr>
      <w:rFonts w:ascii="Tahoma" w:hAnsi="Tahoma" w:cs="Tahoma"/>
      <w:sz w:val="16"/>
      <w:szCs w:val="16"/>
    </w:rPr>
  </w:style>
  <w:style w:type="character" w:customStyle="1" w:styleId="BalloonTextChar">
    <w:name w:val="Balloon Text Char"/>
    <w:basedOn w:val="DefaultParagraphFont"/>
    <w:link w:val="BalloonText"/>
    <w:rsid w:val="00FE14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4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4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494"/>
    <w:rPr>
      <w:b/>
      <w:color w:val="660033"/>
      <w:spacing w:val="0"/>
    </w:rPr>
  </w:style>
  <w:style w:type="paragraph" w:customStyle="1" w:styleId="Nameditemlist">
    <w:name w:val="Named item list"/>
    <w:basedOn w:val="BodyText"/>
    <w:qFormat/>
    <w:rsid w:val="00FE1494"/>
    <w:pPr>
      <w:tabs>
        <w:tab w:val="left" w:pos="2835"/>
      </w:tabs>
      <w:ind w:left="2835" w:hanging="2835"/>
    </w:pPr>
  </w:style>
  <w:style w:type="paragraph" w:customStyle="1" w:styleId="BodyTextnopadding">
    <w:name w:val="Body Text no padding"/>
    <w:basedOn w:val="BodyText"/>
    <w:qFormat/>
    <w:rsid w:val="00FE1494"/>
    <w:pPr>
      <w:spacing w:before="0" w:after="0"/>
    </w:pPr>
  </w:style>
  <w:style w:type="paragraph" w:customStyle="1" w:styleId="BodyTextBold">
    <w:name w:val="Body Text Bold"/>
    <w:basedOn w:val="BodyText"/>
    <w:qFormat/>
    <w:rsid w:val="00FE1494"/>
    <w:rPr>
      <w:b/>
    </w:rPr>
  </w:style>
  <w:style w:type="character" w:styleId="Hyperlink">
    <w:name w:val="Hyperlink"/>
    <w:basedOn w:val="DefaultParagraphFont"/>
    <w:uiPriority w:val="99"/>
    <w:unhideWhenUsed/>
    <w:rsid w:val="00BF39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379</Words>
  <Characters>2771</Characters>
  <Application>Microsoft Office Word</Application>
  <DocSecurity>0</DocSecurity>
  <Lines>69</Lines>
  <Paragraphs>44</Paragraphs>
  <ScaleCrop>false</ScaleCrop>
  <Company>Author-it Software Corporation Ltd.</Company>
  <LinksUpToDate>false</LinksUpToDate>
  <CharactersWithSpaces>3106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PSPPCM004 Plan procurement</dc:title>
  <dc:subject>Approved</dc:subject>
  <dc:creator>Public Skills Australia</dc:creator>
  <cp:keywords>Release: 1</cp:keywords>
  <dc:description>Review Date: 12 April 2008</dc:description>
  <cp:lastModifiedBy>HSD_TPCMSd.prod</cp:lastModifiedBy>
  <cp:revision>3</cp:revision>
  <dcterms:created xsi:type="dcterms:W3CDTF">2024-11-07T12:26:00Z</dcterms:created>
  <dcterms:modified xsi:type="dcterms:W3CDTF">2024-11-07T12:26:00Z</dcterms:modified>
</cp:coreProperties>
</file>