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8DF" w:rsidP="002638DF">
      <w:pPr>
        <w:pStyle w:val="Title"/>
      </w:pPr>
      <w:r>
        <w:fldChar w:fldCharType="begin"/>
      </w:r>
      <w:r>
        <w:instrText xml:space="preserve"> TITLE   \* MERGEFORMAT </w:instrText>
      </w:r>
      <w:r>
        <w:fldChar w:fldCharType="separate"/>
      </w:r>
      <w:r>
        <w:t>Assessment Requirements for PSPMGT013 Provide strategic direction</w:t>
      </w:r>
      <w:r>
        <w:fldChar w:fldCharType="end"/>
      </w:r>
    </w:p>
    <w:p w:rsidR="002638DF" w:rsidP="002638DF">
      <w:pPr>
        <w:pStyle w:val="Version"/>
        <w:sectPr w:rsidSect="00B87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940" w:rsidP="00B87940">
      <w:pPr>
        <w:pStyle w:val="SuperHeading"/>
      </w:pPr>
      <w:r w:rsidRPr="00B87940">
        <w:t>Assessment Requirements for PSPMGT013 Provide strategic direction</w:t>
      </w:r>
    </w:p>
    <w:p w:rsidR="00000000" w:rsidRPr="00B87940" w:rsidP="00B87940">
      <w:pPr>
        <w:pStyle w:val="Heading1"/>
      </w:pPr>
      <w:bookmarkStart w:id="1" w:name="O_823054"/>
      <w:bookmarkEnd w:id="1"/>
      <w:r w:rsidRPr="00B87940">
        <w:t>Modification History</w:t>
      </w:r>
    </w:p>
    <w:tbl>
      <w:tblPr>
        <w:tblW w:w="0" w:type="auto"/>
        <w:tblLayout w:type="fixed"/>
        <w:tblCellMar>
          <w:left w:w="62" w:type="dxa"/>
          <w:right w:w="62" w:type="dxa"/>
        </w:tblCellMar>
        <w:tblLook w:val="0000"/>
      </w:tblPr>
      <w:tblGrid>
        <w:gridCol w:w="1134"/>
        <w:gridCol w:w="7937"/>
      </w:tblGrid>
      <w:tr w:rsidTr="002638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40">
            <w:pPr>
              <w:pStyle w:val="TableHeading"/>
              <w:rPr>
                <w:lang w:val="en-NZ"/>
              </w:rPr>
            </w:pPr>
            <w:r w:rsidRPr="00B879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40">
            <w:pPr>
              <w:pStyle w:val="TableHeading"/>
              <w:rPr>
                <w:lang w:val="en-NZ"/>
              </w:rPr>
            </w:pPr>
            <w:r w:rsidRPr="00B87940">
              <w:t>Comments</w:t>
            </w:r>
          </w:p>
        </w:tc>
      </w:tr>
      <w:tr w:rsidTr="002638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40">
            <w:pPr>
              <w:pStyle w:val="BodyText"/>
              <w:rPr>
                <w:lang w:val="en-NZ"/>
              </w:rPr>
            </w:pPr>
            <w:r w:rsidRPr="00B879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940" w:rsidP="00B87940">
            <w:pPr>
              <w:pStyle w:val="BodyText"/>
            </w:pPr>
            <w:r w:rsidRPr="00B87940">
              <w:t xml:space="preserve">These Assessment Requirements were released in PSP Public Sector Training Package release 1.0 and meet the Standards for Training Packages. </w:t>
            </w:r>
          </w:p>
          <w:p w:rsidR="00000000" w:rsidRPr="00B87940" w:rsidP="00B87940">
            <w:pPr>
              <w:pStyle w:val="BodyText"/>
            </w:pPr>
          </w:p>
          <w:p w:rsidR="00000000" w:rsidRPr="00B87940" w:rsidP="00B87940">
            <w:pPr>
              <w:pStyle w:val="ListBullet"/>
            </w:pPr>
            <w:r w:rsidRPr="00B87940">
              <w:t>Assessment Requirements created drawing upon specified assessment information from superseded unit</w:t>
            </w:r>
          </w:p>
        </w:tc>
      </w:tr>
    </w:tbl>
    <w:p w:rsidR="00000000" w:rsidRPr="00B87940" w:rsidP="00B87940">
      <w:pPr>
        <w:pStyle w:val="BodyText"/>
      </w:pPr>
    </w:p>
    <w:p w:rsidR="00000000" w:rsidRPr="00B87940" w:rsidP="00B87940">
      <w:pPr>
        <w:pStyle w:val="AllowPageBreak"/>
      </w:pPr>
    </w:p>
    <w:p w:rsidR="00000000" w:rsidRPr="00B87940" w:rsidP="00B87940">
      <w:pPr>
        <w:pStyle w:val="Heading1"/>
      </w:pPr>
      <w:bookmarkStart w:id="2" w:name="O_823055"/>
      <w:bookmarkEnd w:id="2"/>
      <w:r w:rsidRPr="00B87940">
        <w:t>Performance Evidence</w:t>
      </w:r>
    </w:p>
    <w:p w:rsidR="00000000" w:rsidRPr="00B87940" w:rsidP="002638DF">
      <w:pPr>
        <w:pStyle w:val="BodyText"/>
      </w:pPr>
      <w:r w:rsidRPr="00B87940">
        <w:t xml:space="preserve">Evidence required to demonstrate competence must satisfy all of the requirements of the elements and performance criteria. If not otherwise specified </w:t>
      </w:r>
      <w:r w:rsidRPr="00B87940">
        <w:t>the candidate must demonstrate evidence of performance of the following on at least one occasion.</w:t>
      </w:r>
    </w:p>
    <w:p w:rsidR="00000000" w:rsidRPr="00B87940" w:rsidP="00B87940">
      <w:pPr>
        <w:pStyle w:val="ListBullet"/>
      </w:pPr>
      <w:r w:rsidRPr="00B87940">
        <w:t>delegating work to others</w:t>
      </w:r>
    </w:p>
    <w:p w:rsidR="00000000" w:rsidRPr="00B87940" w:rsidP="00B87940">
      <w:pPr>
        <w:pStyle w:val="ListBullet"/>
      </w:pPr>
      <w:r w:rsidRPr="00B87940">
        <w:t>counselling and resolving conflict in teams</w:t>
      </w:r>
    </w:p>
    <w:p w:rsidR="00000000" w:rsidRPr="00B87940" w:rsidP="00B87940">
      <w:pPr>
        <w:pStyle w:val="ListBullet"/>
      </w:pPr>
      <w:r w:rsidRPr="00B87940">
        <w:t>using team building strategies</w:t>
      </w:r>
    </w:p>
    <w:p w:rsidR="00000000" w:rsidRPr="00B87940" w:rsidP="00B87940">
      <w:pPr>
        <w:pStyle w:val="ListBullet"/>
      </w:pPr>
      <w:r w:rsidRPr="00B87940">
        <w:t>using facilitation, negotiation and consultation requiri</w:t>
      </w:r>
      <w:r w:rsidRPr="00B87940">
        <w:t>ng exchanges of complex oral information</w:t>
      </w:r>
    </w:p>
    <w:p w:rsidR="00000000" w:rsidRPr="00B87940" w:rsidP="00B87940">
      <w:pPr>
        <w:pStyle w:val="ListBullet"/>
      </w:pPr>
      <w:r w:rsidRPr="00B87940">
        <w:t>using consensual decision making skills</w:t>
      </w:r>
    </w:p>
    <w:p w:rsidR="00000000" w:rsidRPr="00B87940" w:rsidP="00B87940">
      <w:pPr>
        <w:pStyle w:val="ListBullet"/>
      </w:pPr>
      <w:r w:rsidRPr="00B87940">
        <w:t>keeping check of emotions when challenges arise, maintaining composure, perceiving the emotional motivators that drive individuals and groups in the workplace and engaging tho</w:t>
      </w:r>
      <w:r w:rsidRPr="00B87940">
        <w:t>se motivators, where appropriate, to optimise organisational performance</w:t>
      </w:r>
    </w:p>
    <w:p w:rsidR="00000000" w:rsidRPr="00B87940" w:rsidP="00B87940">
      <w:pPr>
        <w:pStyle w:val="ListBullet"/>
      </w:pPr>
      <w:r w:rsidRPr="00B87940">
        <w:t>explaining complex ideas to different audiences</w:t>
      </w:r>
    </w:p>
    <w:p w:rsidR="00000000" w:rsidRPr="00B87940" w:rsidP="00B87940">
      <w:pPr>
        <w:pStyle w:val="ListBullet"/>
      </w:pPr>
      <w:r w:rsidRPr="00B87940">
        <w:t>interpreting and explaining complex, formal documents and assisting others to apply them in the workplace</w:t>
      </w:r>
    </w:p>
    <w:p w:rsidR="00000000" w:rsidRPr="00B87940" w:rsidP="00B87940">
      <w:pPr>
        <w:pStyle w:val="AllowPageBreak"/>
      </w:pPr>
    </w:p>
    <w:p w:rsidR="00000000" w:rsidRPr="00B87940" w:rsidP="00B87940">
      <w:pPr>
        <w:pStyle w:val="Heading1"/>
      </w:pPr>
      <w:bookmarkStart w:id="3" w:name="O_823056"/>
      <w:bookmarkEnd w:id="3"/>
      <w:r w:rsidRPr="00B87940">
        <w:t>Knowledge Ev</w:t>
      </w:r>
      <w:r w:rsidRPr="00B87940">
        <w:t>idence</w:t>
      </w:r>
    </w:p>
    <w:p w:rsidR="00000000" w:rsidRPr="00B87940" w:rsidP="002638DF">
      <w:pPr>
        <w:pStyle w:val="BodyText"/>
      </w:pPr>
      <w:r w:rsidRPr="00B8794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87940" w:rsidP="00B87940">
      <w:pPr>
        <w:pStyle w:val="ListBullet"/>
      </w:pPr>
      <w:r w:rsidRPr="00B87940">
        <w:t>organ</w:t>
      </w:r>
      <w:r w:rsidRPr="00B87940">
        <w:t>isational goals, policies and procedures</w:t>
      </w:r>
    </w:p>
    <w:p w:rsidR="00000000" w:rsidRPr="00B87940" w:rsidP="00B87940">
      <w:pPr>
        <w:pStyle w:val="ListBullet"/>
      </w:pPr>
      <w:r w:rsidRPr="00B87940">
        <w:t>the relationship between effective human resource functions and the attainment of business unit objectives</w:t>
      </w:r>
    </w:p>
    <w:p w:rsidR="00000000" w:rsidRPr="00B87940" w:rsidP="00B87940">
      <w:pPr>
        <w:pStyle w:val="ListBullet"/>
      </w:pPr>
      <w:r w:rsidRPr="00B87940">
        <w:t xml:space="preserve">human resource policies and practices </w:t>
      </w:r>
    </w:p>
    <w:p w:rsidR="00000000" w:rsidRPr="00B87940" w:rsidP="00B87940">
      <w:pPr>
        <w:pStyle w:val="ListBullet"/>
      </w:pPr>
      <w:r w:rsidRPr="00B87940">
        <w:t>environmental and sustainability practices</w:t>
      </w:r>
    </w:p>
    <w:p w:rsidR="00000000" w:rsidRPr="00B87940" w:rsidP="00B87940">
      <w:pPr>
        <w:pStyle w:val="ListBullet"/>
      </w:pPr>
      <w:r w:rsidRPr="00B87940">
        <w:t>emotional intelligence pri</w:t>
      </w:r>
      <w:r w:rsidRPr="00B87940">
        <w:t>nciples and strategies</w:t>
      </w:r>
    </w:p>
    <w:p w:rsidR="00000000" w:rsidRPr="00B87940" w:rsidP="00B87940">
      <w:pPr>
        <w:pStyle w:val="ListBullet"/>
      </w:pPr>
      <w:r w:rsidRPr="00B87940">
        <w:t>group processes and facilitation techniques</w:t>
      </w:r>
    </w:p>
    <w:p w:rsidR="00000000" w:rsidRPr="00B87940" w:rsidP="00B87940">
      <w:pPr>
        <w:pStyle w:val="ListBullet"/>
      </w:pPr>
      <w:r w:rsidRPr="00B87940">
        <w:t xml:space="preserve">team building strategies </w:t>
      </w:r>
    </w:p>
    <w:p w:rsidR="00000000" w:rsidRPr="00B87940" w:rsidP="00B87940">
      <w:pPr>
        <w:pStyle w:val="ListBullet"/>
      </w:pPr>
      <w:r w:rsidRPr="00B87940">
        <w:t>the organisation’s career and human resource development strategies, programs and plans</w:t>
      </w:r>
    </w:p>
    <w:p w:rsidR="00000000" w:rsidRPr="00B87940" w:rsidP="00B87940">
      <w:pPr>
        <w:pStyle w:val="ListBullet"/>
      </w:pPr>
      <w:r w:rsidRPr="00B87940">
        <w:t>conflict resolution strategies</w:t>
      </w:r>
    </w:p>
    <w:p w:rsidR="00000000" w:rsidRPr="00B87940" w:rsidP="00B87940">
      <w:pPr>
        <w:pStyle w:val="ListBullet"/>
      </w:pPr>
      <w:r w:rsidRPr="00B87940">
        <w:t>jurisdictional legislation applicable to management and human resource management functions</w:t>
      </w:r>
    </w:p>
    <w:p w:rsidR="00000000" w:rsidRPr="00B87940" w:rsidP="00B87940">
      <w:pPr>
        <w:pStyle w:val="AllowPageBreak"/>
      </w:pPr>
    </w:p>
    <w:p w:rsidR="00000000" w:rsidRPr="00B87940" w:rsidP="00B87940">
      <w:pPr>
        <w:pStyle w:val="Heading1"/>
      </w:pPr>
      <w:bookmarkStart w:id="4" w:name="O_823057"/>
      <w:bookmarkEnd w:id="4"/>
      <w:r w:rsidRPr="00B87940">
        <w:t>Assessment Conditions</w:t>
      </w:r>
    </w:p>
    <w:p w:rsidR="00000000" w:rsidRPr="00B87940" w:rsidP="002638DF">
      <w:pPr>
        <w:pStyle w:val="BodyText"/>
      </w:pPr>
      <w:r w:rsidRPr="00B87940">
        <w:t xml:space="preserve">This unit contains no specific industry-mandated assessment conditions. Guidance on suggested and recommended conditions and </w:t>
      </w:r>
      <w:r w:rsidRPr="00B87940">
        <w:t xml:space="preserve">methods can be found in the Implementation Guide. </w:t>
      </w:r>
    </w:p>
    <w:p w:rsidR="002638DF" w:rsidP="002638DF">
      <w:pPr>
        <w:pStyle w:val="BodyText"/>
      </w:pPr>
      <w:r w:rsidRPr="00B87940">
        <w:t>Assessors must satisfy the NVR/AQTF mandatory competency requirements for assessors.</w:t>
      </w:r>
    </w:p>
    <w:p w:rsidR="00000000" w:rsidRPr="00B87940" w:rsidP="00B87940">
      <w:pPr>
        <w:pStyle w:val="Heading1"/>
      </w:pPr>
      <w:bookmarkStart w:id="5" w:name="O_823060"/>
      <w:bookmarkEnd w:id="5"/>
      <w:r w:rsidRPr="00B87940">
        <w:t>Links</w:t>
      </w:r>
    </w:p>
    <w:p w:rsidR="00000000" w:rsidRPr="00B87940" w:rsidP="002638DF">
      <w:pPr>
        <w:pStyle w:val="BodyText"/>
      </w:pPr>
      <w:r w:rsidRPr="00B879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4679">
        <w:rPr>
          <w:rStyle w:val="Hyperlink"/>
        </w:rPr>
        <w:t>https://vetnet.gov.au/Pages/TrainingDocs.aspx?q=bebbece7-ff48-4d2c-8876-405679019623</w:t>
      </w:r>
      <w:r>
        <w:fldChar w:fldCharType="end"/>
      </w:r>
    </w:p>
    <w:p w:rsidR="00000000" w:rsidRPr="00B87940" w:rsidP="002638DF">
      <w:pPr>
        <w:pStyle w:val="BodyText"/>
      </w:pPr>
      <w:r w:rsidRPr="00B879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4679">
        <w:rPr>
          <w:rStyle w:val="Hyperlink"/>
        </w:rPr>
        <w:t>https://vetnet.gov.au/Pages/TrainingDocs.aspx?q=bebbece7-ff48-4d2c-8876-405679019623</w:t>
      </w:r>
      <w:r>
        <w:fldChar w:fldCharType="end"/>
      </w:r>
    </w:p>
    <w:p w:rsidR="00000000" w:rsidRPr="00B87940" w:rsidP="002638DF">
      <w:pPr>
        <w:pStyle w:val="BodyText"/>
      </w:pPr>
      <w:r w:rsidRPr="00B87940">
        <w:t xml:space="preserve">Companion Volume implementation guides are found in VETNet </w:t>
      </w:r>
      <w:r w:rsidRPr="00B87940">
        <w:t xml:space="preserve">- </w:t>
      </w:r>
      <w:r>
        <w:fldChar w:fldCharType="begin"/>
      </w:r>
      <w:r>
        <w:instrText xml:space="preserve"> HYPERLINK "https://vetnet.gov.au/Pages/TrainingDocs.aspx?q=bebbece7-ff48-4d2c-8876-405679019623" </w:instrText>
      </w:r>
      <w:r>
        <w:fldChar w:fldCharType="separate"/>
      </w:r>
      <w:r w:rsidRPr="00894679">
        <w:rPr>
          <w:rStyle w:val="Hyperlink"/>
        </w:rPr>
        <w:t>https://vetnet.gov.au/Pages/TrainingDocs.aspx?q=bebbece7-ff48-4d2c-8876-405679019623</w:t>
      </w:r>
      <w:r>
        <w:fldChar w:fldCharType="end"/>
      </w:r>
    </w:p>
    <w:p w:rsidR="00000000" w:rsidRPr="00B87940" w:rsidP="00B87940"/>
    <w:sectPr w:rsidSect="00B879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40" w:rsidRPr="002638DF" w:rsidP="00263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DF" w:rsidP="00B87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38DF" w:rsidP="00B879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638DF" w:rsidP="00B87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940" w:rsidRPr="002638DF" w:rsidP="00263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DF" w:rsidRPr="002D2AF8" w:rsidP="00B87940">
    <w:pPr>
      <w:pStyle w:val="Header"/>
      <w:framePr w:wrap="around"/>
    </w:pPr>
    <w:r>
      <w:fldChar w:fldCharType="begin"/>
    </w:r>
    <w:r>
      <w:instrText xml:space="preserve"> TITLE   \* MERGEFORMAT </w:instrText>
    </w:r>
    <w:r>
      <w:fldChar w:fldCharType="separate"/>
    </w:r>
    <w:r>
      <w:t>Assessment Requirements for PSPMGT013 Provide strategic direction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2638DF" w:rsidP="00B87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29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7A1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940"/>
    <w:pPr>
      <w:spacing w:before="360" w:after="60"/>
      <w:outlineLvl w:val="0"/>
    </w:pPr>
    <w:rPr>
      <w:sz w:val="32"/>
    </w:rPr>
  </w:style>
  <w:style w:type="paragraph" w:styleId="Heading2">
    <w:name w:val="heading 2"/>
    <w:basedOn w:val="HeadingBase"/>
    <w:next w:val="BodyText"/>
    <w:link w:val="Heading2Char"/>
    <w:qFormat/>
    <w:rsid w:val="00B87940"/>
    <w:pPr>
      <w:keepLines/>
      <w:spacing w:before="240" w:after="120"/>
      <w:outlineLvl w:val="1"/>
    </w:pPr>
    <w:rPr>
      <w:sz w:val="28"/>
      <w:szCs w:val="40"/>
    </w:rPr>
  </w:style>
  <w:style w:type="paragraph" w:styleId="Heading3">
    <w:name w:val="heading 3"/>
    <w:basedOn w:val="HeadingBase"/>
    <w:next w:val="BodyText"/>
    <w:link w:val="Heading3Char"/>
    <w:qFormat/>
    <w:rsid w:val="00B87940"/>
    <w:pPr>
      <w:spacing w:before="180" w:after="120"/>
      <w:outlineLvl w:val="2"/>
    </w:pPr>
    <w:rPr>
      <w:spacing w:val="-10"/>
      <w:kern w:val="32"/>
    </w:rPr>
  </w:style>
  <w:style w:type="paragraph" w:styleId="Heading4">
    <w:name w:val="heading 4"/>
    <w:basedOn w:val="HeadingBase"/>
    <w:next w:val="BodyText"/>
    <w:link w:val="Heading4Char"/>
    <w:qFormat/>
    <w:rsid w:val="00B87940"/>
    <w:pPr>
      <w:spacing w:before="160" w:after="120"/>
      <w:outlineLvl w:val="3"/>
    </w:pPr>
    <w:rPr>
      <w:sz w:val="22"/>
    </w:rPr>
  </w:style>
  <w:style w:type="paragraph" w:styleId="Heading5">
    <w:name w:val="heading 5"/>
    <w:basedOn w:val="HeadingBase"/>
    <w:next w:val="Normal"/>
    <w:link w:val="Heading5Char"/>
    <w:qFormat/>
    <w:rsid w:val="00B87940"/>
    <w:pPr>
      <w:spacing w:before="80"/>
      <w:outlineLvl w:val="4"/>
    </w:pPr>
    <w:rPr>
      <w:color w:val="918585"/>
      <w:sz w:val="20"/>
    </w:rPr>
  </w:style>
  <w:style w:type="paragraph" w:styleId="Heading6">
    <w:name w:val="heading 6"/>
    <w:basedOn w:val="HeadingBase"/>
    <w:next w:val="Normal"/>
    <w:link w:val="Heading6Char"/>
    <w:qFormat/>
    <w:rsid w:val="00B87940"/>
    <w:pPr>
      <w:spacing w:before="60"/>
      <w:outlineLvl w:val="5"/>
    </w:pPr>
    <w:rPr>
      <w:color w:val="918585"/>
      <w:sz w:val="20"/>
    </w:rPr>
  </w:style>
  <w:style w:type="paragraph" w:styleId="Heading7">
    <w:name w:val="heading 7"/>
    <w:basedOn w:val="Normal"/>
    <w:next w:val="Normal"/>
    <w:link w:val="Heading7Char"/>
    <w:qFormat/>
    <w:rsid w:val="00B87940"/>
    <w:pPr>
      <w:ind w:left="720"/>
      <w:outlineLvl w:val="6"/>
    </w:pPr>
    <w:rPr>
      <w:i/>
    </w:rPr>
  </w:style>
  <w:style w:type="paragraph" w:styleId="Heading8">
    <w:name w:val="heading 8"/>
    <w:basedOn w:val="Normal"/>
    <w:next w:val="Normal"/>
    <w:link w:val="Heading8Char"/>
    <w:qFormat/>
    <w:rsid w:val="00B87940"/>
    <w:pPr>
      <w:ind w:left="720"/>
      <w:outlineLvl w:val="7"/>
    </w:pPr>
    <w:rPr>
      <w:i/>
    </w:rPr>
  </w:style>
  <w:style w:type="paragraph" w:styleId="Heading9">
    <w:name w:val="heading 9"/>
    <w:basedOn w:val="Normal"/>
    <w:next w:val="Normal"/>
    <w:link w:val="Heading9Char"/>
    <w:qFormat/>
    <w:rsid w:val="00B87940"/>
    <w:pPr>
      <w:ind w:left="720"/>
      <w:outlineLvl w:val="8"/>
    </w:pPr>
    <w:rPr>
      <w:i/>
    </w:rPr>
  </w:style>
  <w:style w:type="character" w:default="1" w:styleId="DefaultParagraphFont">
    <w:name w:val="Default Paragraph Font"/>
    <w:uiPriority w:val="1"/>
    <w:unhideWhenUsed/>
    <w:rsid w:val="00B87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940"/>
  </w:style>
  <w:style w:type="character" w:customStyle="1" w:styleId="Heading1Char">
    <w:name w:val="Heading 1 Char"/>
    <w:basedOn w:val="DefaultParagraphFont"/>
    <w:link w:val="Heading1"/>
    <w:rsid w:val="00B87940"/>
    <w:rPr>
      <w:rFonts w:ascii="Times New Roman" w:eastAsia="Times New Roman" w:hAnsi="Times New Roman" w:cs="Times New Roman"/>
      <w:b/>
      <w:sz w:val="32"/>
      <w:szCs w:val="20"/>
      <w:lang w:eastAsia="en-US"/>
    </w:rPr>
  </w:style>
  <w:style w:type="paragraph" w:styleId="BodyText">
    <w:name w:val="Body Text"/>
    <w:basedOn w:val="Normal"/>
    <w:link w:val="BodyTextChar"/>
    <w:rsid w:val="00B87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940"/>
    <w:rPr>
      <w:rFonts w:ascii="Times New Roman" w:eastAsia="Times New Roman" w:hAnsi="Times New Roman" w:cs="Times New Roman"/>
      <w:sz w:val="24"/>
      <w:lang w:eastAsia="en-US"/>
    </w:rPr>
  </w:style>
  <w:style w:type="paragraph" w:styleId="ListBullet">
    <w:name w:val="List Bullet"/>
    <w:basedOn w:val="List"/>
    <w:rsid w:val="00B87940"/>
    <w:pPr>
      <w:numPr>
        <w:numId w:val="11"/>
      </w:numPr>
      <w:tabs>
        <w:tab w:val="clear" w:pos="340"/>
      </w:tabs>
      <w:spacing w:before="40" w:after="40"/>
    </w:pPr>
  </w:style>
  <w:style w:type="paragraph" w:customStyle="1" w:styleId="SuperHeading">
    <w:name w:val="SuperHeading"/>
    <w:basedOn w:val="Normal"/>
    <w:rsid w:val="00B87940"/>
    <w:pPr>
      <w:spacing w:before="240" w:after="120"/>
      <w:outlineLvl w:val="0"/>
    </w:pPr>
    <w:rPr>
      <w:rFonts w:ascii="Times New Roman" w:hAnsi="Times New Roman"/>
      <w:b/>
      <w:sz w:val="32"/>
    </w:rPr>
  </w:style>
  <w:style w:type="paragraph" w:customStyle="1" w:styleId="TableHeading">
    <w:name w:val="Table Heading"/>
    <w:basedOn w:val="HeadingBase"/>
    <w:rsid w:val="00B87940"/>
    <w:pPr>
      <w:keepLines/>
      <w:pBdr>
        <w:bottom w:val="single" w:sz="6" w:space="1" w:color="918585"/>
      </w:pBdr>
      <w:spacing w:before="240"/>
    </w:pPr>
  </w:style>
  <w:style w:type="paragraph" w:customStyle="1" w:styleId="AllowPageBreak">
    <w:name w:val="AllowPageBreak"/>
    <w:rsid w:val="00B87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940"/>
    <w:rPr>
      <w:rFonts w:ascii="Courier New" w:eastAsia="Times New Roman" w:hAnsi="Courier New" w:cs="Times New Roman"/>
      <w:i/>
      <w:szCs w:val="20"/>
      <w:lang w:eastAsia="en-US"/>
    </w:rPr>
  </w:style>
  <w:style w:type="paragraph" w:customStyle="1" w:styleId="HeadingBase">
    <w:name w:val="Heading Base"/>
    <w:rsid w:val="00B87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940"/>
    <w:pPr>
      <w:tabs>
        <w:tab w:val="right" w:leader="dot" w:pos="9072"/>
      </w:tabs>
      <w:ind w:left="567"/>
    </w:pPr>
    <w:rPr>
      <w:szCs w:val="22"/>
    </w:rPr>
  </w:style>
  <w:style w:type="paragraph" w:customStyle="1" w:styleId="TOCBase">
    <w:name w:val="TOC Base"/>
    <w:rsid w:val="00B87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940"/>
    <w:pPr>
      <w:tabs>
        <w:tab w:val="right" w:leader="dot" w:pos="9072"/>
      </w:tabs>
      <w:spacing w:before="40" w:after="40"/>
      <w:ind w:left="284"/>
    </w:pPr>
    <w:rPr>
      <w:rFonts w:ascii="Times New Roman" w:hAnsi="Times New Roman"/>
    </w:rPr>
  </w:style>
  <w:style w:type="paragraph" w:styleId="TOC1">
    <w:name w:val="toc 1"/>
    <w:basedOn w:val="TOCBase"/>
    <w:next w:val="Normal"/>
    <w:rsid w:val="00B87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940"/>
    <w:rPr>
      <w:rFonts w:ascii="Times New Roman" w:eastAsia="Times New Roman" w:hAnsi="Times New Roman" w:cs="Times New Roman"/>
      <w:sz w:val="16"/>
      <w:lang w:eastAsia="en-US"/>
    </w:rPr>
  </w:style>
  <w:style w:type="paragraph" w:styleId="Title">
    <w:name w:val="Title"/>
    <w:basedOn w:val="HeadingBase"/>
    <w:link w:val="TitleChar"/>
    <w:qFormat/>
    <w:rsid w:val="00B87940"/>
    <w:pPr>
      <w:spacing w:before="5040"/>
      <w:jc w:val="center"/>
    </w:pPr>
    <w:rPr>
      <w:sz w:val="48"/>
      <w:szCs w:val="72"/>
      <w:lang w:val="en-US"/>
    </w:rPr>
  </w:style>
  <w:style w:type="character" w:customStyle="1" w:styleId="TitleChar">
    <w:name w:val="Title Char"/>
    <w:basedOn w:val="DefaultParagraphFont"/>
    <w:link w:val="Title"/>
    <w:rsid w:val="00B87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940"/>
    <w:pPr>
      <w:tabs>
        <w:tab w:val="left" w:pos="3600"/>
        <w:tab w:val="left" w:pos="3958"/>
      </w:tabs>
    </w:pPr>
  </w:style>
  <w:style w:type="paragraph" w:styleId="List">
    <w:name w:val="List"/>
    <w:basedOn w:val="BodyText"/>
    <w:next w:val="BodyText"/>
    <w:rsid w:val="00B87940"/>
    <w:pPr>
      <w:tabs>
        <w:tab w:val="left" w:pos="340"/>
      </w:tabs>
      <w:spacing w:before="60" w:after="60"/>
      <w:ind w:left="340" w:hanging="340"/>
    </w:pPr>
  </w:style>
  <w:style w:type="paragraph" w:customStyle="1" w:styleId="Note">
    <w:name w:val="Note"/>
    <w:basedOn w:val="BodyText"/>
    <w:rsid w:val="00B879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940"/>
    <w:rPr>
      <w:b/>
      <w:spacing w:val="0"/>
    </w:rPr>
  </w:style>
  <w:style w:type="paragraph" w:customStyle="1" w:styleId="SuperTitle">
    <w:name w:val="SuperTitle"/>
    <w:basedOn w:val="Title"/>
    <w:rsid w:val="00B87940"/>
    <w:pPr>
      <w:framePr w:wrap="auto" w:hAnchor="text" w:y="6049"/>
    </w:pPr>
    <w:rPr>
      <w:color w:val="000000"/>
      <w:sz w:val="40"/>
    </w:rPr>
  </w:style>
  <w:style w:type="paragraph" w:customStyle="1" w:styleId="TOCTitle">
    <w:name w:val="TOCTitle"/>
    <w:basedOn w:val="Heading1"/>
    <w:rsid w:val="00B87940"/>
    <w:pPr>
      <w:spacing w:after="240"/>
      <w:jc w:val="center"/>
      <w:outlineLvl w:val="9"/>
    </w:pPr>
    <w:rPr>
      <w:caps/>
    </w:rPr>
  </w:style>
  <w:style w:type="paragraph" w:customStyle="1" w:styleId="Version">
    <w:name w:val="Version"/>
    <w:rsid w:val="00B87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940"/>
    <w:pPr>
      <w:numPr>
        <w:numId w:val="12"/>
      </w:numPr>
      <w:tabs>
        <w:tab w:val="clear" w:pos="680"/>
      </w:tabs>
    </w:pPr>
  </w:style>
  <w:style w:type="paragraph" w:styleId="Index1">
    <w:name w:val="index 1"/>
    <w:basedOn w:val="Normal"/>
    <w:next w:val="Normal"/>
    <w:semiHidden/>
    <w:rsid w:val="00B87940"/>
    <w:pPr>
      <w:keepNext w:val="0"/>
      <w:tabs>
        <w:tab w:val="right" w:pos="4176"/>
      </w:tabs>
      <w:ind w:left="198" w:hanging="198"/>
    </w:pPr>
    <w:rPr>
      <w:rFonts w:ascii="Garamond" w:hAnsi="Garamond"/>
    </w:rPr>
  </w:style>
  <w:style w:type="paragraph" w:styleId="IndexHeading">
    <w:name w:val="index heading"/>
    <w:basedOn w:val="Normal"/>
    <w:next w:val="Index1"/>
    <w:semiHidden/>
    <w:rsid w:val="00B87940"/>
    <w:pPr>
      <w:spacing w:before="120" w:after="120"/>
    </w:pPr>
    <w:rPr>
      <w:rFonts w:ascii="Arial" w:hAnsi="Arial"/>
      <w:b/>
      <w:color w:val="918585"/>
      <w:sz w:val="24"/>
    </w:rPr>
  </w:style>
  <w:style w:type="paragraph" w:styleId="Header">
    <w:name w:val="header"/>
    <w:basedOn w:val="Normal"/>
    <w:link w:val="HeaderChar"/>
    <w:rsid w:val="00B87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940"/>
    <w:rPr>
      <w:rFonts w:ascii="Times New Roman" w:eastAsia="Times New Roman" w:hAnsi="Times New Roman" w:cs="Times New Roman"/>
      <w:sz w:val="16"/>
      <w:szCs w:val="20"/>
      <w:lang w:val="en-GB" w:eastAsia="en-US"/>
    </w:rPr>
  </w:style>
  <w:style w:type="paragraph" w:customStyle="1" w:styleId="Chapter">
    <w:name w:val="Chapter"/>
    <w:basedOn w:val="Normal"/>
    <w:rsid w:val="00B87940"/>
    <w:pPr>
      <w:spacing w:before="240"/>
    </w:pPr>
    <w:rPr>
      <w:rFonts w:ascii="Times New Roman" w:hAnsi="Times New Roman"/>
      <w:smallCaps/>
      <w:spacing w:val="80"/>
      <w:sz w:val="28"/>
    </w:rPr>
  </w:style>
  <w:style w:type="paragraph" w:customStyle="1" w:styleId="InChapter">
    <w:name w:val="InChapter"/>
    <w:basedOn w:val="Heading3"/>
    <w:rsid w:val="00B87940"/>
    <w:pPr>
      <w:spacing w:after="240"/>
      <w:outlineLvl w:val="9"/>
    </w:pPr>
    <w:rPr>
      <w:noProof/>
    </w:rPr>
  </w:style>
  <w:style w:type="paragraph" w:styleId="Index2">
    <w:name w:val="index 2"/>
    <w:basedOn w:val="Normal"/>
    <w:next w:val="Normal"/>
    <w:semiHidden/>
    <w:rsid w:val="00B87940"/>
    <w:pPr>
      <w:tabs>
        <w:tab w:val="right" w:pos="4176"/>
      </w:tabs>
      <w:ind w:left="568" w:hanging="284"/>
    </w:pPr>
    <w:rPr>
      <w:rFonts w:ascii="Garamond" w:hAnsi="Garamond"/>
    </w:rPr>
  </w:style>
  <w:style w:type="paragraph" w:customStyle="1" w:styleId="Byline">
    <w:name w:val="Byline"/>
    <w:rsid w:val="00B87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940"/>
    <w:pPr>
      <w:tabs>
        <w:tab w:val="clear" w:pos="3600"/>
        <w:tab w:val="clear" w:pos="3958"/>
      </w:tabs>
      <w:jc w:val="right"/>
    </w:pPr>
  </w:style>
  <w:style w:type="character" w:styleId="Emphasis">
    <w:name w:val="Emphasis"/>
    <w:basedOn w:val="DefaultParagraphFont"/>
    <w:qFormat/>
    <w:rsid w:val="00B87940"/>
    <w:rPr>
      <w:i/>
    </w:rPr>
  </w:style>
  <w:style w:type="paragraph" w:styleId="Caption">
    <w:name w:val="caption"/>
    <w:basedOn w:val="BodyText"/>
    <w:next w:val="Normal"/>
    <w:qFormat/>
    <w:rsid w:val="00B87940"/>
    <w:pPr>
      <w:framePr w:w="2268" w:hSpace="181" w:vSpace="181" w:wrap="around" w:vAnchor="text" w:hAnchor="page" w:x="1135" w:y="285" w:anchorLock="1"/>
    </w:pPr>
    <w:rPr>
      <w:i/>
    </w:rPr>
  </w:style>
  <w:style w:type="paragraph" w:customStyle="1" w:styleId="MiniTOCTitle">
    <w:name w:val="MiniTOCTitle"/>
    <w:basedOn w:val="Heading4"/>
    <w:rsid w:val="00B87940"/>
    <w:pPr>
      <w:spacing w:before="240"/>
      <w:outlineLvl w:val="9"/>
    </w:pPr>
    <w:rPr>
      <w:noProof/>
      <w:sz w:val="24"/>
    </w:rPr>
  </w:style>
  <w:style w:type="paragraph" w:customStyle="1" w:styleId="MiniTOCItem">
    <w:name w:val="MiniTOCItem"/>
    <w:basedOn w:val="ListBullet"/>
    <w:rsid w:val="00B87940"/>
    <w:pPr>
      <w:numPr>
        <w:numId w:val="0"/>
      </w:numPr>
      <w:tabs>
        <w:tab w:val="right" w:leader="dot" w:pos="6521"/>
      </w:tabs>
      <w:spacing w:before="0" w:after="0"/>
    </w:pPr>
  </w:style>
  <w:style w:type="paragraph" w:customStyle="1" w:styleId="TOFTitle">
    <w:name w:val="TOFTitle"/>
    <w:basedOn w:val="TOCTitle"/>
    <w:rsid w:val="00B87940"/>
  </w:style>
  <w:style w:type="paragraph" w:styleId="TableofFigures">
    <w:name w:val="table of figures"/>
    <w:basedOn w:val="Normal"/>
    <w:next w:val="Normal"/>
    <w:semiHidden/>
    <w:rsid w:val="00B87940"/>
    <w:pPr>
      <w:tabs>
        <w:tab w:val="right" w:leader="dot" w:pos="9072"/>
      </w:tabs>
      <w:ind w:left="970" w:hanging="403"/>
    </w:pPr>
    <w:rPr>
      <w:rFonts w:ascii="Times New Roman" w:hAnsi="Times New Roman"/>
      <w:b/>
    </w:rPr>
  </w:style>
  <w:style w:type="paragraph" w:styleId="ListNumber">
    <w:name w:val="List Number"/>
    <w:basedOn w:val="List"/>
    <w:rsid w:val="00B87940"/>
    <w:pPr>
      <w:numPr>
        <w:numId w:val="14"/>
      </w:numPr>
      <w:tabs>
        <w:tab w:val="clear" w:pos="340"/>
      </w:tabs>
    </w:pPr>
  </w:style>
  <w:style w:type="character" w:customStyle="1" w:styleId="WingdingSymbols">
    <w:name w:val="Wingding Symbols"/>
    <w:rsid w:val="00B87940"/>
    <w:rPr>
      <w:rFonts w:ascii="Wingdings" w:hAnsi="Wingdings"/>
    </w:rPr>
  </w:style>
  <w:style w:type="character" w:customStyle="1" w:styleId="HotSpot">
    <w:name w:val="HotSpot"/>
    <w:rsid w:val="00B87940"/>
    <w:rPr>
      <w:color w:val="0033CC"/>
      <w:u w:val="none"/>
    </w:rPr>
  </w:style>
  <w:style w:type="paragraph" w:customStyle="1" w:styleId="BodyTextRight">
    <w:name w:val="Body Text Right"/>
    <w:basedOn w:val="BodyText"/>
    <w:rsid w:val="00B87940"/>
    <w:pPr>
      <w:spacing w:before="0" w:after="0"/>
      <w:jc w:val="right"/>
    </w:pPr>
  </w:style>
  <w:style w:type="paragraph" w:styleId="Index3">
    <w:name w:val="index 3"/>
    <w:basedOn w:val="ListNumber2"/>
    <w:next w:val="Normal"/>
    <w:semiHidden/>
    <w:rsid w:val="00B87940"/>
    <w:pPr>
      <w:numPr>
        <w:numId w:val="0"/>
      </w:numPr>
      <w:tabs>
        <w:tab w:val="right" w:leader="dot" w:pos="4176"/>
      </w:tabs>
    </w:pPr>
  </w:style>
  <w:style w:type="paragraph" w:styleId="ListNumber2">
    <w:name w:val="List Number 2"/>
    <w:basedOn w:val="List2"/>
    <w:rsid w:val="00B87940"/>
    <w:pPr>
      <w:numPr>
        <w:numId w:val="9"/>
      </w:numPr>
      <w:tabs>
        <w:tab w:val="clear" w:pos="1060"/>
      </w:tabs>
    </w:pPr>
  </w:style>
  <w:style w:type="paragraph" w:customStyle="1" w:styleId="MarginNote">
    <w:name w:val="Margin Note"/>
    <w:basedOn w:val="BodyText"/>
    <w:rsid w:val="00B87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940"/>
    <w:rPr>
      <w:sz w:val="32"/>
    </w:rPr>
  </w:style>
  <w:style w:type="paragraph" w:customStyle="1" w:styleId="HeadingProcedure">
    <w:name w:val="Heading Procedure"/>
    <w:basedOn w:val="HeadingBase"/>
    <w:next w:val="Normal"/>
    <w:rsid w:val="00B87940"/>
    <w:pPr>
      <w:tabs>
        <w:tab w:val="left" w:pos="0"/>
      </w:tabs>
      <w:spacing w:before="120" w:after="60"/>
    </w:pPr>
    <w:rPr>
      <w:i/>
      <w:color w:val="918585"/>
      <w:sz w:val="22"/>
    </w:rPr>
  </w:style>
  <w:style w:type="paragraph" w:customStyle="1" w:styleId="TableBodyText">
    <w:name w:val="Table Body Text"/>
    <w:basedOn w:val="BodyText"/>
    <w:rsid w:val="00B87940"/>
    <w:pPr>
      <w:spacing w:before="60" w:after="60"/>
    </w:pPr>
  </w:style>
  <w:style w:type="paragraph" w:styleId="ListContinue">
    <w:name w:val="List Continue"/>
    <w:basedOn w:val="List"/>
    <w:rsid w:val="00B87940"/>
    <w:pPr>
      <w:ind w:firstLine="0"/>
    </w:pPr>
  </w:style>
  <w:style w:type="paragraph" w:customStyle="1" w:styleId="ListNote">
    <w:name w:val="List Note"/>
    <w:basedOn w:val="List"/>
    <w:rsid w:val="00B87940"/>
    <w:pPr>
      <w:pBdr>
        <w:top w:val="single" w:sz="6" w:space="2" w:color="918585"/>
        <w:bottom w:val="single" w:sz="6" w:space="2" w:color="918585"/>
      </w:pBdr>
      <w:tabs>
        <w:tab w:val="left" w:pos="1021"/>
      </w:tabs>
      <w:ind w:firstLine="0"/>
    </w:pPr>
  </w:style>
  <w:style w:type="paragraph" w:customStyle="1" w:styleId="Warning">
    <w:name w:val="Warning"/>
    <w:basedOn w:val="BodyText"/>
    <w:rsid w:val="00B87940"/>
    <w:pPr>
      <w:shd w:val="clear" w:color="auto" w:fill="D9D9D9"/>
      <w:tabs>
        <w:tab w:val="left" w:pos="992"/>
      </w:tabs>
      <w:ind w:left="119" w:right="119"/>
    </w:pPr>
    <w:rPr>
      <w:sz w:val="20"/>
    </w:rPr>
  </w:style>
  <w:style w:type="paragraph" w:customStyle="1" w:styleId="MarginIcons">
    <w:name w:val="Margin Icons"/>
    <w:basedOn w:val="BodyText"/>
    <w:rsid w:val="00B87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940"/>
    <w:rPr>
      <w:rFonts w:ascii="Courier New" w:hAnsi="Courier New"/>
    </w:rPr>
  </w:style>
  <w:style w:type="paragraph" w:customStyle="1" w:styleId="NoteBullet">
    <w:name w:val="Note Bullet"/>
    <w:basedOn w:val="Note"/>
    <w:rsid w:val="00B87940"/>
    <w:pPr>
      <w:tabs>
        <w:tab w:val="clear" w:pos="680"/>
      </w:tabs>
      <w:spacing w:before="60" w:after="60"/>
    </w:pPr>
  </w:style>
  <w:style w:type="paragraph" w:customStyle="1" w:styleId="SubHeading2">
    <w:name w:val="SubHeading2"/>
    <w:basedOn w:val="HeadingBase"/>
    <w:rsid w:val="00B87940"/>
    <w:pPr>
      <w:spacing w:before="240" w:after="60"/>
    </w:pPr>
    <w:rPr>
      <w:sz w:val="20"/>
    </w:rPr>
  </w:style>
  <w:style w:type="paragraph" w:customStyle="1" w:styleId="SubHeading1">
    <w:name w:val="SubHeading1"/>
    <w:basedOn w:val="HeadingBase"/>
    <w:rsid w:val="00B87940"/>
    <w:pPr>
      <w:spacing w:before="240" w:after="60"/>
    </w:pPr>
    <w:rPr>
      <w:color w:val="918585"/>
      <w:sz w:val="22"/>
    </w:rPr>
  </w:style>
  <w:style w:type="paragraph" w:customStyle="1" w:styleId="SideHeading">
    <w:name w:val="Side Heading"/>
    <w:basedOn w:val="HeadingBase"/>
    <w:rsid w:val="00B87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940"/>
    <w:pPr>
      <w:numPr>
        <w:numId w:val="10"/>
      </w:numPr>
    </w:pPr>
  </w:style>
  <w:style w:type="paragraph" w:styleId="PlainText">
    <w:name w:val="Plain Text"/>
    <w:basedOn w:val="Normal"/>
    <w:link w:val="PlainTextChar"/>
    <w:rsid w:val="00B87940"/>
    <w:rPr>
      <w:sz w:val="20"/>
    </w:rPr>
  </w:style>
  <w:style w:type="character" w:customStyle="1" w:styleId="PlainTextChar">
    <w:name w:val="Plain Text Char"/>
    <w:basedOn w:val="DefaultParagraphFont"/>
    <w:link w:val="PlainText"/>
    <w:rsid w:val="00B87940"/>
    <w:rPr>
      <w:rFonts w:ascii="Courier New" w:eastAsia="Times New Roman" w:hAnsi="Courier New" w:cs="Times New Roman"/>
      <w:sz w:val="20"/>
      <w:szCs w:val="20"/>
      <w:lang w:eastAsia="en-US"/>
    </w:rPr>
  </w:style>
  <w:style w:type="character" w:customStyle="1" w:styleId="MenuOption">
    <w:name w:val="Menu Option"/>
    <w:basedOn w:val="DefaultParagraphFont"/>
    <w:rsid w:val="00B87940"/>
    <w:rPr>
      <w:b/>
      <w:smallCaps/>
    </w:rPr>
  </w:style>
  <w:style w:type="paragraph" w:customStyle="1" w:styleId="TableListNumber">
    <w:name w:val="Table List Number"/>
    <w:basedOn w:val="ListNumber"/>
    <w:rsid w:val="00B87940"/>
    <w:pPr>
      <w:numPr>
        <w:numId w:val="0"/>
      </w:numPr>
    </w:pPr>
  </w:style>
  <w:style w:type="paragraph" w:styleId="TOC4">
    <w:name w:val="toc 4"/>
    <w:basedOn w:val="TOCBase"/>
    <w:next w:val="Normal"/>
    <w:semiHidden/>
    <w:rsid w:val="00B87940"/>
    <w:pPr>
      <w:tabs>
        <w:tab w:val="right" w:leader="dot" w:pos="9071"/>
      </w:tabs>
      <w:ind w:left="1701"/>
    </w:pPr>
  </w:style>
  <w:style w:type="paragraph" w:customStyle="1" w:styleId="ListAlpha">
    <w:name w:val="List Alpha"/>
    <w:basedOn w:val="List"/>
    <w:rsid w:val="00B87940"/>
    <w:pPr>
      <w:numPr>
        <w:numId w:val="8"/>
      </w:numPr>
    </w:pPr>
  </w:style>
  <w:style w:type="paragraph" w:customStyle="1" w:styleId="ListAlpha2">
    <w:name w:val="List Alpha 2"/>
    <w:basedOn w:val="List2"/>
    <w:rsid w:val="00B87940"/>
    <w:pPr>
      <w:numPr>
        <w:numId w:val="7"/>
      </w:numPr>
    </w:pPr>
  </w:style>
  <w:style w:type="paragraph" w:styleId="List2">
    <w:name w:val="List 2"/>
    <w:basedOn w:val="BodyText"/>
    <w:rsid w:val="00B87940"/>
    <w:pPr>
      <w:tabs>
        <w:tab w:val="left" w:pos="680"/>
      </w:tabs>
      <w:spacing w:before="60" w:after="60"/>
      <w:ind w:left="680" w:hanging="340"/>
    </w:pPr>
  </w:style>
  <w:style w:type="paragraph" w:styleId="List3">
    <w:name w:val="List 3"/>
    <w:basedOn w:val="BodyText"/>
    <w:rsid w:val="00B87940"/>
    <w:pPr>
      <w:tabs>
        <w:tab w:val="left" w:pos="1021"/>
      </w:tabs>
      <w:spacing w:before="60" w:after="60"/>
      <w:ind w:left="1020" w:hanging="340"/>
    </w:pPr>
  </w:style>
  <w:style w:type="paragraph" w:styleId="List4">
    <w:name w:val="List 4"/>
    <w:basedOn w:val="BodyText"/>
    <w:rsid w:val="00B87940"/>
    <w:pPr>
      <w:tabs>
        <w:tab w:val="left" w:pos="1361"/>
      </w:tabs>
      <w:spacing w:before="60" w:after="60"/>
      <w:ind w:left="1361" w:hanging="340"/>
    </w:pPr>
  </w:style>
  <w:style w:type="paragraph" w:styleId="List5">
    <w:name w:val="List 5"/>
    <w:basedOn w:val="BodyText"/>
    <w:rsid w:val="00B87940"/>
    <w:pPr>
      <w:tabs>
        <w:tab w:val="left" w:pos="1701"/>
      </w:tabs>
      <w:spacing w:before="60" w:after="60"/>
      <w:ind w:left="1701" w:hanging="340"/>
    </w:pPr>
  </w:style>
  <w:style w:type="paragraph" w:styleId="ListBullet3">
    <w:name w:val="List Bullet 3"/>
    <w:basedOn w:val="List3"/>
    <w:rsid w:val="00B87940"/>
    <w:pPr>
      <w:numPr>
        <w:numId w:val="13"/>
      </w:numPr>
      <w:tabs>
        <w:tab w:val="clear" w:pos="1021"/>
      </w:tabs>
      <w:ind w:left="1037" w:hanging="357"/>
    </w:pPr>
  </w:style>
  <w:style w:type="paragraph" w:styleId="ListBullet4">
    <w:name w:val="List Bullet 4"/>
    <w:basedOn w:val="List4"/>
    <w:rsid w:val="00B87940"/>
    <w:pPr>
      <w:numPr>
        <w:numId w:val="2"/>
      </w:numPr>
      <w:tabs>
        <w:tab w:val="clear" w:pos="1361"/>
      </w:tabs>
    </w:pPr>
  </w:style>
  <w:style w:type="paragraph" w:styleId="ListBullet5">
    <w:name w:val="List Bullet 5"/>
    <w:basedOn w:val="List5"/>
    <w:rsid w:val="00B87940"/>
    <w:pPr>
      <w:numPr>
        <w:numId w:val="3"/>
      </w:numPr>
    </w:pPr>
  </w:style>
  <w:style w:type="paragraph" w:styleId="ListContinue2">
    <w:name w:val="List Continue 2"/>
    <w:basedOn w:val="List2"/>
    <w:rsid w:val="00B87940"/>
    <w:pPr>
      <w:ind w:firstLine="0"/>
    </w:pPr>
  </w:style>
  <w:style w:type="paragraph" w:styleId="ListContinue3">
    <w:name w:val="List Continue 3"/>
    <w:basedOn w:val="List3"/>
    <w:rsid w:val="00B87940"/>
    <w:pPr>
      <w:ind w:left="1021" w:firstLine="0"/>
    </w:pPr>
  </w:style>
  <w:style w:type="paragraph" w:styleId="ListContinue4">
    <w:name w:val="List Continue 4"/>
    <w:basedOn w:val="List4"/>
    <w:rsid w:val="00B87940"/>
    <w:pPr>
      <w:ind w:firstLine="0"/>
    </w:pPr>
  </w:style>
  <w:style w:type="paragraph" w:styleId="ListContinue5">
    <w:name w:val="List Continue 5"/>
    <w:basedOn w:val="List5"/>
    <w:rsid w:val="00B87940"/>
    <w:pPr>
      <w:ind w:firstLine="0"/>
    </w:pPr>
  </w:style>
  <w:style w:type="paragraph" w:styleId="ListNumber3">
    <w:name w:val="List Number 3"/>
    <w:basedOn w:val="List3"/>
    <w:rsid w:val="00B87940"/>
    <w:pPr>
      <w:numPr>
        <w:numId w:val="4"/>
      </w:numPr>
    </w:pPr>
  </w:style>
  <w:style w:type="paragraph" w:styleId="ListNumber4">
    <w:name w:val="List Number 4"/>
    <w:basedOn w:val="List4"/>
    <w:rsid w:val="00B87940"/>
    <w:pPr>
      <w:numPr>
        <w:numId w:val="5"/>
      </w:numPr>
    </w:pPr>
  </w:style>
  <w:style w:type="paragraph" w:styleId="ListNumber5">
    <w:name w:val="List Number 5"/>
    <w:basedOn w:val="List5"/>
    <w:rsid w:val="00B87940"/>
    <w:pPr>
      <w:numPr>
        <w:numId w:val="6"/>
      </w:numPr>
    </w:pPr>
  </w:style>
  <w:style w:type="paragraph" w:styleId="BlockText">
    <w:name w:val="Block Text"/>
    <w:basedOn w:val="Normal"/>
    <w:rsid w:val="00B87940"/>
    <w:pPr>
      <w:spacing w:after="120"/>
      <w:ind w:left="1440" w:right="1440"/>
    </w:pPr>
  </w:style>
  <w:style w:type="character" w:customStyle="1" w:styleId="Subscript">
    <w:name w:val="Subscript"/>
    <w:basedOn w:val="DefaultParagraphFont"/>
    <w:rsid w:val="00B87940"/>
    <w:rPr>
      <w:sz w:val="16"/>
      <w:vertAlign w:val="subscript"/>
    </w:rPr>
  </w:style>
  <w:style w:type="character" w:customStyle="1" w:styleId="Superscript">
    <w:name w:val="Superscript"/>
    <w:basedOn w:val="DefaultParagraphFont"/>
    <w:rsid w:val="00B87940"/>
    <w:rPr>
      <w:sz w:val="16"/>
      <w:vertAlign w:val="superscript"/>
    </w:rPr>
  </w:style>
  <w:style w:type="character" w:customStyle="1" w:styleId="Symbols">
    <w:name w:val="Symbols"/>
    <w:basedOn w:val="DefaultParagraphFont"/>
    <w:rsid w:val="00B87940"/>
    <w:rPr>
      <w:rFonts w:ascii="Symbol" w:hAnsi="Symbol"/>
    </w:rPr>
  </w:style>
  <w:style w:type="character" w:customStyle="1" w:styleId="MenuOptions">
    <w:name w:val="Menu Options"/>
    <w:basedOn w:val="DefaultParagraphFont"/>
    <w:rsid w:val="00B87940"/>
    <w:rPr>
      <w:rFonts w:ascii="Arial Narrow" w:hAnsi="Arial Narrow"/>
      <w:smallCaps/>
    </w:rPr>
  </w:style>
  <w:style w:type="character" w:customStyle="1" w:styleId="Buttons">
    <w:name w:val="Buttons"/>
    <w:basedOn w:val="DefaultParagraphFont"/>
    <w:rsid w:val="00B87940"/>
    <w:rPr>
      <w:b/>
    </w:rPr>
  </w:style>
  <w:style w:type="character" w:customStyle="1" w:styleId="Underlined">
    <w:name w:val="Underlined"/>
    <w:basedOn w:val="DefaultParagraphFont"/>
    <w:rsid w:val="00B87940"/>
    <w:rPr>
      <w:u w:val="single"/>
    </w:rPr>
  </w:style>
  <w:style w:type="paragraph" w:customStyle="1" w:styleId="TableBodyTextRight">
    <w:name w:val="Table Body Text Right"/>
    <w:basedOn w:val="TableBodyText"/>
    <w:rsid w:val="00B87940"/>
    <w:pPr>
      <w:widowControl w:val="0"/>
      <w:autoSpaceDE w:val="0"/>
      <w:autoSpaceDN w:val="0"/>
      <w:adjustRightInd w:val="0"/>
      <w:jc w:val="right"/>
    </w:pPr>
    <w:rPr>
      <w:rFonts w:cs="Arial"/>
      <w:szCs w:val="18"/>
    </w:rPr>
  </w:style>
  <w:style w:type="paragraph" w:customStyle="1" w:styleId="CopyrightText">
    <w:name w:val="Copyright Text"/>
    <w:basedOn w:val="BodyText"/>
    <w:rsid w:val="00B87940"/>
    <w:rPr>
      <w:sz w:val="18"/>
    </w:rPr>
  </w:style>
  <w:style w:type="paragraph" w:customStyle="1" w:styleId="BodySmallRight">
    <w:name w:val="Body Small Right"/>
    <w:basedOn w:val="BodyTextRight"/>
    <w:rsid w:val="00B87940"/>
    <w:rPr>
      <w:sz w:val="18"/>
      <w:szCs w:val="18"/>
    </w:rPr>
  </w:style>
  <w:style w:type="paragraph" w:customStyle="1" w:styleId="MarginEdition">
    <w:name w:val="Margin Edition"/>
    <w:basedOn w:val="MarginNote"/>
    <w:rsid w:val="00B87940"/>
    <w:pPr>
      <w:spacing w:before="0" w:after="0"/>
    </w:pPr>
    <w:rPr>
      <w:rFonts w:ascii="Times New Roman" w:hAnsi="Times New Roman"/>
      <w:color w:val="999999"/>
    </w:rPr>
  </w:style>
  <w:style w:type="paragraph" w:customStyle="1" w:styleId="Spacer">
    <w:name w:val="Spacer"/>
    <w:basedOn w:val="Normal"/>
    <w:rsid w:val="00B87940"/>
    <w:rPr>
      <w:sz w:val="2"/>
      <w:szCs w:val="2"/>
    </w:rPr>
  </w:style>
  <w:style w:type="character" w:customStyle="1" w:styleId="Small">
    <w:name w:val="Small"/>
    <w:basedOn w:val="DefaultParagraphFont"/>
    <w:rsid w:val="00B87940"/>
    <w:rPr>
      <w:sz w:val="16"/>
    </w:rPr>
  </w:style>
  <w:style w:type="paragraph" w:customStyle="1" w:styleId="WideTable">
    <w:name w:val="Wide Table"/>
    <w:basedOn w:val="Normal"/>
    <w:rsid w:val="00B87940"/>
    <w:pPr>
      <w:ind w:left="-1418"/>
    </w:pPr>
    <w:rPr>
      <w:sz w:val="2"/>
      <w:szCs w:val="2"/>
    </w:rPr>
  </w:style>
  <w:style w:type="character" w:styleId="PageNumber">
    <w:name w:val="page number"/>
    <w:basedOn w:val="DefaultParagraphFont"/>
    <w:rsid w:val="00B87940"/>
  </w:style>
  <w:style w:type="paragraph" w:styleId="Quote">
    <w:name w:val="Quote"/>
    <w:basedOn w:val="Heading1"/>
    <w:link w:val="QuoteChar"/>
    <w:qFormat/>
    <w:rsid w:val="00B87940"/>
    <w:rPr>
      <w:b w:val="0"/>
      <w:sz w:val="72"/>
      <w:szCs w:val="72"/>
      <w:lang w:val="en-NZ"/>
    </w:rPr>
  </w:style>
  <w:style w:type="character" w:customStyle="1" w:styleId="QuoteChar">
    <w:name w:val="Quote Char"/>
    <w:basedOn w:val="DefaultParagraphFont"/>
    <w:link w:val="Quote"/>
    <w:rsid w:val="00B87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940"/>
    <w:pPr>
      <w:pageBreakBefore/>
    </w:pPr>
  </w:style>
  <w:style w:type="paragraph" w:customStyle="1" w:styleId="Border">
    <w:name w:val="Border"/>
    <w:basedOn w:val="Normal"/>
    <w:qFormat/>
    <w:rsid w:val="00B87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940"/>
    <w:rPr>
      <w:b/>
      <w:bCs/>
      <w:i/>
      <w:iCs/>
      <w:color w:val="auto"/>
    </w:rPr>
  </w:style>
  <w:style w:type="paragraph" w:styleId="IntenseQuote">
    <w:name w:val="Intense Quote"/>
    <w:basedOn w:val="Normal"/>
    <w:next w:val="Normal"/>
    <w:link w:val="IntenseQuoteChar"/>
    <w:uiPriority w:val="30"/>
    <w:qFormat/>
    <w:rsid w:val="00B87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940"/>
    <w:rPr>
      <w:smallCaps/>
      <w:color w:val="auto"/>
      <w:u w:val="single"/>
    </w:rPr>
  </w:style>
  <w:style w:type="character" w:styleId="IntenseReference">
    <w:name w:val="Intense Reference"/>
    <w:basedOn w:val="DefaultParagraphFont"/>
    <w:uiPriority w:val="32"/>
    <w:qFormat/>
    <w:rsid w:val="00B87940"/>
    <w:rPr>
      <w:b/>
      <w:bCs/>
      <w:smallCaps/>
      <w:color w:val="auto"/>
      <w:spacing w:val="5"/>
      <w:u w:val="single"/>
    </w:rPr>
  </w:style>
  <w:style w:type="paragraph" w:customStyle="1" w:styleId="2ColumnHeading">
    <w:name w:val="2Column Heading"/>
    <w:basedOn w:val="BodyText"/>
    <w:qFormat/>
    <w:rsid w:val="00B87940"/>
    <w:pPr>
      <w:spacing w:after="60"/>
      <w:ind w:left="-2268"/>
    </w:pPr>
    <w:rPr>
      <w:b/>
    </w:rPr>
  </w:style>
  <w:style w:type="paragraph" w:customStyle="1" w:styleId="Heading1TOC">
    <w:name w:val="Heading1 TOC"/>
    <w:basedOn w:val="Normal"/>
    <w:qFormat/>
    <w:rsid w:val="00B87940"/>
    <w:pPr>
      <w:spacing w:before="240" w:after="120"/>
    </w:pPr>
    <w:rPr>
      <w:rFonts w:ascii="Times New Roman" w:hAnsi="Times New Roman"/>
      <w:b/>
      <w:sz w:val="32"/>
    </w:rPr>
  </w:style>
  <w:style w:type="paragraph" w:customStyle="1" w:styleId="Heading2TOC">
    <w:name w:val="Heading2 TOC"/>
    <w:basedOn w:val="Normal"/>
    <w:qFormat/>
    <w:rsid w:val="00B87940"/>
    <w:pPr>
      <w:spacing w:before="240" w:after="60"/>
    </w:pPr>
    <w:rPr>
      <w:rFonts w:ascii="Times New Roman" w:hAnsi="Times New Roman"/>
      <w:b/>
      <w:sz w:val="28"/>
    </w:rPr>
  </w:style>
  <w:style w:type="character" w:customStyle="1" w:styleId="Underline">
    <w:name w:val="Underline"/>
    <w:basedOn w:val="DefaultParagraphFont"/>
    <w:qFormat/>
    <w:rsid w:val="00B87940"/>
    <w:rPr>
      <w:u w:val="single"/>
    </w:rPr>
  </w:style>
  <w:style w:type="character" w:customStyle="1" w:styleId="BoldandItalics">
    <w:name w:val="Bold and Italics"/>
    <w:qFormat/>
    <w:rsid w:val="00B87940"/>
    <w:rPr>
      <w:b/>
      <w:i/>
      <w:u w:val="none"/>
    </w:rPr>
  </w:style>
  <w:style w:type="paragraph" w:styleId="BalloonText">
    <w:name w:val="Balloon Text"/>
    <w:basedOn w:val="Normal"/>
    <w:link w:val="BalloonTextChar"/>
    <w:rsid w:val="00B87940"/>
    <w:rPr>
      <w:rFonts w:ascii="Tahoma" w:hAnsi="Tahoma" w:cs="Tahoma"/>
      <w:sz w:val="16"/>
      <w:szCs w:val="16"/>
    </w:rPr>
  </w:style>
  <w:style w:type="character" w:customStyle="1" w:styleId="BalloonTextChar">
    <w:name w:val="Balloon Text Char"/>
    <w:basedOn w:val="DefaultParagraphFont"/>
    <w:link w:val="BalloonText"/>
    <w:rsid w:val="00B87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940"/>
    <w:rPr>
      <w:b/>
      <w:color w:val="660033"/>
      <w:spacing w:val="0"/>
    </w:rPr>
  </w:style>
  <w:style w:type="paragraph" w:customStyle="1" w:styleId="Nameditemlist">
    <w:name w:val="Named item list"/>
    <w:basedOn w:val="BodyText"/>
    <w:qFormat/>
    <w:rsid w:val="00B87940"/>
    <w:pPr>
      <w:tabs>
        <w:tab w:val="left" w:pos="2835"/>
      </w:tabs>
      <w:ind w:left="2835" w:hanging="2835"/>
    </w:pPr>
  </w:style>
  <w:style w:type="paragraph" w:customStyle="1" w:styleId="BodyTextnopadding">
    <w:name w:val="Body Text no padding"/>
    <w:basedOn w:val="BodyText"/>
    <w:qFormat/>
    <w:rsid w:val="00B87940"/>
    <w:pPr>
      <w:spacing w:before="0" w:after="0"/>
    </w:pPr>
  </w:style>
  <w:style w:type="paragraph" w:customStyle="1" w:styleId="BodyTextBold">
    <w:name w:val="Body Text Bold"/>
    <w:basedOn w:val="BodyText"/>
    <w:qFormat/>
    <w:rsid w:val="00B87940"/>
    <w:rPr>
      <w:b/>
    </w:rPr>
  </w:style>
  <w:style w:type="character" w:styleId="Hyperlink">
    <w:name w:val="Hyperlink"/>
    <w:basedOn w:val="DefaultParagraphFont"/>
    <w:uiPriority w:val="99"/>
    <w:unhideWhenUsed/>
    <w:rsid w:val="00263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2882</Characters>
  <Application>Microsoft Office Word</Application>
  <DocSecurity>0</DocSecurity>
  <Lines>73</Lines>
  <Paragraphs>48</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PSPMGT013 Provide strategic direction</dc:title>
  <dc:subject>Approved</dc:subject>
  <dc:creator>SkillsIQ</dc:creator>
  <cp:keywords>Release: 1</cp:keywords>
  <dc:description>Review Date: 12 April 2008</dc:description>
  <cp:lastModifiedBy>HSD_TPCMSd.prod</cp:lastModifiedBy>
  <cp:revision>3</cp:revision>
  <dcterms:created xsi:type="dcterms:W3CDTF">2022-10-25T05:04:00Z</dcterms:created>
  <dcterms:modified xsi:type="dcterms:W3CDTF">2022-10-25T05:04:00Z</dcterms:modified>
</cp:coreProperties>
</file>